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8633" w14:textId="2EFB4F30" w:rsidR="00D36DD8" w:rsidRPr="003A1F34" w:rsidRDefault="003A1F34">
      <w:pPr>
        <w:rPr>
          <w:b/>
          <w:bCs/>
        </w:rPr>
      </w:pPr>
      <w:r>
        <w:rPr>
          <w:b/>
          <w:bCs/>
        </w:rPr>
        <w:t>G</w:t>
      </w:r>
      <w:r w:rsidRPr="003A1F34">
        <w:rPr>
          <w:b/>
          <w:bCs/>
        </w:rPr>
        <w:t>enetics of Parkinson’s disease: The South African perspective</w:t>
      </w:r>
    </w:p>
    <w:p w14:paraId="2B4C0E06" w14:textId="6D0F1D6A" w:rsidR="008755F2" w:rsidRPr="00953D2D" w:rsidRDefault="0016165D" w:rsidP="008755F2">
      <w:pPr>
        <w:rPr>
          <w:iCs/>
        </w:rPr>
      </w:pPr>
      <w:r>
        <w:t>Parkinson’s disease</w:t>
      </w:r>
      <w:r w:rsidR="008755F2">
        <w:t xml:space="preserve"> (PD)</w:t>
      </w:r>
      <w:r>
        <w:t xml:space="preserve"> is a progressive, n</w:t>
      </w:r>
      <w:r w:rsidR="008755F2">
        <w:t>eurodegenerative disorder which occurs due to a loss of dopamine</w:t>
      </w:r>
      <w:r w:rsidR="006E299C">
        <w:t>-producing</w:t>
      </w:r>
      <w:r w:rsidR="008755F2">
        <w:t xml:space="preserve"> neurons in a part of the brain known as the substantia nigra pars compacta. </w:t>
      </w:r>
      <w:r w:rsidR="006E299C">
        <w:t>This loss of dopamine causes p</w:t>
      </w:r>
      <w:r w:rsidR="008755F2">
        <w:t xml:space="preserve">eople with PD </w:t>
      </w:r>
      <w:r w:rsidR="006E299C">
        <w:t xml:space="preserve">to </w:t>
      </w:r>
      <w:r w:rsidR="008755F2">
        <w:t xml:space="preserve">suffer from a wide range of problems with movement as well as neuropsychiatric problems such as psychosis and depression. PD is the </w:t>
      </w:r>
      <w:r w:rsidR="008755F2" w:rsidRPr="003A1F34">
        <w:rPr>
          <w:b/>
          <w:bCs/>
        </w:rPr>
        <w:t>fastest growing neurological disorder worldwide</w:t>
      </w:r>
      <w:r w:rsidR="008755F2">
        <w:t xml:space="preserve"> in terms of prevalence, disability, and deaths. </w:t>
      </w:r>
      <w:r w:rsidR="006E299C" w:rsidRPr="00953D2D">
        <w:rPr>
          <w:iCs/>
        </w:rPr>
        <w:t>A</w:t>
      </w:r>
      <w:r w:rsidR="008755F2" w:rsidRPr="00953D2D">
        <w:rPr>
          <w:iCs/>
        </w:rPr>
        <w:t>ddress</w:t>
      </w:r>
      <w:r w:rsidR="006E299C" w:rsidRPr="00953D2D">
        <w:rPr>
          <w:iCs/>
        </w:rPr>
        <w:t>ing</w:t>
      </w:r>
      <w:r w:rsidR="008755F2" w:rsidRPr="00953D2D">
        <w:rPr>
          <w:iCs/>
        </w:rPr>
        <w:t xml:space="preserve"> this impending health </w:t>
      </w:r>
      <w:r w:rsidR="006E299C" w:rsidRPr="00953D2D">
        <w:rPr>
          <w:iCs/>
        </w:rPr>
        <w:t xml:space="preserve">care </w:t>
      </w:r>
      <w:r w:rsidR="008755F2" w:rsidRPr="00953D2D">
        <w:rPr>
          <w:iCs/>
        </w:rPr>
        <w:t xml:space="preserve">challenge </w:t>
      </w:r>
      <w:r w:rsidR="00953D2D">
        <w:rPr>
          <w:iCs/>
        </w:rPr>
        <w:t>r</w:t>
      </w:r>
      <w:r w:rsidR="008755F2" w:rsidRPr="00953D2D">
        <w:rPr>
          <w:iCs/>
        </w:rPr>
        <w:t>equire</w:t>
      </w:r>
      <w:r w:rsidR="00953D2D">
        <w:rPr>
          <w:iCs/>
        </w:rPr>
        <w:t>s</w:t>
      </w:r>
      <w:r w:rsidR="008755F2" w:rsidRPr="00953D2D">
        <w:rPr>
          <w:iCs/>
        </w:rPr>
        <w:t xml:space="preserve"> action aimed at preventing the disease, improving worldwide access to care and </w:t>
      </w:r>
      <w:r w:rsidR="00953D2D">
        <w:rPr>
          <w:iCs/>
        </w:rPr>
        <w:t>existing</w:t>
      </w:r>
      <w:r w:rsidR="008755F2" w:rsidRPr="00953D2D">
        <w:rPr>
          <w:iCs/>
        </w:rPr>
        <w:t xml:space="preserve"> treatments (</w:t>
      </w:r>
      <w:proofErr w:type="spellStart"/>
      <w:r w:rsidR="008755F2" w:rsidRPr="00953D2D">
        <w:rPr>
          <w:iCs/>
        </w:rPr>
        <w:t>eg</w:t>
      </w:r>
      <w:proofErr w:type="spellEnd"/>
      <w:r w:rsidR="008755F2" w:rsidRPr="00953D2D">
        <w:rPr>
          <w:iCs/>
        </w:rPr>
        <w:t>, levodopa), increasing funding for research (</w:t>
      </w:r>
      <w:proofErr w:type="gramStart"/>
      <w:r w:rsidR="008755F2" w:rsidRPr="00953D2D">
        <w:rPr>
          <w:iCs/>
        </w:rPr>
        <w:t>e</w:t>
      </w:r>
      <w:r w:rsidR="00953D2D">
        <w:rPr>
          <w:iCs/>
        </w:rPr>
        <w:t>.</w:t>
      </w:r>
      <w:r w:rsidR="008755F2" w:rsidRPr="00953D2D">
        <w:rPr>
          <w:iCs/>
        </w:rPr>
        <w:t>g</w:t>
      </w:r>
      <w:r w:rsidR="00953D2D">
        <w:rPr>
          <w:iCs/>
        </w:rPr>
        <w:t>.</w:t>
      </w:r>
      <w:proofErr w:type="gramEnd"/>
      <w:r w:rsidR="008755F2" w:rsidRPr="00953D2D">
        <w:rPr>
          <w:iCs/>
        </w:rPr>
        <w:t xml:space="preserve"> to understand the underlying causes), and development of new </w:t>
      </w:r>
      <w:r w:rsidR="00953D2D">
        <w:rPr>
          <w:iCs/>
        </w:rPr>
        <w:t xml:space="preserve">improved </w:t>
      </w:r>
      <w:r w:rsidR="008755F2" w:rsidRPr="00953D2D">
        <w:rPr>
          <w:iCs/>
        </w:rPr>
        <w:t>therapies.</w:t>
      </w:r>
    </w:p>
    <w:p w14:paraId="5BAC1283" w14:textId="6F951EF2" w:rsidR="00B94DC1" w:rsidRDefault="008755F2" w:rsidP="008755F2">
      <w:r>
        <w:t xml:space="preserve">Our research group </w:t>
      </w:r>
      <w:r w:rsidR="00953D2D">
        <w:t>focussed on PD, is the only one of its kind in South Africa</w:t>
      </w:r>
      <w:r w:rsidR="00435A83">
        <w:t>, and</w:t>
      </w:r>
      <w:r w:rsidR="00953D2D">
        <w:t xml:space="preserve"> we investigate two of the above-mentioned goals – </w:t>
      </w:r>
      <w:proofErr w:type="gramStart"/>
      <w:r w:rsidR="00953D2D">
        <w:t>i.e.</w:t>
      </w:r>
      <w:proofErr w:type="gramEnd"/>
      <w:r w:rsidR="00953D2D">
        <w:t xml:space="preserve"> study</w:t>
      </w:r>
      <w:r w:rsidR="00B94DC1">
        <w:t>ing</w:t>
      </w:r>
      <w:r w:rsidR="00953D2D">
        <w:t xml:space="preserve"> the underlying causes and development o</w:t>
      </w:r>
      <w:r w:rsidR="00B94DC1">
        <w:t>f</w:t>
      </w:r>
      <w:r w:rsidR="00953D2D">
        <w:t xml:space="preserve"> new therapeutic options</w:t>
      </w:r>
      <w:r>
        <w:t xml:space="preserve">. </w:t>
      </w:r>
      <w:r w:rsidR="00435A83">
        <w:t xml:space="preserve">We </w:t>
      </w:r>
      <w:r w:rsidR="00953D2D">
        <w:t>curren</w:t>
      </w:r>
      <w:r w:rsidR="00B94DC1">
        <w:t>tly</w:t>
      </w:r>
      <w:r w:rsidR="00953D2D">
        <w:t xml:space="preserve"> </w:t>
      </w:r>
      <w:r w:rsidR="00435A83">
        <w:t xml:space="preserve">have three main foci: </w:t>
      </w:r>
      <w:r w:rsidR="003A1F34">
        <w:t xml:space="preserve">(i) </w:t>
      </w:r>
      <w:r w:rsidR="00435A83">
        <w:t xml:space="preserve">mutation screening, </w:t>
      </w:r>
      <w:r w:rsidR="003A1F34">
        <w:t xml:space="preserve">(ii) </w:t>
      </w:r>
      <w:r w:rsidR="00435A83">
        <w:t xml:space="preserve">functional studies and </w:t>
      </w:r>
      <w:r w:rsidR="003A1F34">
        <w:t xml:space="preserve">(iii) </w:t>
      </w:r>
      <w:r w:rsidR="00435A83">
        <w:t xml:space="preserve">therapeutic studies on curcumin. For the mutation screening </w:t>
      </w:r>
      <w:r w:rsidR="00B94DC1">
        <w:t>work</w:t>
      </w:r>
      <w:r w:rsidR="00435A83">
        <w:t>, we have recruited a unique collection of individuals with PD from diverse ancestries around South Africa for genetic studies. We use various mutation screening techniques starting from candidate gene screening and more recently mov</w:t>
      </w:r>
      <w:r w:rsidR="00B94DC1">
        <w:t>ing</w:t>
      </w:r>
      <w:r w:rsidR="00435A83">
        <w:t xml:space="preserve"> to next-generation sequencing approaches</w:t>
      </w:r>
      <w:r w:rsidR="00B94DC1">
        <w:t xml:space="preserve"> (targeted gene panels, whole-exome sequencing)</w:t>
      </w:r>
      <w:r w:rsidR="00435A83">
        <w:t>. To date, these studies have revealed very few known mutations leading us to speculate that our populations may harbour novel PD-causing mutations.</w:t>
      </w:r>
      <w:r w:rsidR="005F1D03">
        <w:t xml:space="preserve"> </w:t>
      </w:r>
      <w:r w:rsidR="00B94DC1">
        <w:t>The talk will elaborate briefly on these approaches and our main findings. Moreover, w</w:t>
      </w:r>
      <w:r w:rsidR="00960D0D">
        <w:t xml:space="preserve">e are </w:t>
      </w:r>
      <w:r w:rsidR="003A1F34">
        <w:t xml:space="preserve">currently </w:t>
      </w:r>
      <w:r w:rsidR="00960D0D">
        <w:t xml:space="preserve">embarking on a new collaboration with the Global Parkinson’s Genetics Program (GP2) which will allow us to perform whole-genome sequencing on our study </w:t>
      </w:r>
      <w:r w:rsidR="003A1F34">
        <w:t>participants</w:t>
      </w:r>
      <w:r w:rsidR="00960D0D">
        <w:t xml:space="preserve">. </w:t>
      </w:r>
    </w:p>
    <w:p w14:paraId="0C2142F7" w14:textId="55FD1F17" w:rsidR="008755F2" w:rsidRDefault="00960D0D" w:rsidP="008755F2">
      <w:r>
        <w:t xml:space="preserve">For the functional studies section, </w:t>
      </w:r>
      <w:r w:rsidR="00891DEF">
        <w:t xml:space="preserve">we use </w:t>
      </w:r>
      <w:r w:rsidR="00891DEF" w:rsidRPr="00B94DC1">
        <w:rPr>
          <w:i/>
          <w:iCs/>
        </w:rPr>
        <w:t>ex vivo</w:t>
      </w:r>
      <w:r w:rsidR="00891DEF">
        <w:t xml:space="preserve"> (dermal fibroblasts from individuals with mutations) and </w:t>
      </w:r>
      <w:r w:rsidR="00891DEF" w:rsidRPr="00B94DC1">
        <w:rPr>
          <w:i/>
          <w:iCs/>
        </w:rPr>
        <w:t>in vitro</w:t>
      </w:r>
      <w:r w:rsidR="00891DEF">
        <w:t xml:space="preserve"> </w:t>
      </w:r>
      <w:r w:rsidR="00B94DC1">
        <w:t xml:space="preserve">(neuroblastoma cell line) </w:t>
      </w:r>
      <w:r w:rsidR="00891DEF">
        <w:t xml:space="preserve">approaches to study the effect of pathogenic variants on the cell. Our work to date has implicated mitochondrial dysfunction as a biological process involved in PD. Lastly, our work on curcumin has shown that it is a strong antioxidant and that it may be able to alleviate mitochondrial dysfunction in cellular models of PD. </w:t>
      </w:r>
    </w:p>
    <w:p w14:paraId="7312A750" w14:textId="356FB686" w:rsidR="00891DEF" w:rsidRDefault="00891DEF" w:rsidP="008755F2">
      <w:r>
        <w:t xml:space="preserve">In summary, this talk will provide </w:t>
      </w:r>
      <w:r w:rsidR="00084E45">
        <w:t xml:space="preserve">a background to our studies on PD, </w:t>
      </w:r>
      <w:r>
        <w:t xml:space="preserve">an overview of </w:t>
      </w:r>
      <w:r w:rsidR="00084E45">
        <w:t>our</w:t>
      </w:r>
      <w:r>
        <w:t xml:space="preserve"> </w:t>
      </w:r>
      <w:r w:rsidR="005F1D03">
        <w:t xml:space="preserve">main </w:t>
      </w:r>
      <w:r w:rsidR="00084E45">
        <w:t xml:space="preserve">research </w:t>
      </w:r>
      <w:r w:rsidR="005F1D03">
        <w:t xml:space="preserve">goals, as well as the approaches used and </w:t>
      </w:r>
      <w:r w:rsidR="00547C3C">
        <w:t xml:space="preserve">the </w:t>
      </w:r>
      <w:r w:rsidR="005F1D03">
        <w:t xml:space="preserve">main findings. </w:t>
      </w:r>
      <w:r w:rsidR="00084E45">
        <w:t xml:space="preserve">The significance of our work is that understanding the genetic causes and disease mechanisms </w:t>
      </w:r>
      <w:r w:rsidR="00547C3C">
        <w:t xml:space="preserve">underlying PD </w:t>
      </w:r>
      <w:r w:rsidR="00084E45">
        <w:t xml:space="preserve">in local populations is </w:t>
      </w:r>
      <w:r w:rsidR="00547C3C">
        <w:t>necessary</w:t>
      </w:r>
      <w:r w:rsidR="00084E45">
        <w:t xml:space="preserve"> for future development of pre</w:t>
      </w:r>
      <w:r w:rsidR="00E14A2B">
        <w:t xml:space="preserve">cision medicine strategies for this debilitating disorder. </w:t>
      </w:r>
      <w:r w:rsidR="005F1D03">
        <w:t xml:space="preserve"> </w:t>
      </w:r>
    </w:p>
    <w:sectPr w:rsidR="00891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7E0"/>
    <w:multiLevelType w:val="multilevel"/>
    <w:tmpl w:val="2EA6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5D"/>
    <w:rsid w:val="00084E45"/>
    <w:rsid w:val="0016165D"/>
    <w:rsid w:val="003A1F34"/>
    <w:rsid w:val="00435A83"/>
    <w:rsid w:val="00547C3C"/>
    <w:rsid w:val="005F1D03"/>
    <w:rsid w:val="006E299C"/>
    <w:rsid w:val="007C05F7"/>
    <w:rsid w:val="008755F2"/>
    <w:rsid w:val="00891DEF"/>
    <w:rsid w:val="00953D2D"/>
    <w:rsid w:val="00960D0D"/>
    <w:rsid w:val="00A65EC9"/>
    <w:rsid w:val="00B94DC1"/>
    <w:rsid w:val="00D36DD8"/>
    <w:rsid w:val="00E1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8709CC"/>
  <w15:chartTrackingRefBased/>
  <w15:docId w15:val="{A2557C14-00E1-4593-9A32-95594B0E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5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E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E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C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65E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592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313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Bardien, Soraya [sbardien@sun.ac.za]</dc:creator>
  <cp:keywords/>
  <dc:description/>
  <cp:lastModifiedBy>Roxanne Adams</cp:lastModifiedBy>
  <cp:revision>2</cp:revision>
  <dcterms:created xsi:type="dcterms:W3CDTF">2022-04-05T10:59:00Z</dcterms:created>
  <dcterms:modified xsi:type="dcterms:W3CDTF">2022-04-05T10:59:00Z</dcterms:modified>
</cp:coreProperties>
</file>