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13" w14:textId="2EE7E3E3" w:rsidR="00CB39CA" w:rsidRDefault="00552376">
      <w:pPr>
        <w:pStyle w:val="Title"/>
        <w:ind w:firstLine="0"/>
      </w:pPr>
      <w:r>
        <w:t>Research Weeks</w:t>
      </w:r>
    </w:p>
    <w:p w14:paraId="00000014" w14:textId="3001A860" w:rsidR="00CB39CA" w:rsidRDefault="00552376">
      <w:pPr>
        <w:pStyle w:val="Subtitle"/>
      </w:pPr>
      <w:r>
        <w:t xml:space="preserve">Create Time to Create </w:t>
      </w:r>
      <w:r w:rsidR="00B04218">
        <w:t>Change</w:t>
      </w:r>
    </w:p>
    <w:p w14:paraId="00000015" w14:textId="77777777" w:rsidR="00CB39CA" w:rsidRDefault="00CB39CA"/>
    <w:tbl>
      <w:tblPr>
        <w:tblStyle w:val="a"/>
        <w:tblW w:w="9025" w:type="dxa"/>
        <w:tblBorders>
          <w:top w:val="nil"/>
          <w:left w:val="nil"/>
          <w:bottom w:val="nil"/>
          <w:right w:val="nil"/>
          <w:insideH w:val="nil"/>
          <w:insideV w:val="nil"/>
        </w:tblBorders>
        <w:tblLayout w:type="fixed"/>
        <w:tblLook w:val="0400" w:firstRow="0" w:lastRow="0" w:firstColumn="0" w:lastColumn="0" w:noHBand="0" w:noVBand="1"/>
      </w:tblPr>
      <w:tblGrid>
        <w:gridCol w:w="9025"/>
      </w:tblGrid>
      <w:tr w:rsidR="00552376" w14:paraId="6D0583CC" w14:textId="77777777" w:rsidTr="00552376">
        <w:trPr>
          <w:trHeight w:val="335"/>
        </w:trPr>
        <w:tc>
          <w:tcPr>
            <w:tcW w:w="9025" w:type="dxa"/>
          </w:tcPr>
          <w:p w14:paraId="00000016" w14:textId="09DA1E78" w:rsidR="00552376" w:rsidRDefault="00552376">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Peter May</w:t>
            </w:r>
          </w:p>
        </w:tc>
      </w:tr>
      <w:tr w:rsidR="00552376" w14:paraId="079E1D07" w14:textId="77777777" w:rsidTr="00552376">
        <w:trPr>
          <w:trHeight w:val="578"/>
        </w:trPr>
        <w:tc>
          <w:tcPr>
            <w:tcW w:w="9025" w:type="dxa"/>
          </w:tcPr>
          <w:p w14:paraId="00000019" w14:textId="16E68A3E" w:rsidR="00552376" w:rsidRDefault="00552376">
            <w:pPr>
              <w:pBdr>
                <w:top w:val="nil"/>
                <w:left w:val="nil"/>
                <w:bottom w:val="nil"/>
                <w:right w:val="nil"/>
                <w:between w:val="nil"/>
              </w:pBdr>
              <w:jc w:val="center"/>
              <w:rPr>
                <w:rFonts w:eastAsia="Open Sans"/>
                <w:i/>
                <w:color w:val="000000"/>
              </w:rPr>
            </w:pPr>
            <w:r>
              <w:rPr>
                <w:rFonts w:eastAsia="Open Sans"/>
                <w:i/>
                <w:color w:val="000000"/>
              </w:rPr>
              <w:t>British Library</w:t>
            </w:r>
          </w:p>
          <w:p w14:paraId="0000001A" w14:textId="6B2F1BDC" w:rsidR="00552376" w:rsidRDefault="00B24BA4">
            <w:pPr>
              <w:pBdr>
                <w:top w:val="nil"/>
                <w:left w:val="nil"/>
                <w:bottom w:val="nil"/>
                <w:right w:val="nil"/>
                <w:between w:val="nil"/>
              </w:pBdr>
              <w:jc w:val="center"/>
              <w:rPr>
                <w:rFonts w:eastAsia="Open Sans"/>
                <w:i/>
                <w:color w:val="000000"/>
              </w:rPr>
            </w:pPr>
            <w:r>
              <w:rPr>
                <w:rFonts w:eastAsia="Open Sans"/>
                <w:i/>
                <w:color w:val="000000"/>
              </w:rPr>
              <w:t xml:space="preserve">London, </w:t>
            </w:r>
            <w:r w:rsidR="00552376">
              <w:rPr>
                <w:rFonts w:eastAsia="Open Sans"/>
                <w:i/>
                <w:color w:val="000000"/>
              </w:rPr>
              <w:t>UK</w:t>
            </w:r>
          </w:p>
          <w:p w14:paraId="0000001B" w14:textId="1005DB01" w:rsidR="00552376" w:rsidRDefault="00552376">
            <w:pPr>
              <w:pBdr>
                <w:top w:val="nil"/>
                <w:left w:val="nil"/>
                <w:bottom w:val="nil"/>
                <w:right w:val="nil"/>
                <w:between w:val="nil"/>
              </w:pBdr>
              <w:jc w:val="center"/>
              <w:rPr>
                <w:rFonts w:eastAsia="Open Sans"/>
                <w:i/>
                <w:color w:val="000000"/>
              </w:rPr>
            </w:pPr>
            <w:r>
              <w:rPr>
                <w:rFonts w:eastAsia="Open Sans"/>
                <w:i/>
                <w:color w:val="000000"/>
              </w:rPr>
              <w:t>Peter.May@bl.uk</w:t>
            </w:r>
          </w:p>
          <w:p w14:paraId="0000001C" w14:textId="52C2C16F" w:rsidR="00552376" w:rsidRDefault="00B24BA4" w:rsidP="00B24BA4">
            <w:pPr>
              <w:pBdr>
                <w:top w:val="nil"/>
                <w:left w:val="nil"/>
                <w:bottom w:val="nil"/>
                <w:right w:val="nil"/>
                <w:between w:val="nil"/>
              </w:pBdr>
              <w:jc w:val="center"/>
              <w:rPr>
                <w:rFonts w:eastAsia="Open Sans"/>
                <w:i/>
                <w:color w:val="000000"/>
              </w:rPr>
            </w:pPr>
            <w:r>
              <w:rPr>
                <w:rFonts w:eastAsia="Open Sans"/>
                <w:i/>
                <w:color w:val="000000"/>
              </w:rPr>
              <w:t>https://orcid.org/</w:t>
            </w:r>
            <w:r w:rsidRPr="00B24BA4">
              <w:rPr>
                <w:rFonts w:eastAsia="Open Sans"/>
                <w:i/>
                <w:color w:val="000000"/>
              </w:rPr>
              <w:t>0000-0001-8625-9176</w:t>
            </w:r>
          </w:p>
        </w:tc>
      </w:tr>
      <w:tr w:rsidR="00552376" w14:paraId="57CC4905" w14:textId="77777777" w:rsidTr="00552376">
        <w:trPr>
          <w:trHeight w:val="399"/>
        </w:trPr>
        <w:tc>
          <w:tcPr>
            <w:tcW w:w="9025" w:type="dxa"/>
          </w:tcPr>
          <w:p w14:paraId="00000025" w14:textId="77777777" w:rsidR="00552376" w:rsidRDefault="00552376">
            <w:pPr>
              <w:pBdr>
                <w:top w:val="nil"/>
                <w:left w:val="nil"/>
                <w:bottom w:val="nil"/>
                <w:right w:val="nil"/>
                <w:between w:val="nil"/>
              </w:pBdr>
              <w:jc w:val="center"/>
              <w:rPr>
                <w:rFonts w:eastAsia="Open Sans"/>
                <w:i/>
                <w:color w:val="000000"/>
              </w:rPr>
            </w:pPr>
          </w:p>
        </w:tc>
      </w:tr>
    </w:tbl>
    <w:p w14:paraId="00000028" w14:textId="77777777" w:rsidR="00CB39CA" w:rsidRDefault="00CB39CA">
      <w:pPr>
        <w:sectPr w:rsidR="00CB39CA">
          <w:headerReference w:type="default" r:id="rId8"/>
          <w:footerReference w:type="even" r:id="rId9"/>
          <w:footerReference w:type="default" r:id="rId10"/>
          <w:headerReference w:type="first" r:id="rId11"/>
          <w:footerReference w:type="first" r:id="rId12"/>
          <w:pgSz w:w="11900" w:h="16820"/>
          <w:pgMar w:top="1440" w:right="1440" w:bottom="1440" w:left="1440" w:header="567" w:footer="737" w:gutter="0"/>
          <w:pgNumType w:start="1"/>
          <w:cols w:space="720"/>
          <w:titlePg/>
        </w:sectPr>
      </w:pPr>
    </w:p>
    <w:p w14:paraId="00000029" w14:textId="4755316A" w:rsidR="00CB39CA" w:rsidRDefault="00523B2E" w:rsidP="00603054">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Abstract – </w:t>
      </w:r>
      <w:r w:rsidR="00C82D3C">
        <w:rPr>
          <w:rFonts w:eastAsia="Open Sans"/>
          <w:b/>
          <w:color w:val="000000"/>
          <w:sz w:val="18"/>
          <w:szCs w:val="18"/>
        </w:rPr>
        <w:t>Technology companies often</w:t>
      </w:r>
      <w:r w:rsidR="00C96571">
        <w:rPr>
          <w:rFonts w:eastAsia="Open Sans"/>
          <w:b/>
          <w:color w:val="000000"/>
          <w:sz w:val="18"/>
          <w:szCs w:val="18"/>
        </w:rPr>
        <w:t xml:space="preserve"> run ‘hack weeks’</w:t>
      </w:r>
      <w:r w:rsidR="00C82D3C">
        <w:rPr>
          <w:rFonts w:eastAsia="Open Sans"/>
          <w:b/>
          <w:color w:val="000000"/>
          <w:sz w:val="18"/>
          <w:szCs w:val="18"/>
        </w:rPr>
        <w:t xml:space="preserve"> allow</w:t>
      </w:r>
      <w:r w:rsidR="00C96571">
        <w:rPr>
          <w:rFonts w:eastAsia="Open Sans"/>
          <w:b/>
          <w:color w:val="000000"/>
          <w:sz w:val="18"/>
          <w:szCs w:val="18"/>
        </w:rPr>
        <w:t>ing</w:t>
      </w:r>
      <w:r w:rsidR="00C82D3C">
        <w:rPr>
          <w:rFonts w:eastAsia="Open Sans"/>
          <w:b/>
          <w:color w:val="000000"/>
          <w:sz w:val="18"/>
          <w:szCs w:val="18"/>
        </w:rPr>
        <w:t xml:space="preserve"> staff to spend some time exploring new ideas, developing, learning, and collaborating on something </w:t>
      </w:r>
      <w:r w:rsidR="00882522">
        <w:rPr>
          <w:rFonts w:eastAsia="Open Sans"/>
          <w:b/>
          <w:color w:val="000000"/>
          <w:sz w:val="18"/>
          <w:szCs w:val="18"/>
        </w:rPr>
        <w:t>of personal interest</w:t>
      </w:r>
      <w:r w:rsidR="00C82D3C">
        <w:rPr>
          <w:rFonts w:eastAsia="Open Sans"/>
          <w:b/>
          <w:color w:val="000000"/>
          <w:sz w:val="18"/>
          <w:szCs w:val="18"/>
        </w:rPr>
        <w:t>. The organizational incentive is to reap the benefits</w:t>
      </w:r>
      <w:r w:rsidR="00C96571">
        <w:rPr>
          <w:rFonts w:eastAsia="Open Sans"/>
          <w:b/>
          <w:color w:val="000000"/>
          <w:sz w:val="18"/>
          <w:szCs w:val="18"/>
        </w:rPr>
        <w:t xml:space="preserve"> derived</w:t>
      </w:r>
      <w:r w:rsidR="00C82D3C">
        <w:rPr>
          <w:rFonts w:eastAsia="Open Sans"/>
          <w:b/>
          <w:color w:val="000000"/>
          <w:sz w:val="18"/>
          <w:szCs w:val="18"/>
        </w:rPr>
        <w:t xml:space="preserve"> </w:t>
      </w:r>
      <w:r w:rsidR="00C96571">
        <w:rPr>
          <w:rFonts w:eastAsia="Open Sans"/>
          <w:b/>
          <w:color w:val="000000"/>
          <w:sz w:val="18"/>
          <w:szCs w:val="18"/>
        </w:rPr>
        <w:t>from allowing such freedom</w:t>
      </w:r>
      <w:r w:rsidR="00882522">
        <w:rPr>
          <w:rFonts w:eastAsia="Open Sans"/>
          <w:b/>
          <w:color w:val="000000"/>
          <w:sz w:val="18"/>
          <w:szCs w:val="18"/>
        </w:rPr>
        <w:t xml:space="preserve"> to work on a personal project</w:t>
      </w:r>
      <w:r w:rsidR="00C96571">
        <w:rPr>
          <w:rFonts w:eastAsia="Open Sans"/>
          <w:b/>
          <w:color w:val="000000"/>
          <w:sz w:val="18"/>
          <w:szCs w:val="18"/>
        </w:rPr>
        <w:t xml:space="preserve">. This practice has been used within the digital preservation domain before, the </w:t>
      </w:r>
      <w:proofErr w:type="spellStart"/>
      <w:r w:rsidR="00C96571">
        <w:rPr>
          <w:rFonts w:eastAsia="Open Sans"/>
          <w:b/>
          <w:color w:val="000000"/>
          <w:sz w:val="18"/>
          <w:szCs w:val="18"/>
        </w:rPr>
        <w:t>AQuA</w:t>
      </w:r>
      <w:proofErr w:type="spellEnd"/>
      <w:r w:rsidR="00C96571">
        <w:rPr>
          <w:rFonts w:eastAsia="Open Sans"/>
          <w:b/>
          <w:color w:val="000000"/>
          <w:sz w:val="18"/>
          <w:szCs w:val="18"/>
        </w:rPr>
        <w:t xml:space="preserve"> and SPRUCE projects for example</w:t>
      </w:r>
      <w:r w:rsidR="00654CF3">
        <w:rPr>
          <w:rFonts w:eastAsia="Open Sans"/>
          <w:b/>
          <w:color w:val="000000"/>
          <w:sz w:val="18"/>
          <w:szCs w:val="18"/>
        </w:rPr>
        <w:t>,</w:t>
      </w:r>
      <w:r w:rsidR="002A3F71">
        <w:rPr>
          <w:rFonts w:eastAsia="Open Sans"/>
          <w:b/>
          <w:color w:val="000000"/>
          <w:sz w:val="18"/>
          <w:szCs w:val="18"/>
        </w:rPr>
        <w:t xml:space="preserve"> which </w:t>
      </w:r>
      <w:r w:rsidR="00654CF3">
        <w:rPr>
          <w:rFonts w:eastAsia="Open Sans"/>
          <w:b/>
          <w:color w:val="000000"/>
          <w:sz w:val="18"/>
          <w:szCs w:val="18"/>
        </w:rPr>
        <w:t>br</w:t>
      </w:r>
      <w:r w:rsidR="002A3F71">
        <w:rPr>
          <w:rFonts w:eastAsia="Open Sans"/>
          <w:b/>
          <w:color w:val="000000"/>
          <w:sz w:val="18"/>
          <w:szCs w:val="18"/>
        </w:rPr>
        <w:t>ought</w:t>
      </w:r>
      <w:r w:rsidR="00654CF3">
        <w:rPr>
          <w:rFonts w:eastAsia="Open Sans"/>
          <w:b/>
          <w:color w:val="000000"/>
          <w:sz w:val="18"/>
          <w:szCs w:val="18"/>
        </w:rPr>
        <w:t xml:space="preserve"> together content holders and developers to quickly develop solutions to content challenges</w:t>
      </w:r>
      <w:r w:rsidR="00C96571">
        <w:rPr>
          <w:rFonts w:eastAsia="Open Sans"/>
          <w:b/>
          <w:color w:val="000000"/>
          <w:sz w:val="18"/>
          <w:szCs w:val="18"/>
        </w:rPr>
        <w:t>.</w:t>
      </w:r>
      <w:r w:rsidR="00654CF3">
        <w:rPr>
          <w:rFonts w:eastAsia="Open Sans"/>
          <w:b/>
          <w:color w:val="000000"/>
          <w:sz w:val="18"/>
          <w:szCs w:val="18"/>
        </w:rPr>
        <w:t xml:space="preserve"> Inspired by this, the digital preservation team at the British Library </w:t>
      </w:r>
      <w:r w:rsidR="00603054">
        <w:rPr>
          <w:rFonts w:eastAsia="Open Sans"/>
          <w:b/>
          <w:color w:val="000000"/>
          <w:sz w:val="18"/>
          <w:szCs w:val="18"/>
        </w:rPr>
        <w:t>undertook</w:t>
      </w:r>
      <w:r w:rsidR="00654CF3">
        <w:rPr>
          <w:rFonts w:eastAsia="Open Sans"/>
          <w:b/>
          <w:color w:val="000000"/>
          <w:sz w:val="18"/>
          <w:szCs w:val="18"/>
        </w:rPr>
        <w:t xml:space="preserve"> a ‘research week’ to enable staff to focus on some digital preservation related work</w:t>
      </w:r>
      <w:r w:rsidR="00603054">
        <w:rPr>
          <w:rFonts w:eastAsia="Open Sans"/>
          <w:b/>
          <w:color w:val="000000"/>
          <w:sz w:val="18"/>
          <w:szCs w:val="18"/>
        </w:rPr>
        <w:t xml:space="preserve"> or training</w:t>
      </w:r>
      <w:r w:rsidR="00654CF3">
        <w:rPr>
          <w:rFonts w:eastAsia="Open Sans"/>
          <w:b/>
          <w:color w:val="000000"/>
          <w:sz w:val="18"/>
          <w:szCs w:val="18"/>
        </w:rPr>
        <w:t xml:space="preserve"> they have lacked core </w:t>
      </w:r>
      <w:r w:rsidR="00603054">
        <w:rPr>
          <w:rFonts w:eastAsia="Open Sans"/>
          <w:b/>
          <w:color w:val="000000"/>
          <w:sz w:val="18"/>
          <w:szCs w:val="18"/>
        </w:rPr>
        <w:t>time to do; to create time for them to innovate.</w:t>
      </w:r>
      <w:r w:rsidR="00654CF3">
        <w:rPr>
          <w:rFonts w:eastAsia="Open Sans"/>
          <w:b/>
          <w:color w:val="000000"/>
          <w:sz w:val="18"/>
          <w:szCs w:val="18"/>
        </w:rPr>
        <w:t xml:space="preserve"> T</w:t>
      </w:r>
      <w:r w:rsidR="00603054">
        <w:rPr>
          <w:rFonts w:eastAsia="Open Sans"/>
          <w:b/>
          <w:color w:val="000000"/>
          <w:sz w:val="18"/>
          <w:szCs w:val="18"/>
        </w:rPr>
        <w:t>his poster aims to share our experience, share how we made it happen, and generally open up discussions on digital preservation research and development approaches within organizations.</w:t>
      </w:r>
    </w:p>
    <w:p w14:paraId="0000002A" w14:textId="2B950BB8" w:rsidR="00CB39CA" w:rsidRDefault="00523B2E">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Keywords – </w:t>
      </w:r>
      <w:r w:rsidR="00802F91">
        <w:rPr>
          <w:rFonts w:eastAsia="Open Sans"/>
          <w:b/>
          <w:color w:val="000000"/>
          <w:sz w:val="18"/>
          <w:szCs w:val="18"/>
        </w:rPr>
        <w:t>Research, Innovation, hack week, training</w:t>
      </w:r>
    </w:p>
    <w:p w14:paraId="0000002B" w14:textId="3949E73C" w:rsidR="00CB39CA" w:rsidRDefault="00523B2E">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Conference Topics – </w:t>
      </w:r>
      <w:r w:rsidR="00603054">
        <w:rPr>
          <w:rFonts w:eastAsia="Open Sans"/>
          <w:b/>
          <w:color w:val="000000"/>
          <w:sz w:val="18"/>
          <w:szCs w:val="18"/>
        </w:rPr>
        <w:t>Community; Exchange</w:t>
      </w:r>
    </w:p>
    <w:p w14:paraId="0000002C" w14:textId="636E2875" w:rsidR="00CB39CA" w:rsidRDefault="00802F91">
      <w:pPr>
        <w:pStyle w:val="Heading1"/>
        <w:numPr>
          <w:ilvl w:val="0"/>
          <w:numId w:val="3"/>
        </w:numPr>
      </w:pPr>
      <w:r>
        <w:t>Introduction</w:t>
      </w:r>
    </w:p>
    <w:p w14:paraId="27A5C98E" w14:textId="6E96E7A4" w:rsidR="00802F91" w:rsidRDefault="004835C9">
      <w:pPr>
        <w:pBdr>
          <w:top w:val="nil"/>
          <w:left w:val="nil"/>
          <w:bottom w:val="nil"/>
          <w:right w:val="nil"/>
          <w:between w:val="nil"/>
        </w:pBdr>
        <w:spacing w:after="120"/>
        <w:rPr>
          <w:rFonts w:eastAsia="Open Sans"/>
          <w:color w:val="000000"/>
        </w:rPr>
      </w:pPr>
      <w:r>
        <w:rPr>
          <w:rFonts w:eastAsia="Open Sans"/>
          <w:color w:val="000000"/>
        </w:rPr>
        <w:t>T</w:t>
      </w:r>
      <w:r w:rsidR="00802F91">
        <w:rPr>
          <w:rFonts w:eastAsia="Open Sans"/>
          <w:color w:val="000000"/>
        </w:rPr>
        <w:t xml:space="preserve">echnology </w:t>
      </w:r>
      <w:r>
        <w:rPr>
          <w:rFonts w:eastAsia="Open Sans"/>
          <w:color w:val="000000"/>
        </w:rPr>
        <w:t xml:space="preserve">oriented </w:t>
      </w:r>
      <w:r w:rsidR="00802F91">
        <w:rPr>
          <w:rFonts w:eastAsia="Open Sans"/>
          <w:color w:val="000000"/>
        </w:rPr>
        <w:t>companies</w:t>
      </w:r>
      <w:r>
        <w:rPr>
          <w:rFonts w:eastAsia="Open Sans"/>
          <w:color w:val="000000"/>
        </w:rPr>
        <w:t xml:space="preserve"> and departments</w:t>
      </w:r>
      <w:r w:rsidR="00C82D3C">
        <w:rPr>
          <w:rFonts w:eastAsia="Open Sans"/>
          <w:color w:val="000000"/>
        </w:rPr>
        <w:t>, either formally or informally,</w:t>
      </w:r>
      <w:r w:rsidR="00802F91">
        <w:rPr>
          <w:rFonts w:eastAsia="Open Sans"/>
          <w:color w:val="000000"/>
        </w:rPr>
        <w:t xml:space="preserve"> </w:t>
      </w:r>
      <w:r w:rsidR="00144D0A">
        <w:rPr>
          <w:rFonts w:eastAsia="Open Sans"/>
          <w:color w:val="000000"/>
        </w:rPr>
        <w:t xml:space="preserve">often </w:t>
      </w:r>
      <w:r w:rsidR="00802F91">
        <w:rPr>
          <w:rFonts w:eastAsia="Open Sans"/>
          <w:color w:val="000000"/>
        </w:rPr>
        <w:t>provide scope for employees to spend a portion (typically 10</w:t>
      </w:r>
      <w:r w:rsidR="00144D0A">
        <w:rPr>
          <w:rFonts w:eastAsia="Open Sans"/>
          <w:color w:val="000000"/>
        </w:rPr>
        <w:t>-20</w:t>
      </w:r>
      <w:r w:rsidR="00802F91">
        <w:rPr>
          <w:rFonts w:eastAsia="Open Sans"/>
          <w:color w:val="000000"/>
        </w:rPr>
        <w:t xml:space="preserve">%) of </w:t>
      </w:r>
      <w:r w:rsidR="00DA7168">
        <w:rPr>
          <w:rFonts w:eastAsia="Open Sans"/>
          <w:color w:val="000000"/>
        </w:rPr>
        <w:t>their time away from their day-to</w:t>
      </w:r>
      <w:r w:rsidR="00802F91">
        <w:rPr>
          <w:rFonts w:eastAsia="Open Sans"/>
          <w:color w:val="000000"/>
        </w:rPr>
        <w:t xml:space="preserve">-day activities and </w:t>
      </w:r>
      <w:r w:rsidR="003D6A1D">
        <w:rPr>
          <w:rFonts w:eastAsia="Open Sans"/>
          <w:color w:val="000000"/>
        </w:rPr>
        <w:t xml:space="preserve">explore some new idea, learn, collaborate, or otherwise work on </w:t>
      </w:r>
      <w:r w:rsidR="00DA7168">
        <w:rPr>
          <w:rFonts w:eastAsia="Open Sans"/>
          <w:color w:val="000000"/>
        </w:rPr>
        <w:t>a personal project</w:t>
      </w:r>
      <w:r w:rsidR="003D6A1D">
        <w:rPr>
          <w:rFonts w:eastAsia="Open Sans"/>
          <w:color w:val="000000"/>
        </w:rPr>
        <w:t xml:space="preserve"> they are interested in</w:t>
      </w:r>
      <w:r w:rsidR="00BD6833">
        <w:rPr>
          <w:rFonts w:eastAsia="Open Sans"/>
          <w:color w:val="000000"/>
        </w:rPr>
        <w:t xml:space="preserve"> </w:t>
      </w:r>
      <w:r w:rsidR="00144D0A">
        <w:rPr>
          <w:rFonts w:eastAsia="Open Sans"/>
          <w:color w:val="000000"/>
        </w:rPr>
        <w:t>[1, 2</w:t>
      </w:r>
      <w:r w:rsidR="00443C2E">
        <w:rPr>
          <w:rFonts w:eastAsia="Open Sans"/>
          <w:color w:val="000000"/>
        </w:rPr>
        <w:t>, 3</w:t>
      </w:r>
      <w:r w:rsidR="00144D0A">
        <w:rPr>
          <w:rFonts w:eastAsia="Open Sans"/>
          <w:color w:val="000000"/>
        </w:rPr>
        <w:t>]</w:t>
      </w:r>
      <w:r w:rsidR="003D6A1D">
        <w:rPr>
          <w:rFonts w:eastAsia="Open Sans"/>
          <w:color w:val="000000"/>
        </w:rPr>
        <w:t>. A chance for staff to undertake</w:t>
      </w:r>
      <w:r w:rsidR="00BD6833">
        <w:rPr>
          <w:rFonts w:eastAsia="Open Sans"/>
          <w:color w:val="000000"/>
        </w:rPr>
        <w:t xml:space="preserve"> a side project </w:t>
      </w:r>
      <w:r w:rsidR="001006BB">
        <w:rPr>
          <w:rFonts w:eastAsia="Open Sans"/>
          <w:color w:val="000000"/>
        </w:rPr>
        <w:t>and make progress on</w:t>
      </w:r>
      <w:r w:rsidR="003D6A1D">
        <w:rPr>
          <w:rFonts w:eastAsia="Open Sans"/>
          <w:color w:val="000000"/>
        </w:rPr>
        <w:t xml:space="preserve"> those</w:t>
      </w:r>
      <w:r w:rsidR="00BD6833">
        <w:rPr>
          <w:rFonts w:eastAsia="Open Sans"/>
          <w:color w:val="000000"/>
        </w:rPr>
        <w:t xml:space="preserve"> </w:t>
      </w:r>
      <w:r w:rsidR="003D6A1D">
        <w:rPr>
          <w:rFonts w:eastAsia="Open Sans"/>
          <w:color w:val="000000"/>
        </w:rPr>
        <w:t>great ideas they just wish they had time for. The incentive for organizations is that it might just lead to the next ‘big thing’, or even just the next ‘little thing</w:t>
      </w:r>
      <w:r w:rsidR="00BF0FB9">
        <w:rPr>
          <w:rFonts w:eastAsia="Open Sans"/>
          <w:color w:val="000000"/>
        </w:rPr>
        <w:t>’ that brings in more customers, resources, revenue, etc</w:t>
      </w:r>
      <w:r w:rsidR="003D6A1D">
        <w:rPr>
          <w:rFonts w:eastAsia="Open Sans"/>
          <w:color w:val="000000"/>
        </w:rPr>
        <w:t>. But 10</w:t>
      </w:r>
      <w:r w:rsidR="00650640">
        <w:rPr>
          <w:rFonts w:eastAsia="Open Sans"/>
          <w:color w:val="000000"/>
        </w:rPr>
        <w:t xml:space="preserve"> or 20</w:t>
      </w:r>
      <w:r w:rsidR="003D6A1D">
        <w:rPr>
          <w:rFonts w:eastAsia="Open Sans"/>
          <w:color w:val="000000"/>
        </w:rPr>
        <w:t>% – half-day</w:t>
      </w:r>
      <w:r w:rsidR="00650640">
        <w:rPr>
          <w:rFonts w:eastAsia="Open Sans"/>
          <w:color w:val="000000"/>
        </w:rPr>
        <w:t>/one</w:t>
      </w:r>
      <w:r w:rsidR="003D6A1D">
        <w:rPr>
          <w:rFonts w:eastAsia="Open Sans"/>
          <w:color w:val="000000"/>
        </w:rPr>
        <w:t xml:space="preserve"> per week – can also be insufficient to make significant headway, especially when context switching away from ‘normal’ work is factored in. Equally, </w:t>
      </w:r>
      <w:r w:rsidR="003D6A1D">
        <w:rPr>
          <w:rFonts w:eastAsia="Open Sans"/>
          <w:color w:val="000000"/>
        </w:rPr>
        <w:t xml:space="preserve">pressure in achieving work goals and not letting down colleagues can also prevent </w:t>
      </w:r>
      <w:r w:rsidR="003160F5">
        <w:rPr>
          <w:rFonts w:eastAsia="Open Sans"/>
          <w:color w:val="000000"/>
        </w:rPr>
        <w:t>staff from</w:t>
      </w:r>
      <w:r w:rsidR="007267C8">
        <w:rPr>
          <w:rFonts w:eastAsia="Open Sans"/>
          <w:color w:val="000000"/>
        </w:rPr>
        <w:t xml:space="preserve"> using this </w:t>
      </w:r>
      <w:r w:rsidR="003160F5">
        <w:rPr>
          <w:rFonts w:eastAsia="Open Sans"/>
          <w:color w:val="000000"/>
        </w:rPr>
        <w:t>allocated</w:t>
      </w:r>
      <w:r w:rsidR="00EC508C">
        <w:rPr>
          <w:rFonts w:eastAsia="Open Sans"/>
          <w:color w:val="000000"/>
        </w:rPr>
        <w:t xml:space="preserve"> ‘hack’</w:t>
      </w:r>
      <w:r w:rsidR="003160F5">
        <w:rPr>
          <w:rFonts w:eastAsia="Open Sans"/>
          <w:color w:val="000000"/>
        </w:rPr>
        <w:t xml:space="preserve"> </w:t>
      </w:r>
      <w:r w:rsidR="007267C8">
        <w:rPr>
          <w:rFonts w:eastAsia="Open Sans"/>
          <w:color w:val="000000"/>
        </w:rPr>
        <w:t xml:space="preserve">time. </w:t>
      </w:r>
      <w:r w:rsidR="00072D20">
        <w:rPr>
          <w:rFonts w:eastAsia="Open Sans"/>
          <w:color w:val="000000"/>
        </w:rPr>
        <w:t xml:space="preserve">One </w:t>
      </w:r>
      <w:r w:rsidR="007267C8">
        <w:rPr>
          <w:rFonts w:eastAsia="Open Sans"/>
          <w:color w:val="000000"/>
        </w:rPr>
        <w:t xml:space="preserve">solution </w:t>
      </w:r>
      <w:r w:rsidR="00072D20">
        <w:rPr>
          <w:rFonts w:eastAsia="Open Sans"/>
          <w:color w:val="000000"/>
        </w:rPr>
        <w:t>to this</w:t>
      </w:r>
      <w:r w:rsidR="007267C8">
        <w:rPr>
          <w:rFonts w:eastAsia="Open Sans"/>
          <w:color w:val="000000"/>
        </w:rPr>
        <w:t xml:space="preserve"> is to combine all these half-days into one block of focused time, a ‘hack week’</w:t>
      </w:r>
      <w:r w:rsidR="00144D0A">
        <w:rPr>
          <w:rFonts w:eastAsia="Open Sans"/>
          <w:color w:val="000000"/>
        </w:rPr>
        <w:t xml:space="preserve"> [</w:t>
      </w:r>
      <w:r w:rsidR="00F86264">
        <w:rPr>
          <w:rFonts w:eastAsia="Open Sans"/>
          <w:color w:val="000000"/>
        </w:rPr>
        <w:t>4</w:t>
      </w:r>
      <w:r w:rsidR="00144D0A">
        <w:rPr>
          <w:rFonts w:eastAsia="Open Sans"/>
          <w:color w:val="000000"/>
        </w:rPr>
        <w:t>]</w:t>
      </w:r>
      <w:r w:rsidR="007267C8">
        <w:rPr>
          <w:rFonts w:eastAsia="Open Sans"/>
          <w:color w:val="000000"/>
        </w:rPr>
        <w:t>.</w:t>
      </w:r>
      <w:r w:rsidR="003160F5">
        <w:rPr>
          <w:rFonts w:eastAsia="Open Sans"/>
          <w:color w:val="000000"/>
        </w:rPr>
        <w:t xml:space="preserve"> </w:t>
      </w:r>
    </w:p>
    <w:p w14:paraId="24921E2E" w14:textId="28232A1F" w:rsidR="000161B2" w:rsidRDefault="003160F5">
      <w:pPr>
        <w:pBdr>
          <w:top w:val="nil"/>
          <w:left w:val="nil"/>
          <w:bottom w:val="nil"/>
          <w:right w:val="nil"/>
          <w:between w:val="nil"/>
        </w:pBdr>
        <w:spacing w:after="120"/>
        <w:rPr>
          <w:rFonts w:eastAsia="Open Sans"/>
          <w:color w:val="000000"/>
        </w:rPr>
      </w:pPr>
      <w:r>
        <w:rPr>
          <w:rFonts w:eastAsia="Open Sans"/>
          <w:color w:val="000000"/>
        </w:rPr>
        <w:t>Hack events are not unheard of in the Digital Preservati</w:t>
      </w:r>
      <w:r w:rsidR="0028183D">
        <w:rPr>
          <w:rFonts w:eastAsia="Open Sans"/>
          <w:color w:val="000000"/>
        </w:rPr>
        <w:t xml:space="preserve">on community either. The </w:t>
      </w:r>
      <w:proofErr w:type="spellStart"/>
      <w:r w:rsidR="0028183D">
        <w:rPr>
          <w:rFonts w:eastAsia="Open Sans"/>
          <w:color w:val="000000"/>
        </w:rPr>
        <w:t>AQuA</w:t>
      </w:r>
      <w:proofErr w:type="spellEnd"/>
      <w:r w:rsidR="0028183D">
        <w:rPr>
          <w:rFonts w:eastAsia="Open Sans"/>
          <w:color w:val="000000"/>
        </w:rPr>
        <w:t xml:space="preserve"> [5</w:t>
      </w:r>
      <w:r>
        <w:rPr>
          <w:rFonts w:eastAsia="Open Sans"/>
          <w:color w:val="000000"/>
        </w:rPr>
        <w:t>]</w:t>
      </w:r>
      <w:r w:rsidR="00EC508C">
        <w:rPr>
          <w:rFonts w:eastAsia="Open Sans"/>
          <w:color w:val="000000"/>
        </w:rPr>
        <w:t xml:space="preserve"> and</w:t>
      </w:r>
      <w:r w:rsidR="0028183D">
        <w:rPr>
          <w:rFonts w:eastAsia="Open Sans"/>
          <w:color w:val="000000"/>
        </w:rPr>
        <w:t xml:space="preserve"> SPRUCE [6</w:t>
      </w:r>
      <w:r w:rsidR="00882522">
        <w:rPr>
          <w:rFonts w:eastAsia="Open Sans"/>
          <w:color w:val="000000"/>
        </w:rPr>
        <w:t>] projects both ra</w:t>
      </w:r>
      <w:r>
        <w:rPr>
          <w:rFonts w:eastAsia="Open Sans"/>
          <w:color w:val="000000"/>
        </w:rPr>
        <w:t>n collaborative multi-day events designed to bring a mixed skillset of individuals to the table to solve collection-specific problems.</w:t>
      </w:r>
      <w:r w:rsidR="000161B2">
        <w:rPr>
          <w:rFonts w:eastAsia="Open Sans"/>
          <w:color w:val="000000"/>
        </w:rPr>
        <w:t xml:space="preserve"> These events foster</w:t>
      </w:r>
      <w:r w:rsidR="00882522">
        <w:rPr>
          <w:rFonts w:eastAsia="Open Sans"/>
          <w:color w:val="000000"/>
        </w:rPr>
        <w:t>ed</w:t>
      </w:r>
      <w:r w:rsidR="000161B2">
        <w:rPr>
          <w:rFonts w:eastAsia="Open Sans"/>
          <w:color w:val="000000"/>
        </w:rPr>
        <w:t xml:space="preserve"> quick and innovative solutions that might not </w:t>
      </w:r>
      <w:r w:rsidR="005F782E">
        <w:rPr>
          <w:rFonts w:eastAsia="Open Sans"/>
          <w:color w:val="000000"/>
        </w:rPr>
        <w:t>otherwise</w:t>
      </w:r>
      <w:r w:rsidR="00882522">
        <w:rPr>
          <w:rFonts w:eastAsia="Open Sans"/>
          <w:color w:val="000000"/>
        </w:rPr>
        <w:t xml:space="preserve"> have</w:t>
      </w:r>
      <w:r w:rsidR="005F782E">
        <w:rPr>
          <w:rFonts w:eastAsia="Open Sans"/>
          <w:color w:val="000000"/>
        </w:rPr>
        <w:t xml:space="preserve"> </w:t>
      </w:r>
      <w:r w:rsidR="00882522">
        <w:rPr>
          <w:rFonts w:eastAsia="Open Sans"/>
          <w:color w:val="000000"/>
        </w:rPr>
        <w:t>been</w:t>
      </w:r>
      <w:r w:rsidR="00A46DAA">
        <w:rPr>
          <w:rFonts w:eastAsia="Open Sans"/>
          <w:color w:val="000000"/>
        </w:rPr>
        <w:t xml:space="preserve"> developed</w:t>
      </w:r>
      <w:r w:rsidR="000161B2">
        <w:rPr>
          <w:rFonts w:eastAsia="Open Sans"/>
          <w:color w:val="000000"/>
        </w:rPr>
        <w:t xml:space="preserve">, especially if those organizations with the </w:t>
      </w:r>
      <w:r w:rsidR="00A46DAA">
        <w:rPr>
          <w:rFonts w:eastAsia="Open Sans"/>
          <w:color w:val="000000"/>
        </w:rPr>
        <w:t>problems</w:t>
      </w:r>
      <w:r w:rsidR="00882522">
        <w:rPr>
          <w:rFonts w:eastAsia="Open Sans"/>
          <w:color w:val="000000"/>
        </w:rPr>
        <w:t xml:space="preserve"> did</w:t>
      </w:r>
      <w:r w:rsidR="000161B2">
        <w:rPr>
          <w:rFonts w:eastAsia="Open Sans"/>
          <w:color w:val="000000"/>
        </w:rPr>
        <w:t xml:space="preserve"> not have the technical </w:t>
      </w:r>
      <w:r w:rsidR="00A46DAA">
        <w:rPr>
          <w:rFonts w:eastAsia="Open Sans"/>
          <w:color w:val="000000"/>
        </w:rPr>
        <w:t>capacity</w:t>
      </w:r>
      <w:r w:rsidR="000161B2">
        <w:rPr>
          <w:rFonts w:eastAsia="Open Sans"/>
          <w:color w:val="000000"/>
        </w:rPr>
        <w:t xml:space="preserve"> to address those challenges; </w:t>
      </w:r>
      <w:r w:rsidR="005F782E">
        <w:rPr>
          <w:rFonts w:eastAsia="Open Sans"/>
          <w:color w:val="000000"/>
        </w:rPr>
        <w:t xml:space="preserve">with </w:t>
      </w:r>
      <w:r w:rsidR="00F34B62">
        <w:rPr>
          <w:rFonts w:eastAsia="Open Sans"/>
          <w:color w:val="000000"/>
        </w:rPr>
        <w:t>these hack</w:t>
      </w:r>
      <w:r w:rsidR="005F782E">
        <w:rPr>
          <w:rFonts w:eastAsia="Open Sans"/>
          <w:color w:val="000000"/>
        </w:rPr>
        <w:t xml:space="preserve"> events, </w:t>
      </w:r>
      <w:r w:rsidR="000161B2">
        <w:rPr>
          <w:rFonts w:eastAsia="Open Sans"/>
          <w:color w:val="000000"/>
        </w:rPr>
        <w:t>the community as a whole benefits.</w:t>
      </w:r>
    </w:p>
    <w:p w14:paraId="4DBE99FB" w14:textId="2CDA81B5" w:rsidR="003D6A1D" w:rsidRDefault="003160F5" w:rsidP="0025723C">
      <w:pPr>
        <w:pBdr>
          <w:top w:val="nil"/>
          <w:left w:val="nil"/>
          <w:bottom w:val="nil"/>
          <w:right w:val="nil"/>
          <w:between w:val="nil"/>
        </w:pBdr>
        <w:spacing w:after="120"/>
        <w:rPr>
          <w:rFonts w:eastAsia="Open Sans"/>
          <w:color w:val="000000"/>
        </w:rPr>
      </w:pPr>
      <w:r>
        <w:rPr>
          <w:rFonts w:eastAsia="Open Sans"/>
          <w:color w:val="000000"/>
        </w:rPr>
        <w:t xml:space="preserve">The Open Preservation Foundation have </w:t>
      </w:r>
      <w:r w:rsidR="000161B2">
        <w:rPr>
          <w:rFonts w:eastAsia="Open Sans"/>
          <w:color w:val="000000"/>
        </w:rPr>
        <w:t xml:space="preserve">also </w:t>
      </w:r>
      <w:r>
        <w:rPr>
          <w:rFonts w:eastAsia="Open Sans"/>
          <w:color w:val="000000"/>
        </w:rPr>
        <w:t xml:space="preserve">run several hack events </w:t>
      </w:r>
      <w:r w:rsidR="001829A8">
        <w:rPr>
          <w:rFonts w:eastAsia="Open Sans"/>
          <w:color w:val="000000"/>
        </w:rPr>
        <w:t xml:space="preserve">dedicated </w:t>
      </w:r>
      <w:r w:rsidR="0028183D">
        <w:rPr>
          <w:rFonts w:eastAsia="Open Sans"/>
          <w:color w:val="000000"/>
        </w:rPr>
        <w:t>to JHOVE and documentation [7, 8</w:t>
      </w:r>
      <w:r w:rsidR="001829A8">
        <w:rPr>
          <w:rFonts w:eastAsia="Open Sans"/>
          <w:color w:val="000000"/>
        </w:rPr>
        <w:t xml:space="preserve">]. These </w:t>
      </w:r>
      <w:r w:rsidR="009E1496">
        <w:rPr>
          <w:rFonts w:eastAsia="Open Sans"/>
          <w:color w:val="000000"/>
        </w:rPr>
        <w:t>were</w:t>
      </w:r>
      <w:r w:rsidR="001829A8">
        <w:rPr>
          <w:rFonts w:eastAsia="Open Sans"/>
          <w:color w:val="000000"/>
        </w:rPr>
        <w:t xml:space="preserve"> focused periods of time </w:t>
      </w:r>
      <w:r w:rsidR="009E1496">
        <w:rPr>
          <w:rFonts w:eastAsia="Open Sans"/>
          <w:color w:val="000000"/>
        </w:rPr>
        <w:t>which</w:t>
      </w:r>
      <w:r w:rsidR="001829A8">
        <w:rPr>
          <w:rFonts w:eastAsia="Open Sans"/>
          <w:color w:val="000000"/>
        </w:rPr>
        <w:t xml:space="preserve"> br</w:t>
      </w:r>
      <w:r w:rsidR="009E1496">
        <w:rPr>
          <w:rFonts w:eastAsia="Open Sans"/>
          <w:color w:val="000000"/>
        </w:rPr>
        <w:t>ought</w:t>
      </w:r>
      <w:r w:rsidR="001829A8">
        <w:rPr>
          <w:rFonts w:eastAsia="Open Sans"/>
          <w:color w:val="000000"/>
        </w:rPr>
        <w:t xml:space="preserve"> the community of digital preservation pra</w:t>
      </w:r>
      <w:r w:rsidR="00C40723">
        <w:rPr>
          <w:rFonts w:eastAsia="Open Sans"/>
          <w:color w:val="000000"/>
        </w:rPr>
        <w:t>ctitioners together to move</w:t>
      </w:r>
      <w:r w:rsidR="001829A8">
        <w:rPr>
          <w:rFonts w:eastAsia="Open Sans"/>
          <w:color w:val="000000"/>
        </w:rPr>
        <w:t xml:space="preserve"> tasks forwards. </w:t>
      </w:r>
      <w:r w:rsidR="000161B2">
        <w:rPr>
          <w:rFonts w:eastAsia="Open Sans"/>
          <w:color w:val="000000"/>
        </w:rPr>
        <w:t xml:space="preserve">By having a dedicated event that collaborators can </w:t>
      </w:r>
      <w:r w:rsidR="0025723C">
        <w:rPr>
          <w:rFonts w:eastAsia="Open Sans"/>
          <w:color w:val="000000"/>
        </w:rPr>
        <w:t xml:space="preserve">request to their management to be part of, those </w:t>
      </w:r>
      <w:r w:rsidR="00C40723">
        <w:rPr>
          <w:rFonts w:eastAsia="Open Sans"/>
          <w:color w:val="000000"/>
        </w:rPr>
        <w:t>participants</w:t>
      </w:r>
      <w:r w:rsidR="0025723C">
        <w:rPr>
          <w:rFonts w:eastAsia="Open Sans"/>
          <w:color w:val="000000"/>
        </w:rPr>
        <w:t xml:space="preserve"> </w:t>
      </w:r>
      <w:r w:rsidR="001829A8">
        <w:rPr>
          <w:rFonts w:eastAsia="Open Sans"/>
          <w:color w:val="000000"/>
        </w:rPr>
        <w:t xml:space="preserve">get a dedicated time </w:t>
      </w:r>
      <w:r w:rsidR="000161B2">
        <w:rPr>
          <w:rFonts w:eastAsia="Open Sans"/>
          <w:color w:val="000000"/>
        </w:rPr>
        <w:t>to do so</w:t>
      </w:r>
      <w:r w:rsidR="00EC508C">
        <w:rPr>
          <w:rFonts w:eastAsia="Open Sans"/>
          <w:color w:val="000000"/>
        </w:rPr>
        <w:t>mething they’re interested in and</w:t>
      </w:r>
      <w:r w:rsidR="000161B2">
        <w:rPr>
          <w:rFonts w:eastAsia="Open Sans"/>
          <w:color w:val="000000"/>
        </w:rPr>
        <w:t xml:space="preserve"> learn something new</w:t>
      </w:r>
      <w:r w:rsidR="00EC508C">
        <w:rPr>
          <w:rFonts w:eastAsia="Open Sans"/>
          <w:color w:val="000000"/>
        </w:rPr>
        <w:t xml:space="preserve"> (albeit focused around a particular tool)</w:t>
      </w:r>
      <w:r w:rsidR="000161B2">
        <w:rPr>
          <w:rFonts w:eastAsia="Open Sans"/>
          <w:color w:val="000000"/>
        </w:rPr>
        <w:t>,</w:t>
      </w:r>
      <w:r w:rsidR="001829A8">
        <w:rPr>
          <w:rFonts w:eastAsia="Open Sans"/>
          <w:color w:val="000000"/>
        </w:rPr>
        <w:t xml:space="preserve"> as well as a sense of belonging and accomplishment. Their organizations</w:t>
      </w:r>
      <w:r w:rsidR="00C40723">
        <w:rPr>
          <w:rFonts w:eastAsia="Open Sans"/>
          <w:color w:val="000000"/>
        </w:rPr>
        <w:t>, on the other hand,</w:t>
      </w:r>
      <w:r w:rsidR="001829A8">
        <w:rPr>
          <w:rFonts w:eastAsia="Open Sans"/>
          <w:color w:val="000000"/>
        </w:rPr>
        <w:t xml:space="preserve"> get improved tools and documentation which hopefully supports their objectives.</w:t>
      </w:r>
    </w:p>
    <w:p w14:paraId="0646C1AD" w14:textId="00C87179" w:rsidR="0025723C" w:rsidRDefault="0025723C" w:rsidP="0025723C">
      <w:pPr>
        <w:pBdr>
          <w:top w:val="nil"/>
          <w:left w:val="nil"/>
          <w:bottom w:val="nil"/>
          <w:right w:val="nil"/>
          <w:between w:val="nil"/>
        </w:pBdr>
        <w:spacing w:after="120"/>
        <w:rPr>
          <w:rFonts w:eastAsia="Open Sans"/>
          <w:color w:val="000000"/>
        </w:rPr>
      </w:pPr>
      <w:r>
        <w:rPr>
          <w:rFonts w:eastAsia="Open Sans"/>
          <w:color w:val="000000"/>
        </w:rPr>
        <w:t>No doubt there are other events going on within digital preservation circles, which it would be good to hear about and share experience</w:t>
      </w:r>
      <w:r w:rsidR="00EC508C">
        <w:rPr>
          <w:rFonts w:eastAsia="Open Sans"/>
          <w:color w:val="000000"/>
        </w:rPr>
        <w:t>s</w:t>
      </w:r>
      <w:r>
        <w:rPr>
          <w:rFonts w:eastAsia="Open Sans"/>
          <w:color w:val="000000"/>
        </w:rPr>
        <w:t xml:space="preserve"> on.</w:t>
      </w:r>
    </w:p>
    <w:p w14:paraId="4E4D13C5" w14:textId="01115B87" w:rsidR="00C40723" w:rsidRDefault="00C40723" w:rsidP="00C40723">
      <w:pPr>
        <w:pStyle w:val="Heading1"/>
        <w:numPr>
          <w:ilvl w:val="0"/>
          <w:numId w:val="3"/>
        </w:numPr>
      </w:pPr>
      <w:r>
        <w:t>Hack Weeks in Practice</w:t>
      </w:r>
    </w:p>
    <w:p w14:paraId="40273E3A" w14:textId="7FF6D8DC" w:rsidR="00D921F0" w:rsidRDefault="00A46DAA" w:rsidP="0025723C">
      <w:pPr>
        <w:pBdr>
          <w:top w:val="nil"/>
          <w:left w:val="nil"/>
          <w:bottom w:val="nil"/>
          <w:right w:val="nil"/>
          <w:between w:val="nil"/>
        </w:pBdr>
        <w:spacing w:after="120"/>
        <w:rPr>
          <w:rFonts w:eastAsia="Open Sans"/>
          <w:color w:val="000000"/>
        </w:rPr>
      </w:pPr>
      <w:r>
        <w:rPr>
          <w:rFonts w:eastAsia="Open Sans"/>
          <w:color w:val="000000"/>
        </w:rPr>
        <w:lastRenderedPageBreak/>
        <w:t>At the British Library, the Digital Preservation Team concern themselves with a variety of tasks devoted to building and supporting digital preservation practice across the Library. We undertake a variety of analytical tasks, as well as research and development activities to develop solutions that meet real-world preservation needs faced by our colleagues. Within our team we have informal arrangements to allow colleagues to spend time on novel ideas or self-driven learning and development opportunities. But, as</w:t>
      </w:r>
      <w:r w:rsidR="00DA7168">
        <w:rPr>
          <w:rFonts w:eastAsia="Open Sans"/>
          <w:color w:val="000000"/>
        </w:rPr>
        <w:t xml:space="preserve"> also</w:t>
      </w:r>
      <w:r>
        <w:rPr>
          <w:rFonts w:eastAsia="Open Sans"/>
          <w:color w:val="000000"/>
        </w:rPr>
        <w:t xml:space="preserve"> faced by staff in the tech companies, actually </w:t>
      </w:r>
      <w:r w:rsidR="00E7148D">
        <w:rPr>
          <w:rFonts w:eastAsia="Open Sans"/>
          <w:color w:val="000000"/>
        </w:rPr>
        <w:t xml:space="preserve">getting to </w:t>
      </w:r>
      <w:r>
        <w:rPr>
          <w:rFonts w:eastAsia="Open Sans"/>
          <w:color w:val="000000"/>
        </w:rPr>
        <w:t>mak</w:t>
      </w:r>
      <w:r w:rsidR="00E7148D">
        <w:rPr>
          <w:rFonts w:eastAsia="Open Sans"/>
          <w:color w:val="000000"/>
        </w:rPr>
        <w:t>e</w:t>
      </w:r>
      <w:r>
        <w:rPr>
          <w:rFonts w:eastAsia="Open Sans"/>
          <w:color w:val="000000"/>
        </w:rPr>
        <w:t xml:space="preserve"> use of that time can be challenging </w:t>
      </w:r>
      <w:r w:rsidR="005917E8">
        <w:rPr>
          <w:rFonts w:eastAsia="Open Sans"/>
          <w:color w:val="000000"/>
        </w:rPr>
        <w:t>when there is so much else to do</w:t>
      </w:r>
      <w:r w:rsidR="00596D0E">
        <w:rPr>
          <w:rFonts w:eastAsia="Open Sans"/>
          <w:color w:val="000000"/>
        </w:rPr>
        <w:t xml:space="preserve"> [9]</w:t>
      </w:r>
      <w:r w:rsidR="005917E8">
        <w:rPr>
          <w:rFonts w:eastAsia="Open Sans"/>
          <w:color w:val="000000"/>
        </w:rPr>
        <w:t>.</w:t>
      </w:r>
      <w:r w:rsidR="00596D0E">
        <w:rPr>
          <w:rFonts w:eastAsia="Open Sans"/>
          <w:color w:val="000000"/>
        </w:rPr>
        <w:t xml:space="preserve"> </w:t>
      </w:r>
      <w:r w:rsidR="005917E8">
        <w:rPr>
          <w:rFonts w:eastAsia="Open Sans"/>
          <w:color w:val="000000"/>
        </w:rPr>
        <w:t>So, within the technical arm of our team, we decided to experiment with the equivalent of a ‘hack week’ to allow us dedicated time to undertake some research that each of us have been wanting to do.</w:t>
      </w:r>
      <w:r w:rsidR="00E7148D">
        <w:rPr>
          <w:rFonts w:eastAsia="Open Sans"/>
          <w:color w:val="000000"/>
        </w:rPr>
        <w:t xml:space="preserve"> </w:t>
      </w:r>
    </w:p>
    <w:p w14:paraId="55981A03" w14:textId="4A5BB574" w:rsidR="00E7148D" w:rsidRDefault="00FA7AA1" w:rsidP="0025723C">
      <w:pPr>
        <w:pBdr>
          <w:top w:val="nil"/>
          <w:left w:val="nil"/>
          <w:bottom w:val="nil"/>
          <w:right w:val="nil"/>
          <w:between w:val="nil"/>
        </w:pBdr>
        <w:spacing w:after="120"/>
        <w:rPr>
          <w:rFonts w:eastAsia="Open Sans"/>
          <w:color w:val="000000"/>
        </w:rPr>
      </w:pPr>
      <w:r>
        <w:rPr>
          <w:rFonts w:eastAsia="Open Sans"/>
          <w:color w:val="000000"/>
        </w:rPr>
        <w:t>During our week, a</w:t>
      </w:r>
      <w:r w:rsidR="00D921F0">
        <w:rPr>
          <w:rFonts w:eastAsia="Open Sans"/>
          <w:color w:val="000000"/>
        </w:rPr>
        <w:t xml:space="preserve"> variety of work </w:t>
      </w:r>
      <w:r w:rsidR="00BA127A">
        <w:rPr>
          <w:rFonts w:eastAsia="Open Sans"/>
          <w:color w:val="000000"/>
        </w:rPr>
        <w:t xml:space="preserve">was </w:t>
      </w:r>
      <w:r w:rsidR="00D921F0">
        <w:rPr>
          <w:rFonts w:eastAsia="Open Sans"/>
          <w:color w:val="000000"/>
        </w:rPr>
        <w:t>undertaken.</w:t>
      </w:r>
      <w:r>
        <w:rPr>
          <w:rFonts w:eastAsia="Open Sans"/>
          <w:color w:val="000000"/>
        </w:rPr>
        <w:t xml:space="preserve"> The main direction given to staff was that it should relate in some way to the work they were </w:t>
      </w:r>
      <w:r w:rsidR="00DA7168">
        <w:rPr>
          <w:rFonts w:eastAsia="Open Sans"/>
          <w:color w:val="000000"/>
        </w:rPr>
        <w:t xml:space="preserve">already </w:t>
      </w:r>
      <w:r>
        <w:rPr>
          <w:rFonts w:eastAsia="Open Sans"/>
          <w:color w:val="000000"/>
        </w:rPr>
        <w:t>doing.</w:t>
      </w:r>
      <w:r w:rsidR="00D921F0">
        <w:rPr>
          <w:rFonts w:eastAsia="Open Sans"/>
          <w:color w:val="000000"/>
        </w:rPr>
        <w:t xml:space="preserve"> </w:t>
      </w:r>
      <w:r w:rsidR="00E7148D">
        <w:rPr>
          <w:rFonts w:eastAsia="Open Sans"/>
          <w:color w:val="000000"/>
        </w:rPr>
        <w:t xml:space="preserve">Some people used it to develop novel technical solutions they had been wanting to work on, others took time to </w:t>
      </w:r>
      <w:r w:rsidR="00D921F0">
        <w:rPr>
          <w:rFonts w:eastAsia="Open Sans"/>
          <w:color w:val="000000"/>
        </w:rPr>
        <w:t>read up</w:t>
      </w:r>
      <w:r w:rsidR="00E7148D">
        <w:rPr>
          <w:rFonts w:eastAsia="Open Sans"/>
          <w:color w:val="000000"/>
        </w:rPr>
        <w:t xml:space="preserve"> about new technologies</w:t>
      </w:r>
      <w:r w:rsidR="00D921F0">
        <w:rPr>
          <w:rFonts w:eastAsia="Open Sans"/>
          <w:color w:val="000000"/>
        </w:rPr>
        <w:t xml:space="preserve">, others took it further and </w:t>
      </w:r>
      <w:r w:rsidR="00E7148D">
        <w:rPr>
          <w:rFonts w:eastAsia="Open Sans"/>
          <w:color w:val="000000"/>
        </w:rPr>
        <w:t>develop</w:t>
      </w:r>
      <w:r w:rsidR="00D921F0">
        <w:rPr>
          <w:rFonts w:eastAsia="Open Sans"/>
          <w:color w:val="000000"/>
        </w:rPr>
        <w:t>ed</w:t>
      </w:r>
      <w:r w:rsidR="00E7148D">
        <w:rPr>
          <w:rFonts w:eastAsia="Open Sans"/>
          <w:color w:val="000000"/>
        </w:rPr>
        <w:t xml:space="preserve"> prototypes.</w:t>
      </w:r>
      <w:r w:rsidR="00D921F0">
        <w:rPr>
          <w:rFonts w:eastAsia="Open Sans"/>
          <w:color w:val="000000"/>
        </w:rPr>
        <w:t xml:space="preserve"> </w:t>
      </w:r>
      <w:r w:rsidR="00DA7168">
        <w:rPr>
          <w:rFonts w:eastAsia="Open Sans"/>
          <w:color w:val="000000"/>
        </w:rPr>
        <w:t>For some</w:t>
      </w:r>
      <w:r w:rsidR="00D921F0">
        <w:rPr>
          <w:rFonts w:eastAsia="Open Sans"/>
          <w:color w:val="000000"/>
        </w:rPr>
        <w:t xml:space="preserve"> it was simply a useful time to focus on self-improvement and learn an existing technology applicable to upcoming work.</w:t>
      </w:r>
      <w:r w:rsidR="00BA127A">
        <w:rPr>
          <w:rFonts w:eastAsia="Open Sans"/>
          <w:color w:val="000000"/>
        </w:rPr>
        <w:t xml:space="preserve"> </w:t>
      </w:r>
    </w:p>
    <w:p w14:paraId="480DFFCD" w14:textId="742557A7" w:rsidR="00D921F0" w:rsidRDefault="00FA7AA1" w:rsidP="00FA7AA1">
      <w:pPr>
        <w:pBdr>
          <w:top w:val="nil"/>
          <w:left w:val="nil"/>
          <w:bottom w:val="nil"/>
          <w:right w:val="nil"/>
          <w:between w:val="nil"/>
        </w:pBdr>
        <w:spacing w:after="120"/>
        <w:rPr>
          <w:rFonts w:eastAsia="Open Sans"/>
          <w:color w:val="000000"/>
        </w:rPr>
      </w:pPr>
      <w:r>
        <w:rPr>
          <w:rFonts w:eastAsia="Open Sans"/>
          <w:color w:val="000000"/>
        </w:rPr>
        <w:t>Running a hack week takes a little more ef</w:t>
      </w:r>
      <w:r w:rsidR="00DA7168">
        <w:rPr>
          <w:rFonts w:eastAsia="Open Sans"/>
          <w:color w:val="000000"/>
        </w:rPr>
        <w:t>fort than just deciding to do one</w:t>
      </w:r>
      <w:r>
        <w:rPr>
          <w:rFonts w:eastAsia="Open Sans"/>
          <w:color w:val="000000"/>
        </w:rPr>
        <w:t xml:space="preserve"> though. </w:t>
      </w:r>
      <w:r w:rsidR="004A601B">
        <w:rPr>
          <w:rFonts w:eastAsia="Open Sans"/>
          <w:color w:val="000000"/>
        </w:rPr>
        <w:t>Yes, you need to give people the time, but there are a few other</w:t>
      </w:r>
      <w:r w:rsidR="00D921F0">
        <w:rPr>
          <w:rFonts w:eastAsia="Open Sans"/>
          <w:color w:val="000000"/>
        </w:rPr>
        <w:t xml:space="preserve"> c</w:t>
      </w:r>
      <w:r w:rsidR="004A601B">
        <w:rPr>
          <w:rFonts w:eastAsia="Open Sans"/>
          <w:color w:val="000000"/>
        </w:rPr>
        <w:t>onsiderations to making it</w:t>
      </w:r>
      <w:r w:rsidR="00D921F0">
        <w:rPr>
          <w:rFonts w:eastAsia="Open Sans"/>
          <w:color w:val="000000"/>
        </w:rPr>
        <w:t xml:space="preserve"> happen and making </w:t>
      </w:r>
      <w:r w:rsidR="004A601B">
        <w:rPr>
          <w:rFonts w:eastAsia="Open Sans"/>
          <w:color w:val="000000"/>
        </w:rPr>
        <w:t xml:space="preserve">the </w:t>
      </w:r>
      <w:r w:rsidR="00D921F0">
        <w:rPr>
          <w:rFonts w:eastAsia="Open Sans"/>
          <w:color w:val="000000"/>
        </w:rPr>
        <w:t>week a success.</w:t>
      </w:r>
    </w:p>
    <w:p w14:paraId="5A8D0FA4" w14:textId="1F39332D" w:rsidR="00D921F0" w:rsidRDefault="00D921F0" w:rsidP="0025723C">
      <w:pPr>
        <w:pBdr>
          <w:top w:val="nil"/>
          <w:left w:val="nil"/>
          <w:bottom w:val="nil"/>
          <w:right w:val="nil"/>
          <w:between w:val="nil"/>
        </w:pBdr>
        <w:spacing w:after="120"/>
        <w:rPr>
          <w:rFonts w:eastAsia="Open Sans"/>
          <w:color w:val="000000"/>
        </w:rPr>
      </w:pPr>
      <w:r>
        <w:rPr>
          <w:rFonts w:eastAsia="Open Sans"/>
          <w:color w:val="000000"/>
        </w:rPr>
        <w:t xml:space="preserve">Foremost, getting buy-in from participants and management is essential. Managers need to understand the benefits of doing this and how it </w:t>
      </w:r>
      <w:r w:rsidR="00DA7168">
        <w:rPr>
          <w:rFonts w:eastAsia="Open Sans"/>
          <w:color w:val="000000"/>
        </w:rPr>
        <w:t>balances with</w:t>
      </w:r>
      <w:r>
        <w:rPr>
          <w:rFonts w:eastAsia="Open Sans"/>
          <w:color w:val="000000"/>
        </w:rPr>
        <w:t xml:space="preserve"> the time spent. This can be hard when</w:t>
      </w:r>
      <w:r w:rsidR="00791ED2">
        <w:rPr>
          <w:rFonts w:eastAsia="Open Sans"/>
          <w:color w:val="000000"/>
        </w:rPr>
        <w:t xml:space="preserve"> participants’ interests </w:t>
      </w:r>
      <w:r w:rsidR="00DA7168">
        <w:rPr>
          <w:rFonts w:eastAsia="Open Sans"/>
          <w:color w:val="000000"/>
        </w:rPr>
        <w:t>extend</w:t>
      </w:r>
      <w:r w:rsidR="00791ED2">
        <w:rPr>
          <w:rFonts w:eastAsia="Open Sans"/>
          <w:color w:val="000000"/>
        </w:rPr>
        <w:t xml:space="preserve"> beyond immediate team goals, and</w:t>
      </w:r>
      <w:r>
        <w:rPr>
          <w:rFonts w:eastAsia="Open Sans"/>
          <w:color w:val="000000"/>
        </w:rPr>
        <w:t xml:space="preserve"> </w:t>
      </w:r>
      <w:r w:rsidR="00791ED2">
        <w:rPr>
          <w:rFonts w:eastAsia="Open Sans"/>
          <w:color w:val="000000"/>
        </w:rPr>
        <w:t xml:space="preserve">when </w:t>
      </w:r>
      <w:r>
        <w:rPr>
          <w:rFonts w:eastAsia="Open Sans"/>
          <w:color w:val="000000"/>
        </w:rPr>
        <w:t>individual deliverables may be unknown.</w:t>
      </w:r>
      <w:r w:rsidR="001F4CC2">
        <w:rPr>
          <w:rFonts w:eastAsia="Open Sans"/>
          <w:color w:val="000000"/>
        </w:rPr>
        <w:t xml:space="preserve"> </w:t>
      </w:r>
    </w:p>
    <w:p w14:paraId="34B8F65D" w14:textId="175D9D80" w:rsidR="00A46DAA" w:rsidRDefault="004A601B" w:rsidP="0025723C">
      <w:pPr>
        <w:pBdr>
          <w:top w:val="nil"/>
          <w:left w:val="nil"/>
          <w:bottom w:val="nil"/>
          <w:right w:val="nil"/>
          <w:between w:val="nil"/>
        </w:pBdr>
        <w:spacing w:after="120"/>
        <w:rPr>
          <w:rFonts w:eastAsia="Open Sans"/>
          <w:color w:val="000000"/>
        </w:rPr>
      </w:pPr>
      <w:r>
        <w:rPr>
          <w:rFonts w:eastAsia="Open Sans"/>
          <w:color w:val="000000"/>
        </w:rPr>
        <w:t xml:space="preserve">It can be especially difficult if you want to run </w:t>
      </w:r>
      <w:r w:rsidR="00DA7168">
        <w:rPr>
          <w:rFonts w:eastAsia="Open Sans"/>
          <w:color w:val="000000"/>
        </w:rPr>
        <w:t>research weeks</w:t>
      </w:r>
      <w:r>
        <w:rPr>
          <w:rFonts w:eastAsia="Open Sans"/>
          <w:color w:val="000000"/>
        </w:rPr>
        <w:t xml:space="preserve"> more than once too. </w:t>
      </w:r>
      <w:r w:rsidR="00E7148D">
        <w:rPr>
          <w:rFonts w:eastAsia="Open Sans"/>
          <w:color w:val="000000"/>
        </w:rPr>
        <w:t xml:space="preserve">Our </w:t>
      </w:r>
      <w:r w:rsidR="00DA7168">
        <w:rPr>
          <w:rFonts w:eastAsia="Open Sans"/>
          <w:color w:val="000000"/>
        </w:rPr>
        <w:t xml:space="preserve">current </w:t>
      </w:r>
      <w:r w:rsidR="00E7148D">
        <w:rPr>
          <w:rFonts w:eastAsia="Open Sans"/>
          <w:color w:val="000000"/>
        </w:rPr>
        <w:t>aim is to run these events tw</w:t>
      </w:r>
      <w:r w:rsidR="001F4CC2">
        <w:rPr>
          <w:rFonts w:eastAsia="Open Sans"/>
          <w:color w:val="000000"/>
        </w:rPr>
        <w:t>ice</w:t>
      </w:r>
      <w:r w:rsidR="00E7148D">
        <w:rPr>
          <w:rFonts w:eastAsia="Open Sans"/>
          <w:color w:val="000000"/>
        </w:rPr>
        <w:t xml:space="preserve"> a year.</w:t>
      </w:r>
      <w:r w:rsidR="001F4CC2">
        <w:rPr>
          <w:rFonts w:eastAsia="Open Sans"/>
          <w:color w:val="000000"/>
        </w:rPr>
        <w:t xml:space="preserve"> A poorly performing first e</w:t>
      </w:r>
      <w:bookmarkStart w:id="0" w:name="_GoBack"/>
      <w:bookmarkEnd w:id="0"/>
      <w:r w:rsidR="001F4CC2">
        <w:rPr>
          <w:rFonts w:eastAsia="Open Sans"/>
          <w:color w:val="000000"/>
        </w:rPr>
        <w:t>vent can undermine any support gained with management though</w:t>
      </w:r>
      <w:r w:rsidR="00791ED2">
        <w:rPr>
          <w:rFonts w:eastAsia="Open Sans"/>
          <w:color w:val="000000"/>
        </w:rPr>
        <w:t>, s</w:t>
      </w:r>
      <w:r w:rsidR="001F4CC2">
        <w:rPr>
          <w:rFonts w:eastAsia="Open Sans"/>
          <w:color w:val="000000"/>
        </w:rPr>
        <w:t>o continuation depends on performance, which depends on planning.</w:t>
      </w:r>
    </w:p>
    <w:p w14:paraId="2F4CF4BF" w14:textId="39F65A18" w:rsidR="00791ED2" w:rsidRDefault="001F4CC2" w:rsidP="00791ED2">
      <w:pPr>
        <w:pBdr>
          <w:top w:val="nil"/>
          <w:left w:val="nil"/>
          <w:bottom w:val="nil"/>
          <w:right w:val="nil"/>
          <w:between w:val="nil"/>
        </w:pBdr>
        <w:spacing w:after="120"/>
        <w:rPr>
          <w:rFonts w:eastAsia="Open Sans"/>
          <w:color w:val="000000"/>
        </w:rPr>
      </w:pPr>
      <w:r>
        <w:rPr>
          <w:rFonts w:eastAsia="Open Sans"/>
          <w:color w:val="000000"/>
        </w:rPr>
        <w:t>A framework is needed for running</w:t>
      </w:r>
      <w:r w:rsidR="00791ED2">
        <w:rPr>
          <w:rFonts w:eastAsia="Open Sans"/>
          <w:color w:val="000000"/>
        </w:rPr>
        <w:t xml:space="preserve"> the week, involving kick-off, catch-ups, and round-up meetings. </w:t>
      </w:r>
      <w:r>
        <w:rPr>
          <w:rFonts w:eastAsia="Open Sans"/>
          <w:color w:val="000000"/>
        </w:rPr>
        <w:t>Participants need supporting in the lead up to the event</w:t>
      </w:r>
      <w:r w:rsidR="00791ED2">
        <w:rPr>
          <w:rFonts w:eastAsia="Open Sans"/>
          <w:color w:val="000000"/>
        </w:rPr>
        <w:t xml:space="preserve"> too</w:t>
      </w:r>
      <w:r>
        <w:rPr>
          <w:rFonts w:eastAsia="Open Sans"/>
          <w:color w:val="000000"/>
        </w:rPr>
        <w:t xml:space="preserve">. </w:t>
      </w:r>
      <w:r w:rsidR="00791ED2">
        <w:rPr>
          <w:rFonts w:eastAsia="Open Sans"/>
          <w:color w:val="000000"/>
        </w:rPr>
        <w:t xml:space="preserve">Do they know what’s expected of them? Do they have something to work on? Do they have a plan? </w:t>
      </w:r>
    </w:p>
    <w:p w14:paraId="09A7E4B6" w14:textId="4F50379F" w:rsidR="001F4CC2" w:rsidRDefault="00791ED2" w:rsidP="00791ED2">
      <w:pPr>
        <w:pBdr>
          <w:top w:val="nil"/>
          <w:left w:val="nil"/>
          <w:bottom w:val="nil"/>
          <w:right w:val="nil"/>
          <w:between w:val="nil"/>
        </w:pBdr>
        <w:spacing w:after="120"/>
        <w:rPr>
          <w:rFonts w:eastAsia="Open Sans"/>
          <w:color w:val="000000"/>
        </w:rPr>
      </w:pPr>
      <w:r>
        <w:rPr>
          <w:rFonts w:eastAsia="Open Sans"/>
          <w:color w:val="000000"/>
        </w:rPr>
        <w:t>And they need support afterwards. W</w:t>
      </w:r>
      <w:r w:rsidR="001F4CC2">
        <w:rPr>
          <w:rFonts w:eastAsia="Open Sans"/>
          <w:color w:val="000000"/>
        </w:rPr>
        <w:t>hat happens to that new knowledge, that prototype, those new skills once the week has finished?</w:t>
      </w:r>
      <w:r>
        <w:rPr>
          <w:rFonts w:eastAsia="Open Sans"/>
          <w:color w:val="000000"/>
        </w:rPr>
        <w:t xml:space="preserve"> Is it shared across the team/organization? How are ideas taken forward?</w:t>
      </w:r>
    </w:p>
    <w:p w14:paraId="272B48F6" w14:textId="20557160" w:rsidR="00E7148D" w:rsidRDefault="00791ED2" w:rsidP="00077DD7">
      <w:pPr>
        <w:pBdr>
          <w:top w:val="nil"/>
          <w:left w:val="nil"/>
          <w:bottom w:val="nil"/>
          <w:right w:val="nil"/>
          <w:between w:val="nil"/>
        </w:pBdr>
        <w:spacing w:after="120"/>
        <w:rPr>
          <w:rFonts w:eastAsia="Open Sans"/>
          <w:color w:val="000000"/>
        </w:rPr>
      </w:pPr>
      <w:r>
        <w:rPr>
          <w:rFonts w:eastAsia="Open Sans"/>
          <w:color w:val="000000"/>
        </w:rPr>
        <w:t>P</w:t>
      </w:r>
      <w:r w:rsidR="00077DD7">
        <w:rPr>
          <w:rFonts w:eastAsia="Open Sans"/>
          <w:color w:val="000000"/>
        </w:rPr>
        <w:t>reparation</w:t>
      </w:r>
      <w:r>
        <w:rPr>
          <w:rFonts w:eastAsia="Open Sans"/>
          <w:color w:val="000000"/>
        </w:rPr>
        <w:t xml:space="preserve"> is key.</w:t>
      </w:r>
    </w:p>
    <w:p w14:paraId="1CE2ED93" w14:textId="784E4943" w:rsidR="00EC508C" w:rsidRDefault="00EC508C" w:rsidP="00EC508C">
      <w:pPr>
        <w:pStyle w:val="Heading1"/>
        <w:numPr>
          <w:ilvl w:val="0"/>
          <w:numId w:val="3"/>
        </w:numPr>
      </w:pPr>
      <w:r>
        <w:t>Poster</w:t>
      </w:r>
    </w:p>
    <w:p w14:paraId="25D3AC34" w14:textId="035FA96B" w:rsidR="00077DD7" w:rsidRDefault="00077DD7">
      <w:pPr>
        <w:pBdr>
          <w:top w:val="nil"/>
          <w:left w:val="nil"/>
          <w:bottom w:val="nil"/>
          <w:right w:val="nil"/>
          <w:between w:val="nil"/>
        </w:pBdr>
        <w:spacing w:after="120"/>
        <w:rPr>
          <w:rFonts w:eastAsia="Open Sans"/>
          <w:color w:val="000000"/>
        </w:rPr>
      </w:pPr>
      <w:r w:rsidRPr="00077DD7">
        <w:rPr>
          <w:rFonts w:eastAsia="Open Sans"/>
          <w:color w:val="000000"/>
        </w:rPr>
        <w:t xml:space="preserve">We </w:t>
      </w:r>
      <w:r w:rsidR="007C1B08">
        <w:rPr>
          <w:rFonts w:eastAsia="Open Sans"/>
          <w:color w:val="000000"/>
        </w:rPr>
        <w:t xml:space="preserve">have two goals with this poster. We </w:t>
      </w:r>
      <w:r w:rsidRPr="00077DD7">
        <w:rPr>
          <w:rFonts w:eastAsia="Open Sans"/>
          <w:color w:val="000000"/>
        </w:rPr>
        <w:t xml:space="preserve">want to share our experience of research weeks and why we think they are beneficial, but also to engage with the broader community in a more one-to-one fashion to understand and learn from the experience of others. A poster is an ideal way to have those conversations with </w:t>
      </w:r>
      <w:proofErr w:type="spellStart"/>
      <w:r w:rsidRPr="00077DD7">
        <w:rPr>
          <w:rFonts w:eastAsia="Open Sans"/>
          <w:color w:val="000000"/>
        </w:rPr>
        <w:t>iPRES</w:t>
      </w:r>
      <w:proofErr w:type="spellEnd"/>
      <w:r w:rsidRPr="00077DD7">
        <w:rPr>
          <w:rFonts w:eastAsia="Open Sans"/>
          <w:color w:val="000000"/>
        </w:rPr>
        <w:t xml:space="preserve"> colleagues.</w:t>
      </w:r>
    </w:p>
    <w:p w14:paraId="2AA5EFE7" w14:textId="37A6D488" w:rsidR="00EC508C" w:rsidRDefault="007C1B08">
      <w:pPr>
        <w:pBdr>
          <w:top w:val="nil"/>
          <w:left w:val="nil"/>
          <w:bottom w:val="nil"/>
          <w:right w:val="nil"/>
          <w:between w:val="nil"/>
        </w:pBdr>
        <w:spacing w:after="120"/>
        <w:rPr>
          <w:rFonts w:eastAsia="Open Sans"/>
          <w:color w:val="000000"/>
        </w:rPr>
      </w:pPr>
      <w:r>
        <w:rPr>
          <w:rFonts w:eastAsia="Open Sans"/>
          <w:color w:val="000000"/>
        </w:rPr>
        <w:t>As such, this</w:t>
      </w:r>
      <w:r w:rsidR="00EC508C" w:rsidRPr="00EC508C">
        <w:rPr>
          <w:rFonts w:eastAsia="Open Sans"/>
          <w:color w:val="000000"/>
        </w:rPr>
        <w:t xml:space="preserve"> poster will provide information and talking point</w:t>
      </w:r>
      <w:r w:rsidR="00DA7168">
        <w:rPr>
          <w:rFonts w:eastAsia="Open Sans"/>
          <w:color w:val="000000"/>
        </w:rPr>
        <w:t>s surrounding: our motivation for organizing</w:t>
      </w:r>
      <w:r w:rsidR="00EC508C" w:rsidRPr="00EC508C">
        <w:rPr>
          <w:rFonts w:eastAsia="Open Sans"/>
          <w:color w:val="000000"/>
        </w:rPr>
        <w:t xml:space="preserve"> research weeks; challenges we faced in getting started and during the events;</w:t>
      </w:r>
      <w:r>
        <w:rPr>
          <w:rFonts w:eastAsia="Open Sans"/>
          <w:color w:val="000000"/>
        </w:rPr>
        <w:t xml:space="preserve"> the broad framework </w:t>
      </w:r>
      <w:r w:rsidR="00DA7168">
        <w:rPr>
          <w:rFonts w:eastAsia="Open Sans"/>
          <w:color w:val="000000"/>
        </w:rPr>
        <w:t xml:space="preserve">that </w:t>
      </w:r>
      <w:r>
        <w:rPr>
          <w:rFonts w:eastAsia="Open Sans"/>
          <w:color w:val="000000"/>
        </w:rPr>
        <w:t>we employed to run the week; and</w:t>
      </w:r>
      <w:r w:rsidR="00EC508C" w:rsidRPr="00EC508C">
        <w:rPr>
          <w:rFonts w:eastAsia="Open Sans"/>
          <w:color w:val="000000"/>
        </w:rPr>
        <w:t xml:space="preserve"> how we supported staff in the lead-up, during, and afterwards.</w:t>
      </w:r>
      <w:r w:rsidR="00EC508C">
        <w:rPr>
          <w:rFonts w:eastAsia="Open Sans"/>
          <w:color w:val="000000"/>
        </w:rPr>
        <w:t xml:space="preserve"> </w:t>
      </w:r>
    </w:p>
    <w:p w14:paraId="23C29C3F" w14:textId="03C896E0" w:rsidR="00EF2ECD" w:rsidRDefault="00C82D3C">
      <w:pPr>
        <w:pBdr>
          <w:top w:val="nil"/>
          <w:left w:val="nil"/>
          <w:bottom w:val="nil"/>
          <w:right w:val="nil"/>
          <w:between w:val="nil"/>
        </w:pBdr>
        <w:spacing w:after="120"/>
        <w:rPr>
          <w:rFonts w:eastAsia="Open Sans"/>
          <w:color w:val="000000"/>
        </w:rPr>
      </w:pPr>
      <w:r>
        <w:rPr>
          <w:rFonts w:eastAsia="Open Sans"/>
          <w:color w:val="000000"/>
        </w:rPr>
        <w:t>We have</w:t>
      </w:r>
      <w:r w:rsidR="00EC508C">
        <w:rPr>
          <w:rFonts w:eastAsia="Open Sans"/>
          <w:color w:val="000000"/>
        </w:rPr>
        <w:t xml:space="preserve"> another research week</w:t>
      </w:r>
      <w:r>
        <w:rPr>
          <w:rFonts w:eastAsia="Open Sans"/>
          <w:color w:val="000000"/>
        </w:rPr>
        <w:t xml:space="preserve"> planned</w:t>
      </w:r>
      <w:r w:rsidR="00EC508C">
        <w:rPr>
          <w:rFonts w:eastAsia="Open Sans"/>
          <w:color w:val="000000"/>
        </w:rPr>
        <w:t xml:space="preserve"> between now and </w:t>
      </w:r>
      <w:proofErr w:type="spellStart"/>
      <w:r w:rsidR="00EC508C">
        <w:rPr>
          <w:rFonts w:eastAsia="Open Sans"/>
          <w:color w:val="000000"/>
        </w:rPr>
        <w:t>iPRES</w:t>
      </w:r>
      <w:proofErr w:type="spellEnd"/>
      <w:r w:rsidR="00EC508C">
        <w:rPr>
          <w:rFonts w:eastAsia="Open Sans"/>
          <w:color w:val="000000"/>
        </w:rPr>
        <w:t xml:space="preserve"> and so </w:t>
      </w:r>
      <w:r>
        <w:rPr>
          <w:rFonts w:eastAsia="Open Sans"/>
          <w:color w:val="000000"/>
        </w:rPr>
        <w:t xml:space="preserve">will </w:t>
      </w:r>
      <w:r w:rsidR="00EC508C">
        <w:rPr>
          <w:rFonts w:eastAsia="Open Sans"/>
          <w:color w:val="000000"/>
        </w:rPr>
        <w:t>have further experience to share.</w:t>
      </w:r>
    </w:p>
    <w:p w14:paraId="00000039" w14:textId="77777777" w:rsidR="00CB39CA" w:rsidRDefault="00523B2E">
      <w:pPr>
        <w:pStyle w:val="Heading1"/>
      </w:pPr>
      <w:r>
        <w:t>REFERENCES</w:t>
      </w:r>
    </w:p>
    <w:p w14:paraId="6F76917C" w14:textId="7B6DE4C5" w:rsidR="00144D0A" w:rsidRPr="00927B5A" w:rsidRDefault="00144D0A" w:rsidP="00BE5A37">
      <w:pPr>
        <w:numPr>
          <w:ilvl w:val="0"/>
          <w:numId w:val="1"/>
        </w:numPr>
        <w:pBdr>
          <w:top w:val="nil"/>
          <w:left w:val="nil"/>
          <w:bottom w:val="nil"/>
          <w:right w:val="nil"/>
          <w:between w:val="nil"/>
        </w:pBdr>
        <w:jc w:val="left"/>
        <w:rPr>
          <w:rFonts w:eastAsia="Open Sans"/>
          <w:color w:val="000000"/>
          <w:sz w:val="16"/>
          <w:szCs w:val="16"/>
        </w:rPr>
      </w:pPr>
      <w:r w:rsidRPr="00927B5A">
        <w:rPr>
          <w:rFonts w:eastAsia="Open Sans"/>
          <w:color w:val="000000"/>
          <w:sz w:val="16"/>
          <w:szCs w:val="16"/>
        </w:rPr>
        <w:t xml:space="preserve">“Spotify’s 2021 Hack Week Focuses on “Making Space”, 19 Mar 2021, </w:t>
      </w:r>
      <w:hyperlink r:id="rId13" w:history="1">
        <w:r w:rsidRPr="00927B5A">
          <w:rPr>
            <w:rFonts w:eastAsia="Open Sans"/>
            <w:color w:val="000000"/>
            <w:sz w:val="16"/>
            <w:szCs w:val="16"/>
          </w:rPr>
          <w:t>https://newsroom.spotify.com/2021-03-19/spotifys-2021-hack-week-focuses-on-making-space/</w:t>
        </w:r>
      </w:hyperlink>
    </w:p>
    <w:p w14:paraId="24A316B0" w14:textId="4CE6FD71" w:rsidR="00144D0A" w:rsidRPr="00927B5A" w:rsidRDefault="00144D0A" w:rsidP="00144D0A">
      <w:pPr>
        <w:numPr>
          <w:ilvl w:val="0"/>
          <w:numId w:val="1"/>
        </w:numPr>
        <w:pBdr>
          <w:top w:val="nil"/>
          <w:left w:val="nil"/>
          <w:bottom w:val="nil"/>
          <w:right w:val="nil"/>
          <w:between w:val="nil"/>
        </w:pBdr>
        <w:jc w:val="left"/>
        <w:rPr>
          <w:rFonts w:eastAsia="Open Sans"/>
          <w:color w:val="000000"/>
          <w:sz w:val="16"/>
          <w:szCs w:val="16"/>
        </w:rPr>
      </w:pPr>
      <w:r w:rsidRPr="00927B5A">
        <w:rPr>
          <w:rFonts w:eastAsia="Open Sans"/>
          <w:color w:val="000000"/>
          <w:sz w:val="16"/>
          <w:szCs w:val="16"/>
        </w:rPr>
        <w:t xml:space="preserve">“Be a force for change: Hack Week 2019”, 17 Dec 2019, </w:t>
      </w:r>
      <w:hyperlink r:id="rId14" w:history="1">
        <w:r w:rsidR="00443C2E" w:rsidRPr="00927B5A">
          <w:rPr>
            <w:rFonts w:eastAsia="Open Sans"/>
            <w:color w:val="000000"/>
            <w:sz w:val="16"/>
            <w:szCs w:val="16"/>
          </w:rPr>
          <w:t>https://blog.dropbox.com/topics/inside-dbx/be-a-force-for-change--hack-week-2019</w:t>
        </w:r>
      </w:hyperlink>
    </w:p>
    <w:p w14:paraId="082975AC" w14:textId="57DC62DF" w:rsidR="00443C2E" w:rsidRPr="00927B5A" w:rsidRDefault="00443C2E" w:rsidP="00443C2E">
      <w:pPr>
        <w:numPr>
          <w:ilvl w:val="0"/>
          <w:numId w:val="1"/>
        </w:numPr>
        <w:pBdr>
          <w:top w:val="nil"/>
          <w:left w:val="nil"/>
          <w:bottom w:val="nil"/>
          <w:right w:val="nil"/>
          <w:between w:val="nil"/>
        </w:pBdr>
        <w:jc w:val="left"/>
        <w:rPr>
          <w:rFonts w:eastAsia="Open Sans"/>
          <w:color w:val="000000"/>
          <w:sz w:val="16"/>
          <w:szCs w:val="16"/>
        </w:rPr>
      </w:pPr>
      <w:r w:rsidRPr="00927B5A">
        <w:rPr>
          <w:rFonts w:eastAsia="Open Sans"/>
          <w:color w:val="000000"/>
          <w:sz w:val="16"/>
          <w:szCs w:val="16"/>
        </w:rPr>
        <w:t xml:space="preserve">“Inside </w:t>
      </w:r>
      <w:proofErr w:type="spellStart"/>
      <w:r w:rsidRPr="00927B5A">
        <w:rPr>
          <w:rFonts w:eastAsia="Open Sans"/>
          <w:color w:val="000000"/>
          <w:sz w:val="16"/>
          <w:szCs w:val="16"/>
        </w:rPr>
        <w:t>Atlassian</w:t>
      </w:r>
      <w:proofErr w:type="spellEnd"/>
      <w:r w:rsidRPr="00927B5A">
        <w:rPr>
          <w:rFonts w:eastAsia="Open Sans"/>
          <w:color w:val="000000"/>
          <w:sz w:val="16"/>
          <w:szCs w:val="16"/>
        </w:rPr>
        <w:t>: Building a culture of innovation”, Dan Garfield, 23 Nov 2015, https://www.atlassian.com/blog/inside-atlassian/how-atlassian-builds-innovation-culture</w:t>
      </w:r>
    </w:p>
    <w:p w14:paraId="0502459C" w14:textId="51BD8A7C" w:rsidR="006F4576" w:rsidRPr="00927B5A" w:rsidRDefault="006F4576" w:rsidP="006F4576">
      <w:pPr>
        <w:numPr>
          <w:ilvl w:val="0"/>
          <w:numId w:val="1"/>
        </w:numPr>
        <w:pBdr>
          <w:top w:val="nil"/>
          <w:left w:val="nil"/>
          <w:bottom w:val="nil"/>
          <w:right w:val="nil"/>
          <w:between w:val="nil"/>
        </w:pBdr>
        <w:jc w:val="left"/>
        <w:rPr>
          <w:rFonts w:eastAsia="Open Sans"/>
          <w:color w:val="000000"/>
          <w:sz w:val="16"/>
          <w:szCs w:val="16"/>
        </w:rPr>
      </w:pPr>
      <w:r w:rsidRPr="00927B5A">
        <w:rPr>
          <w:rFonts w:eastAsia="Open Sans"/>
          <w:color w:val="000000"/>
          <w:sz w:val="16"/>
          <w:szCs w:val="16"/>
        </w:rPr>
        <w:t>“</w:t>
      </w:r>
      <w:proofErr w:type="spellStart"/>
      <w:r w:rsidRPr="00927B5A">
        <w:rPr>
          <w:rFonts w:eastAsia="Open Sans"/>
          <w:color w:val="000000"/>
          <w:sz w:val="16"/>
          <w:szCs w:val="16"/>
        </w:rPr>
        <w:t>Organising</w:t>
      </w:r>
      <w:proofErr w:type="spellEnd"/>
      <w:r w:rsidRPr="00927B5A">
        <w:rPr>
          <w:rFonts w:eastAsia="Open Sans"/>
          <w:color w:val="000000"/>
          <w:sz w:val="16"/>
          <w:szCs w:val="16"/>
        </w:rPr>
        <w:t xml:space="preserve"> a hack week”, </w:t>
      </w:r>
      <w:proofErr w:type="spellStart"/>
      <w:r w:rsidRPr="00927B5A">
        <w:rPr>
          <w:rFonts w:eastAsia="Open Sans"/>
          <w:color w:val="000000"/>
          <w:sz w:val="16"/>
          <w:szCs w:val="16"/>
        </w:rPr>
        <w:t>Joakim</w:t>
      </w:r>
      <w:proofErr w:type="spellEnd"/>
      <w:r w:rsidRPr="00927B5A">
        <w:rPr>
          <w:rFonts w:eastAsia="Open Sans"/>
          <w:color w:val="000000"/>
          <w:sz w:val="16"/>
          <w:szCs w:val="16"/>
        </w:rPr>
        <w:t xml:space="preserve"> </w:t>
      </w:r>
      <w:proofErr w:type="spellStart"/>
      <w:r w:rsidRPr="00927B5A">
        <w:rPr>
          <w:rFonts w:eastAsia="Open Sans"/>
          <w:color w:val="000000"/>
          <w:sz w:val="16"/>
          <w:szCs w:val="16"/>
        </w:rPr>
        <w:t>Sundén</w:t>
      </w:r>
      <w:proofErr w:type="spellEnd"/>
      <w:r w:rsidRPr="00927B5A">
        <w:rPr>
          <w:rFonts w:eastAsia="Open Sans"/>
          <w:color w:val="000000"/>
          <w:sz w:val="16"/>
          <w:szCs w:val="16"/>
        </w:rPr>
        <w:t>, Spotify R&amp;D, 15 Feb 2013, https://engineering.atspotify.com/2013/02/organizing-a-hack-week/</w:t>
      </w:r>
    </w:p>
    <w:p w14:paraId="3B27ADAF" w14:textId="7B12382E" w:rsidR="003160F5" w:rsidRPr="00927B5A" w:rsidRDefault="001846AC" w:rsidP="003160F5">
      <w:pPr>
        <w:numPr>
          <w:ilvl w:val="0"/>
          <w:numId w:val="1"/>
        </w:numPr>
        <w:pBdr>
          <w:top w:val="nil"/>
          <w:left w:val="nil"/>
          <w:bottom w:val="nil"/>
          <w:right w:val="nil"/>
          <w:between w:val="nil"/>
        </w:pBdr>
        <w:rPr>
          <w:rFonts w:eastAsia="Open Sans"/>
          <w:color w:val="000000"/>
          <w:sz w:val="16"/>
          <w:szCs w:val="16"/>
        </w:rPr>
      </w:pPr>
      <w:hyperlink r:id="rId15" w:history="1">
        <w:r w:rsidR="003160F5" w:rsidRPr="00927B5A">
          <w:rPr>
            <w:rFonts w:eastAsia="Open Sans"/>
            <w:color w:val="000000"/>
            <w:sz w:val="16"/>
            <w:szCs w:val="16"/>
          </w:rPr>
          <w:t>http://wiki.opf-labs.org/display/AQuA/Home</w:t>
        </w:r>
      </w:hyperlink>
    </w:p>
    <w:p w14:paraId="03CD9C97" w14:textId="32138592" w:rsidR="003160F5" w:rsidRPr="00927B5A" w:rsidRDefault="001846AC" w:rsidP="003160F5">
      <w:pPr>
        <w:numPr>
          <w:ilvl w:val="0"/>
          <w:numId w:val="1"/>
        </w:numPr>
        <w:pBdr>
          <w:top w:val="nil"/>
          <w:left w:val="nil"/>
          <w:bottom w:val="nil"/>
          <w:right w:val="nil"/>
          <w:between w:val="nil"/>
        </w:pBdr>
        <w:rPr>
          <w:rFonts w:eastAsia="Open Sans"/>
          <w:color w:val="000000"/>
          <w:sz w:val="16"/>
          <w:szCs w:val="16"/>
        </w:rPr>
      </w:pPr>
      <w:hyperlink r:id="rId16" w:history="1">
        <w:r w:rsidR="003160F5" w:rsidRPr="00927B5A">
          <w:rPr>
            <w:rFonts w:eastAsia="Open Sans"/>
            <w:color w:val="000000"/>
            <w:sz w:val="16"/>
            <w:szCs w:val="16"/>
          </w:rPr>
          <w:t>http://wiki.opf-labs.org/display/SPR/Home</w:t>
        </w:r>
      </w:hyperlink>
    </w:p>
    <w:p w14:paraId="4B61343F" w14:textId="46AFD820" w:rsidR="003160F5" w:rsidRPr="00927B5A" w:rsidRDefault="00927B5A" w:rsidP="009E7546">
      <w:pPr>
        <w:numPr>
          <w:ilvl w:val="0"/>
          <w:numId w:val="1"/>
        </w:numPr>
        <w:pBdr>
          <w:top w:val="nil"/>
          <w:left w:val="nil"/>
          <w:bottom w:val="nil"/>
          <w:right w:val="nil"/>
          <w:between w:val="nil"/>
        </w:pBdr>
        <w:rPr>
          <w:rFonts w:eastAsia="Open Sans"/>
          <w:color w:val="000000"/>
          <w:sz w:val="16"/>
          <w:szCs w:val="16"/>
        </w:rPr>
      </w:pPr>
      <w:r w:rsidRPr="00927B5A">
        <w:rPr>
          <w:rFonts w:eastAsia="Open Sans"/>
          <w:color w:val="000000"/>
          <w:sz w:val="16"/>
          <w:szCs w:val="16"/>
        </w:rPr>
        <w:t xml:space="preserve">“JHOVE Online Hack Day Report”, Becky McGuinness, 19 Oct 2016, </w:t>
      </w:r>
      <w:hyperlink r:id="rId17" w:history="1">
        <w:r w:rsidR="001829A8" w:rsidRPr="00927B5A">
          <w:rPr>
            <w:rFonts w:eastAsia="Open Sans"/>
            <w:color w:val="000000"/>
            <w:sz w:val="16"/>
            <w:szCs w:val="16"/>
          </w:rPr>
          <w:t>https://openpreservation.org/blogs/jhove-online-hack-day-report/</w:t>
        </w:r>
      </w:hyperlink>
    </w:p>
    <w:p w14:paraId="778101C5" w14:textId="48354201" w:rsidR="001829A8" w:rsidRPr="00927B5A" w:rsidRDefault="00927B5A" w:rsidP="00927B5A">
      <w:pPr>
        <w:numPr>
          <w:ilvl w:val="0"/>
          <w:numId w:val="1"/>
        </w:numPr>
        <w:pBdr>
          <w:top w:val="nil"/>
          <w:left w:val="nil"/>
          <w:bottom w:val="nil"/>
          <w:right w:val="nil"/>
          <w:between w:val="nil"/>
        </w:pBdr>
        <w:jc w:val="left"/>
        <w:rPr>
          <w:rFonts w:eastAsia="Open Sans"/>
          <w:color w:val="000000"/>
          <w:sz w:val="16"/>
          <w:szCs w:val="16"/>
        </w:rPr>
      </w:pPr>
      <w:r w:rsidRPr="00927B5A">
        <w:rPr>
          <w:rFonts w:eastAsia="Open Sans"/>
          <w:color w:val="000000"/>
          <w:sz w:val="16"/>
          <w:szCs w:val="16"/>
        </w:rPr>
        <w:t xml:space="preserve">“Spring Hackathon 2020”, </w:t>
      </w:r>
      <w:hyperlink r:id="rId18" w:history="1">
        <w:r w:rsidR="001829A8" w:rsidRPr="00927B5A">
          <w:rPr>
            <w:rFonts w:eastAsia="Open Sans"/>
            <w:color w:val="000000"/>
            <w:sz w:val="16"/>
            <w:szCs w:val="16"/>
          </w:rPr>
          <w:t>https://openpreservation.org/events/spring-hackathon-2020/</w:t>
        </w:r>
      </w:hyperlink>
    </w:p>
    <w:p w14:paraId="0000003A" w14:textId="79160146" w:rsidR="00CB39CA" w:rsidRPr="00927B5A" w:rsidRDefault="00596D0E" w:rsidP="00927B5A">
      <w:pPr>
        <w:numPr>
          <w:ilvl w:val="0"/>
          <w:numId w:val="1"/>
        </w:numPr>
        <w:pBdr>
          <w:top w:val="nil"/>
          <w:left w:val="nil"/>
          <w:bottom w:val="nil"/>
          <w:right w:val="nil"/>
          <w:between w:val="nil"/>
        </w:pBdr>
        <w:rPr>
          <w:rFonts w:eastAsia="Open Sans"/>
          <w:color w:val="000000"/>
          <w:sz w:val="16"/>
          <w:szCs w:val="16"/>
        </w:rPr>
      </w:pPr>
      <w:r w:rsidRPr="00927B5A">
        <w:rPr>
          <w:rFonts w:eastAsia="Open Sans"/>
          <w:color w:val="000000"/>
          <w:sz w:val="16"/>
          <w:szCs w:val="16"/>
        </w:rPr>
        <w:t xml:space="preserve">“Side Project Programs Can Have Major Benefits for Employers”, Tammy Xu, 6 Oct 2020, </w:t>
      </w:r>
      <w:hyperlink r:id="rId19" w:history="1">
        <w:r w:rsidRPr="00927B5A">
          <w:rPr>
            <w:rFonts w:eastAsia="Open Sans"/>
            <w:color w:val="000000"/>
            <w:sz w:val="16"/>
            <w:szCs w:val="16"/>
          </w:rPr>
          <w:t>https://builtin.com/software-engineering-perspectives/20-percent-time</w:t>
        </w:r>
      </w:hyperlink>
    </w:p>
    <w:sectPr w:rsidR="00CB39CA" w:rsidRPr="00927B5A">
      <w:type w:val="continuous"/>
      <w:pgSz w:w="11900" w:h="16820"/>
      <w:pgMar w:top="1080" w:right="902" w:bottom="1440" w:left="902" w:header="567" w:footer="737" w:gutter="0"/>
      <w:cols w:num="2" w:space="720" w:equalWidth="0">
        <w:col w:w="4869" w:space="357"/>
        <w:col w:w="4869" w:space="0"/>
      </w:cols>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1FF9C" w16cex:dateUtc="2021-11-30T1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43" w16cid:durableId="2551FF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B8647" w14:textId="77777777" w:rsidR="001846AC" w:rsidRDefault="001846AC">
      <w:r>
        <w:separator/>
      </w:r>
    </w:p>
  </w:endnote>
  <w:endnote w:type="continuationSeparator" w:id="0">
    <w:p w14:paraId="23CE25A0" w14:textId="77777777" w:rsidR="001846AC" w:rsidRDefault="0018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w:altName w:val="MS Reference Sans Serif"/>
    <w:charset w:val="00"/>
    <w:family w:val="swiss"/>
    <w:pitch w:val="variable"/>
    <w:sig w:usb0="00000001"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ucida Grande">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erriweather Sans">
    <w:altName w:val="Times New Roman"/>
    <w:charset w:val="00"/>
    <w:family w:val="auto"/>
    <w:pitch w:val="variable"/>
    <w:sig w:usb0="00000001"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C" w14:textId="77777777" w:rsidR="0062515F" w:rsidRDefault="0062515F">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Pr>
        <w:rFonts w:ascii="Merriweather Sans" w:eastAsia="Merriweather Sans" w:hAnsi="Merriweather Sans" w:cs="Merriweather Sans"/>
        <w:color w:val="000000"/>
        <w:sz w:val="16"/>
        <w:szCs w:val="16"/>
      </w:rPr>
      <w:fldChar w:fldCharType="end"/>
    </w:r>
  </w:p>
  <w:p w14:paraId="0000003D" w14:textId="77777777" w:rsidR="0062515F" w:rsidRDefault="0062515F">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3E" w14:textId="77777777" w:rsidR="0062515F" w:rsidRDefault="0062515F">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3F" w14:textId="77777777" w:rsidR="0062515F" w:rsidRDefault="0062515F">
    <w:pPr>
      <w:pBdr>
        <w:top w:val="nil"/>
        <w:left w:val="nil"/>
        <w:bottom w:val="nil"/>
        <w:right w:val="nil"/>
        <w:between w:val="nil"/>
      </w:pBdr>
      <w:tabs>
        <w:tab w:val="center" w:pos="4680"/>
        <w:tab w:val="right" w:pos="9360"/>
      </w:tabs>
      <w:ind w:right="360" w:firstLine="0"/>
      <w:jc w:val="left"/>
      <w:rPr>
        <w:rFonts w:eastAsia="Open Sans"/>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1" w14:textId="77777777" w:rsidR="0062515F" w:rsidRDefault="0062515F">
    <w:pPr>
      <w:tabs>
        <w:tab w:val="center" w:pos="4680"/>
        <w:tab w:val="right" w:pos="9360"/>
      </w:tabs>
      <w:spacing w:before="240" w:after="240"/>
      <w:ind w:firstLine="0"/>
      <w:jc w:val="left"/>
      <w:rPr>
        <w:rFonts w:ascii="Merriweather Sans" w:eastAsia="Merriweather Sans" w:hAnsi="Merriweather Sans" w:cs="Merriweather Sans"/>
        <w:color w:val="000000"/>
        <w:sz w:val="16"/>
        <w:szCs w:val="16"/>
      </w:rPr>
    </w:pPr>
    <w:proofErr w:type="spellStart"/>
    <w:proofErr w:type="gramStart"/>
    <w:r>
      <w:rPr>
        <w:sz w:val="16"/>
        <w:szCs w:val="16"/>
      </w:rPr>
      <w:t>iPres</w:t>
    </w:r>
    <w:proofErr w:type="spellEnd"/>
    <w:proofErr w:type="gramEnd"/>
    <w:r>
      <w:rPr>
        <w:sz w:val="16"/>
        <w:szCs w:val="16"/>
      </w:rPr>
      <w:t xml:space="preserve"> 2022: The 18th International Conference on Digital Preservation, Glasgow, Scotland.</w:t>
    </w:r>
    <w:r>
      <w:rPr>
        <w:sz w:val="16"/>
        <w:szCs w:val="16"/>
      </w:rPr>
      <w:br/>
      <w:t>12 -16th September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0" w14:textId="77777777" w:rsidR="0062515F" w:rsidRDefault="0062515F">
    <w:pPr>
      <w:tabs>
        <w:tab w:val="center" w:pos="4680"/>
        <w:tab w:val="right" w:pos="9360"/>
      </w:tabs>
      <w:spacing w:before="240" w:after="240"/>
      <w:ind w:firstLine="0"/>
      <w:jc w:val="left"/>
      <w:rPr>
        <w:sz w:val="16"/>
        <w:szCs w:val="16"/>
      </w:rPr>
    </w:pPr>
    <w:proofErr w:type="spellStart"/>
    <w:proofErr w:type="gramStart"/>
    <w:r>
      <w:rPr>
        <w:sz w:val="16"/>
        <w:szCs w:val="16"/>
      </w:rPr>
      <w:t>iPres</w:t>
    </w:r>
    <w:proofErr w:type="spellEnd"/>
    <w:proofErr w:type="gramEnd"/>
    <w:r>
      <w:rPr>
        <w:sz w:val="16"/>
        <w:szCs w:val="16"/>
      </w:rPr>
      <w:t xml:space="preserve"> 2022: The 18th International Conference on Digital Preservation, Glasgow, Scotland.</w:t>
    </w:r>
    <w:r>
      <w:rPr>
        <w:sz w:val="16"/>
        <w:szCs w:val="16"/>
      </w:rPr>
      <w:br/>
      <w:t>Copyright held by the author(s). The text of this paper is published</w:t>
    </w:r>
    <w:r>
      <w:rPr>
        <w:sz w:val="16"/>
        <w:szCs w:val="16"/>
      </w:rPr>
      <w:br/>
      <w:t>under a CC BY-SA license (</w:t>
    </w:r>
    <w:hyperlink r:id="rId1">
      <w:r>
        <w:rPr>
          <w:color w:val="1155CC"/>
          <w:sz w:val="16"/>
          <w:szCs w:val="16"/>
          <w:u w:val="single"/>
        </w:rPr>
        <w:t>https://creativecommons.org/licenses/by/4.0/</w:t>
      </w:r>
    </w:hyperlink>
    <w:r>
      <w:rPr>
        <w:sz w:val="16"/>
        <w:szCs w:val="16"/>
      </w:rPr>
      <w:t>).</w:t>
    </w:r>
    <w:r>
      <w:rPr>
        <w:sz w:val="16"/>
        <w:szCs w:val="16"/>
      </w:rPr>
      <w:br/>
      <w:t>DOI: 10.1145/</w:t>
    </w:r>
    <w:proofErr w:type="spellStart"/>
    <w:r>
      <w:rPr>
        <w:sz w:val="16"/>
        <w:szCs w:val="16"/>
      </w:rPr>
      <w:t>nnnnnnn.nnnnnnn</w:t>
    </w:r>
    <w:proofErr w:type="spellEnd"/>
    <w:r>
      <w:rPr>
        <w:sz w:val="16"/>
        <w:szCs w:val="16"/>
      </w:rPr>
      <w:t xml:space="preserve"> </w:t>
    </w:r>
    <w:r>
      <w:rPr>
        <w:noProof/>
        <w:lang w:val="en-GB" w:eastAsia="en-GB"/>
      </w:rPr>
      <w:drawing>
        <wp:anchor distT="114300" distB="114300" distL="114300" distR="114300" simplePos="0" relativeHeight="251658240" behindDoc="0" locked="0" layoutInCell="1" hidden="0" allowOverlap="1" wp14:anchorId="371DE9D5" wp14:editId="11A06B6C">
          <wp:simplePos x="0" y="0"/>
          <wp:positionH relativeFrom="column">
            <wp:posOffset>4835850</wp:posOffset>
          </wp:positionH>
          <wp:positionV relativeFrom="paragraph">
            <wp:posOffset>114300</wp:posOffset>
          </wp:positionV>
          <wp:extent cx="899269" cy="533287"/>
          <wp:effectExtent l="0" t="0" r="0" b="0"/>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899269" cy="53328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8EA43" w14:textId="77777777" w:rsidR="001846AC" w:rsidRDefault="001846AC">
      <w:r>
        <w:separator/>
      </w:r>
    </w:p>
  </w:footnote>
  <w:footnote w:type="continuationSeparator" w:id="0">
    <w:p w14:paraId="6B0E7424" w14:textId="77777777" w:rsidR="001846AC" w:rsidRDefault="00184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B" w14:textId="6465A56E" w:rsidR="0062515F" w:rsidRDefault="0062515F">
    <w:pPr>
      <w:jc w:val="right"/>
      <w:rPr>
        <w:rFonts w:eastAsia="Open Sans"/>
        <w:color w:val="000000"/>
      </w:rPr>
    </w:pPr>
    <w:r>
      <w:fldChar w:fldCharType="begin"/>
    </w:r>
    <w:r>
      <w:instrText>PAGE</w:instrText>
    </w:r>
    <w:r>
      <w:fldChar w:fldCharType="separate"/>
    </w:r>
    <w:r w:rsidR="009E1496">
      <w:rPr>
        <w:noProof/>
      </w:rPr>
      <w:t>2</w:t>
    </w:r>
    <w:r>
      <w:fldChar w:fldCharType="end"/>
    </w:r>
    <w:r>
      <w:t>of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2" w14:textId="51DE17E4" w:rsidR="0062515F" w:rsidRDefault="0062515F">
    <w:pPr>
      <w:jc w:val="right"/>
    </w:pPr>
    <w:r>
      <w:fldChar w:fldCharType="begin"/>
    </w:r>
    <w:r>
      <w:instrText>PAGE</w:instrText>
    </w:r>
    <w:r>
      <w:fldChar w:fldCharType="separate"/>
    </w:r>
    <w:r w:rsidR="009E1496">
      <w:rPr>
        <w:noProof/>
      </w:rPr>
      <w:t>1</w:t>
    </w:r>
    <w:r>
      <w:fldChar w:fldCharType="end"/>
    </w:r>
    <w:r>
      <w:t>of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5EE5"/>
    <w:multiLevelType w:val="multilevel"/>
    <w:tmpl w:val="956E1DA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58BB5070"/>
    <w:multiLevelType w:val="multilevel"/>
    <w:tmpl w:val="3D0ECB48"/>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 w15:restartNumberingAfterBreak="0">
    <w:nsid w:val="61C1017A"/>
    <w:multiLevelType w:val="multilevel"/>
    <w:tmpl w:val="830A96A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78786737"/>
    <w:multiLevelType w:val="multilevel"/>
    <w:tmpl w:val="C742B7B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9CA"/>
    <w:rsid w:val="000161B2"/>
    <w:rsid w:val="00072D20"/>
    <w:rsid w:val="00077DD7"/>
    <w:rsid w:val="001006BB"/>
    <w:rsid w:val="00125DD9"/>
    <w:rsid w:val="00144D0A"/>
    <w:rsid w:val="001829A8"/>
    <w:rsid w:val="001846AC"/>
    <w:rsid w:val="001F4CC2"/>
    <w:rsid w:val="0025723C"/>
    <w:rsid w:val="0028183D"/>
    <w:rsid w:val="002A3F71"/>
    <w:rsid w:val="002C13FF"/>
    <w:rsid w:val="003160F5"/>
    <w:rsid w:val="003D6A1D"/>
    <w:rsid w:val="003F54D1"/>
    <w:rsid w:val="00443C2E"/>
    <w:rsid w:val="004835C9"/>
    <w:rsid w:val="004A601B"/>
    <w:rsid w:val="004F5CA3"/>
    <w:rsid w:val="00523B2E"/>
    <w:rsid w:val="00552376"/>
    <w:rsid w:val="00555765"/>
    <w:rsid w:val="005917E8"/>
    <w:rsid w:val="00596D0E"/>
    <w:rsid w:val="005F782E"/>
    <w:rsid w:val="00603054"/>
    <w:rsid w:val="0062515F"/>
    <w:rsid w:val="00650640"/>
    <w:rsid w:val="00654CF3"/>
    <w:rsid w:val="006E3DCE"/>
    <w:rsid w:val="006F4576"/>
    <w:rsid w:val="006F551C"/>
    <w:rsid w:val="007267C8"/>
    <w:rsid w:val="00791ED2"/>
    <w:rsid w:val="007C1B08"/>
    <w:rsid w:val="00802F91"/>
    <w:rsid w:val="00807DF5"/>
    <w:rsid w:val="00882522"/>
    <w:rsid w:val="00882DCA"/>
    <w:rsid w:val="00927B5A"/>
    <w:rsid w:val="009459ED"/>
    <w:rsid w:val="009E1496"/>
    <w:rsid w:val="00A46DAA"/>
    <w:rsid w:val="00B04218"/>
    <w:rsid w:val="00B24BA4"/>
    <w:rsid w:val="00BA127A"/>
    <w:rsid w:val="00BD6833"/>
    <w:rsid w:val="00BF0FB9"/>
    <w:rsid w:val="00C40723"/>
    <w:rsid w:val="00C82D3C"/>
    <w:rsid w:val="00C96571"/>
    <w:rsid w:val="00CB39CA"/>
    <w:rsid w:val="00D921F0"/>
    <w:rsid w:val="00DA7168"/>
    <w:rsid w:val="00E7148D"/>
    <w:rsid w:val="00E73A98"/>
    <w:rsid w:val="00EC508C"/>
    <w:rsid w:val="00EF2ECD"/>
    <w:rsid w:val="00F34B62"/>
    <w:rsid w:val="00F86264"/>
    <w:rsid w:val="00F936EA"/>
    <w:rsid w:val="00FA7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53814"/>
  <w15:docId w15:val="{4D529DDC-AECE-4CEF-95B5-A98685E87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Open Sans" w:hAnsi="Open Sans" w:cs="Open Sans"/>
        <w:lang w:val="en-US" w:eastAsia="en-GB" w:bidi="ar-SA"/>
      </w:rPr>
    </w:rPrDefault>
    <w:pPrDefault>
      <w:pPr>
        <w:ind w:firstLine="3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PRES Normal"/>
    <w:qFormat/>
    <w:rsid w:val="003D4A2D"/>
    <w:rPr>
      <w:rFonts w:eastAsiaTheme="minorEastAsia"/>
      <w:lang w:eastAsia="zh-TW"/>
    </w:rPr>
  </w:style>
  <w:style w:type="paragraph" w:styleId="Heading1">
    <w:name w:val="heading 1"/>
    <w:basedOn w:val="Normal"/>
    <w:next w:val="iPRESparagraphs"/>
    <w:link w:val="Heading1Char"/>
    <w:uiPriority w:val="9"/>
    <w:qFormat/>
    <w:rsid w:val="00DA047B"/>
    <w:pPr>
      <w:numPr>
        <w:numId w:val="4"/>
      </w:numPr>
      <w:spacing w:before="240" w:after="120"/>
      <w:jc w:val="center"/>
      <w:outlineLvl w:val="0"/>
    </w:pPr>
    <w:rPr>
      <w:rFonts w:cs="Times New Roman (Body CS)"/>
      <w:smallCaps/>
    </w:rPr>
  </w:style>
  <w:style w:type="paragraph" w:styleId="Heading2">
    <w:name w:val="heading 2"/>
    <w:basedOn w:val="Heading1"/>
    <w:next w:val="iPRESparagraphs"/>
    <w:link w:val="Heading2Char"/>
    <w:uiPriority w:val="9"/>
    <w:unhideWhenUsed/>
    <w:qFormat/>
    <w:rsid w:val="00BC62AC"/>
    <w:pPr>
      <w:numPr>
        <w:ilvl w:val="1"/>
      </w:numPr>
      <w:spacing w:before="120"/>
      <w:ind w:left="0"/>
      <w:jc w:val="both"/>
      <w:outlineLvl w:val="1"/>
    </w:pPr>
    <w:rPr>
      <w:i/>
      <w:smallCaps w:val="0"/>
    </w:rPr>
  </w:style>
  <w:style w:type="paragraph" w:styleId="Heading3">
    <w:name w:val="heading 3"/>
    <w:basedOn w:val="Normal"/>
    <w:next w:val="Normal"/>
    <w:link w:val="Heading3Char"/>
    <w:uiPriority w:val="9"/>
    <w:semiHidden/>
    <w:unhideWhenUsed/>
    <w:qFormat/>
    <w:rsid w:val="00DA047B"/>
    <w:pPr>
      <w:keepNext/>
      <w:keepLines/>
      <w:numPr>
        <w:ilvl w:val="2"/>
        <w:numId w:val="4"/>
      </w:numPr>
      <w:spacing w:before="40"/>
      <w:ind w:left="142"/>
      <w:outlineLvl w:val="2"/>
    </w:pPr>
    <w:rPr>
      <w:rFonts w:eastAsiaTheme="majorEastAsia" w:cstheme="majorBidi"/>
      <w:i/>
    </w:rPr>
  </w:style>
  <w:style w:type="paragraph" w:styleId="Heading4">
    <w:name w:val="heading 4"/>
    <w:basedOn w:val="Heading1"/>
    <w:next w:val="Normal"/>
    <w:link w:val="Heading4Char"/>
    <w:uiPriority w:val="9"/>
    <w:semiHidden/>
    <w:unhideWhenUsed/>
    <w:qFormat/>
    <w:rsid w:val="00722114"/>
    <w:pPr>
      <w:numPr>
        <w:numId w:val="0"/>
      </w:numPr>
      <w:outlineLvl w:val="3"/>
    </w:pPr>
  </w:style>
  <w:style w:type="paragraph" w:styleId="Heading5">
    <w:name w:val="heading 5"/>
    <w:basedOn w:val="Normal"/>
    <w:next w:val="Normal"/>
    <w:link w:val="Heading5Char"/>
    <w:uiPriority w:val="9"/>
    <w:semiHidden/>
    <w:unhideWhenUsed/>
    <w:qFormat/>
    <w:rsid w:val="00A1344F"/>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1344F"/>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1344F"/>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1344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344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iPRES Title"/>
    <w:basedOn w:val="Heading1"/>
    <w:next w:val="Normal"/>
    <w:link w:val="TitleChar"/>
    <w:uiPriority w:val="10"/>
    <w:qFormat/>
    <w:rsid w:val="001F74F3"/>
    <w:pPr>
      <w:numPr>
        <w:numId w:val="0"/>
      </w:numPr>
      <w:ind w:left="360" w:hanging="360"/>
    </w:pPr>
    <w:rPr>
      <w:sz w:val="48"/>
      <w:szCs w:val="48"/>
    </w:rPr>
  </w:style>
  <w:style w:type="paragraph" w:styleId="Subtitle">
    <w:name w:val="Subtitle"/>
    <w:basedOn w:val="Normal"/>
    <w:next w:val="Normal"/>
    <w:link w:val="SubtitleChar"/>
    <w:uiPriority w:val="11"/>
    <w:qFormat/>
    <w:pPr>
      <w:spacing w:before="120" w:after="180"/>
      <w:jc w:val="center"/>
    </w:pPr>
    <w:rPr>
      <w:i/>
      <w:color w:val="595959"/>
      <w:sz w:val="40"/>
      <w:szCs w:val="40"/>
    </w:rPr>
  </w:style>
  <w:style w:type="character" w:customStyle="1" w:styleId="SubtitleChar">
    <w:name w:val="Subtitle Char"/>
    <w:basedOn w:val="DefaultParagraphFont"/>
    <w:link w:val="Subtitle"/>
    <w:uiPriority w:val="11"/>
    <w:rsid w:val="00DA238B"/>
    <w:rPr>
      <w:rFonts w:ascii="Lucida Grande" w:eastAsiaTheme="majorEastAsia" w:hAnsi="Lucida Grande" w:cstheme="majorBidi"/>
      <w:i/>
      <w:color w:val="595959" w:themeColor="text1" w:themeTint="A6"/>
      <w:sz w:val="40"/>
      <w:lang w:eastAsia="zh-TW"/>
    </w:rPr>
  </w:style>
  <w:style w:type="paragraph" w:styleId="Footer">
    <w:name w:val="footer"/>
    <w:aliases w:val="iPRES Footer"/>
    <w:basedOn w:val="Normal"/>
    <w:link w:val="FooterChar"/>
    <w:uiPriority w:val="99"/>
    <w:unhideWhenUsed/>
    <w:qFormat/>
    <w:rsid w:val="00AE5B2F"/>
    <w:pPr>
      <w:tabs>
        <w:tab w:val="center" w:pos="4680"/>
        <w:tab w:val="right" w:pos="9360"/>
      </w:tabs>
      <w:ind w:right="360" w:firstLine="0"/>
      <w:jc w:val="left"/>
    </w:pPr>
    <w:rPr>
      <w:noProof/>
      <w:sz w:val="16"/>
      <w:szCs w:val="16"/>
    </w:rPr>
  </w:style>
  <w:style w:type="character" w:customStyle="1" w:styleId="FooterChar">
    <w:name w:val="Footer Char"/>
    <w:aliases w:val="iPRES Footer Char"/>
    <w:basedOn w:val="DefaultParagraphFont"/>
    <w:link w:val="Footer"/>
    <w:uiPriority w:val="99"/>
    <w:rsid w:val="00AE5B2F"/>
    <w:rPr>
      <w:rFonts w:ascii="Lucida Grande" w:eastAsiaTheme="minorEastAsia" w:hAnsi="Lucida Grande"/>
      <w:noProof/>
      <w:sz w:val="16"/>
      <w:szCs w:val="16"/>
      <w:lang w:eastAsia="zh-TW"/>
    </w:rPr>
  </w:style>
  <w:style w:type="character" w:styleId="PageNumber">
    <w:name w:val="page number"/>
    <w:basedOn w:val="DefaultParagraphFont"/>
    <w:uiPriority w:val="99"/>
    <w:semiHidden/>
    <w:unhideWhenUsed/>
    <w:rsid w:val="00062D28"/>
    <w:rPr>
      <w:rFonts w:ascii="Lucida Grande" w:hAnsi="Lucida Grande"/>
    </w:rPr>
  </w:style>
  <w:style w:type="paragraph" w:styleId="Header">
    <w:name w:val="header"/>
    <w:basedOn w:val="Normal"/>
    <w:link w:val="HeaderChar"/>
    <w:uiPriority w:val="99"/>
    <w:unhideWhenUsed/>
    <w:rsid w:val="00062D28"/>
    <w:pPr>
      <w:tabs>
        <w:tab w:val="center" w:pos="4680"/>
        <w:tab w:val="right" w:pos="9360"/>
      </w:tabs>
    </w:pPr>
  </w:style>
  <w:style w:type="character" w:customStyle="1" w:styleId="HeaderChar">
    <w:name w:val="Header Char"/>
    <w:basedOn w:val="DefaultParagraphFont"/>
    <w:link w:val="Header"/>
    <w:uiPriority w:val="99"/>
    <w:rsid w:val="00062D28"/>
    <w:rPr>
      <w:rFonts w:ascii="Lucida Grande" w:eastAsiaTheme="minorEastAsia" w:hAnsi="Lucida Grande"/>
    </w:rPr>
  </w:style>
  <w:style w:type="character" w:customStyle="1" w:styleId="Heading1Char">
    <w:name w:val="Heading 1 Char"/>
    <w:basedOn w:val="DefaultParagraphFont"/>
    <w:link w:val="Heading1"/>
    <w:uiPriority w:val="9"/>
    <w:rsid w:val="00DA047B"/>
    <w:rPr>
      <w:rFonts w:ascii="Open Sans" w:eastAsiaTheme="minorEastAsia" w:hAnsi="Open Sans" w:cs="Times New Roman (Body CS)"/>
      <w:smallCaps/>
      <w:sz w:val="20"/>
      <w:szCs w:val="20"/>
      <w:lang w:val="en-US" w:eastAsia="zh-TW"/>
    </w:rPr>
  </w:style>
  <w:style w:type="character" w:customStyle="1" w:styleId="TitleChar">
    <w:name w:val="Title Char"/>
    <w:aliases w:val="iPRES Title Char"/>
    <w:basedOn w:val="DefaultParagraphFont"/>
    <w:link w:val="Title"/>
    <w:uiPriority w:val="10"/>
    <w:rsid w:val="001F74F3"/>
    <w:rPr>
      <w:rFonts w:ascii="Lucida Grande" w:eastAsiaTheme="minorEastAsia" w:hAnsi="Lucida Grande"/>
      <w:b/>
      <w:sz w:val="48"/>
      <w:szCs w:val="48"/>
      <w:lang w:eastAsia="zh-TW"/>
    </w:rPr>
  </w:style>
  <w:style w:type="table" w:styleId="TableGrid">
    <w:name w:val="Table Grid"/>
    <w:basedOn w:val="TableNormal"/>
    <w:uiPriority w:val="39"/>
    <w:rsid w:val="00DA2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441"/>
    <w:rPr>
      <w:rFonts w:ascii="Lucida Grande" w:hAnsi="Lucida Grande"/>
      <w:color w:val="auto"/>
      <w:u w:val="single"/>
    </w:rPr>
  </w:style>
  <w:style w:type="character" w:customStyle="1" w:styleId="UnresolvedMention1">
    <w:name w:val="Unresolved Mention1"/>
    <w:basedOn w:val="DefaultParagraphFont"/>
    <w:uiPriority w:val="99"/>
    <w:rsid w:val="00DA238B"/>
    <w:rPr>
      <w:rFonts w:ascii="Lucida Grande" w:hAnsi="Lucida Grande"/>
      <w:color w:val="605E5C"/>
      <w:shd w:val="clear" w:color="auto" w:fill="E1DFDD"/>
    </w:rPr>
  </w:style>
  <w:style w:type="paragraph" w:customStyle="1" w:styleId="iPRESAuthorInfo">
    <w:name w:val="iPRES Author Info"/>
    <w:basedOn w:val="Normal"/>
    <w:qFormat/>
    <w:rsid w:val="00FD073C"/>
    <w:pPr>
      <w:jc w:val="center"/>
    </w:pPr>
    <w:rPr>
      <w:i/>
    </w:rPr>
  </w:style>
  <w:style w:type="paragraph" w:customStyle="1" w:styleId="iPRESAuthorName">
    <w:name w:val="iPRES Author Name"/>
    <w:basedOn w:val="Normal"/>
    <w:qFormat/>
    <w:rsid w:val="00FD073C"/>
    <w:pPr>
      <w:spacing w:line="276" w:lineRule="auto"/>
      <w:jc w:val="center"/>
    </w:pPr>
    <w:rPr>
      <w:b/>
      <w:sz w:val="24"/>
      <w:szCs w:val="24"/>
    </w:rPr>
  </w:style>
  <w:style w:type="character" w:customStyle="1" w:styleId="Heading2Char">
    <w:name w:val="Heading 2 Char"/>
    <w:basedOn w:val="DefaultParagraphFont"/>
    <w:link w:val="Heading2"/>
    <w:uiPriority w:val="9"/>
    <w:rsid w:val="00BC62AC"/>
    <w:rPr>
      <w:rFonts w:ascii="Lucida Sans" w:eastAsiaTheme="minorEastAsia" w:hAnsi="Lucida Sans" w:cs="Times New Roman (Body CS)"/>
      <w:i/>
      <w:sz w:val="20"/>
      <w:szCs w:val="20"/>
      <w:lang w:val="en-US" w:eastAsia="zh-TW"/>
    </w:rPr>
  </w:style>
  <w:style w:type="character" w:customStyle="1" w:styleId="Heading3Char">
    <w:name w:val="Heading 3 Char"/>
    <w:basedOn w:val="DefaultParagraphFont"/>
    <w:link w:val="Heading3"/>
    <w:uiPriority w:val="9"/>
    <w:rsid w:val="00DA047B"/>
    <w:rPr>
      <w:rFonts w:ascii="Open Sans" w:eastAsiaTheme="majorEastAsia" w:hAnsi="Open Sans" w:cstheme="majorBidi"/>
      <w:i/>
      <w:sz w:val="20"/>
      <w:szCs w:val="20"/>
      <w:lang w:val="en-US" w:eastAsia="zh-TW"/>
    </w:rPr>
  </w:style>
  <w:style w:type="character" w:customStyle="1" w:styleId="Heading4Char">
    <w:name w:val="Heading 4 Char"/>
    <w:basedOn w:val="DefaultParagraphFont"/>
    <w:link w:val="Heading4"/>
    <w:uiPriority w:val="9"/>
    <w:rsid w:val="00722114"/>
    <w:rPr>
      <w:rFonts w:ascii="Open Sans" w:eastAsiaTheme="minorEastAsia" w:hAnsi="Open Sans" w:cs="Times New Roman (Body CS)"/>
      <w:smallCaps/>
      <w:sz w:val="20"/>
      <w:szCs w:val="20"/>
      <w:lang w:val="en-US" w:eastAsia="zh-TW"/>
    </w:rPr>
  </w:style>
  <w:style w:type="character" w:customStyle="1" w:styleId="Heading5Char">
    <w:name w:val="Heading 5 Char"/>
    <w:basedOn w:val="DefaultParagraphFont"/>
    <w:link w:val="Heading5"/>
    <w:uiPriority w:val="9"/>
    <w:semiHidden/>
    <w:rsid w:val="00A1344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1344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1344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134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344F"/>
    <w:rPr>
      <w:rFonts w:asciiTheme="majorHAnsi" w:eastAsiaTheme="majorEastAsia" w:hAnsiTheme="majorHAnsi" w:cstheme="majorBidi"/>
      <w:i/>
      <w:iCs/>
      <w:color w:val="272727" w:themeColor="text1" w:themeTint="D8"/>
      <w:sz w:val="21"/>
      <w:szCs w:val="21"/>
    </w:rPr>
  </w:style>
  <w:style w:type="paragraph" w:customStyle="1" w:styleId="iPRESabstract">
    <w:name w:val="iPRES abstract"/>
    <w:basedOn w:val="Normal"/>
    <w:next w:val="iPRESparagraphs"/>
    <w:qFormat/>
    <w:rsid w:val="00A62BDB"/>
    <w:rPr>
      <w:b/>
      <w:sz w:val="18"/>
      <w:szCs w:val="18"/>
    </w:rPr>
  </w:style>
  <w:style w:type="paragraph" w:customStyle="1" w:styleId="iPRESTableCaption">
    <w:name w:val="iPRES Table Caption"/>
    <w:basedOn w:val="Normal"/>
    <w:link w:val="iPRESTableCaptionChar"/>
    <w:qFormat/>
    <w:rsid w:val="008E69BB"/>
    <w:pPr>
      <w:tabs>
        <w:tab w:val="left" w:pos="360"/>
      </w:tabs>
      <w:overflowPunct w:val="0"/>
      <w:autoSpaceDE w:val="0"/>
      <w:autoSpaceDN w:val="0"/>
      <w:adjustRightInd w:val="0"/>
      <w:snapToGrid w:val="0"/>
      <w:ind w:firstLine="0"/>
      <w:jc w:val="center"/>
      <w:textAlignment w:val="baseline"/>
    </w:pPr>
    <w:rPr>
      <w:rFonts w:eastAsia="PMingLiU" w:cs="Times New Roman"/>
      <w:sz w:val="16"/>
      <w:szCs w:val="16"/>
    </w:rPr>
  </w:style>
  <w:style w:type="character" w:customStyle="1" w:styleId="iPRESTableCaptionChar">
    <w:name w:val="iPRES Table Caption Char"/>
    <w:link w:val="iPRESTableCaption"/>
    <w:rsid w:val="008E69BB"/>
    <w:rPr>
      <w:rFonts w:ascii="Open Sans" w:eastAsia="PMingLiU" w:hAnsi="Open Sans" w:cs="Times New Roman"/>
      <w:sz w:val="16"/>
      <w:szCs w:val="16"/>
      <w:lang w:val="en-US" w:eastAsia="zh-TW"/>
    </w:rPr>
  </w:style>
  <w:style w:type="paragraph" w:customStyle="1" w:styleId="iPRESparagraphs">
    <w:name w:val="iPRES paragraphs"/>
    <w:basedOn w:val="Normal"/>
    <w:qFormat/>
    <w:rsid w:val="00B43E66"/>
    <w:pPr>
      <w:spacing w:after="120"/>
    </w:pPr>
  </w:style>
  <w:style w:type="paragraph" w:customStyle="1" w:styleId="FigureCaption">
    <w:name w:val="Figure Caption"/>
    <w:basedOn w:val="Normal"/>
    <w:link w:val="FigureCaptionChar"/>
    <w:uiPriority w:val="99"/>
    <w:rsid w:val="009C1D16"/>
    <w:pPr>
      <w:ind w:firstLine="0"/>
    </w:pPr>
    <w:rPr>
      <w:rFonts w:eastAsia="Times New Roman" w:cs="Times New Roman"/>
      <w:sz w:val="16"/>
      <w:szCs w:val="16"/>
      <w:lang w:eastAsia="en-US"/>
    </w:rPr>
  </w:style>
  <w:style w:type="character" w:customStyle="1" w:styleId="FigureCaptionChar">
    <w:name w:val="Figure Caption Char"/>
    <w:link w:val="FigureCaption"/>
    <w:uiPriority w:val="99"/>
    <w:rsid w:val="009C1D16"/>
    <w:rPr>
      <w:rFonts w:ascii="Lucida Grande" w:eastAsia="Times New Roman" w:hAnsi="Lucida Grande" w:cs="Times New Roman"/>
      <w:sz w:val="16"/>
      <w:szCs w:val="16"/>
      <w:lang w:val="en-US"/>
    </w:rPr>
  </w:style>
  <w:style w:type="paragraph" w:customStyle="1" w:styleId="iPRESReferenceentry">
    <w:name w:val="iPRES Reference entry"/>
    <w:basedOn w:val="Normal"/>
    <w:link w:val="iPRESReferenceentryChar"/>
    <w:qFormat/>
    <w:rsid w:val="003212BC"/>
    <w:pPr>
      <w:tabs>
        <w:tab w:val="num" w:pos="270"/>
        <w:tab w:val="num" w:pos="720"/>
      </w:tabs>
      <w:overflowPunct w:val="0"/>
      <w:autoSpaceDE w:val="0"/>
      <w:autoSpaceDN w:val="0"/>
      <w:adjustRightInd w:val="0"/>
      <w:snapToGrid w:val="0"/>
      <w:ind w:left="270" w:hanging="270"/>
      <w:textAlignment w:val="baseline"/>
    </w:pPr>
    <w:rPr>
      <w:rFonts w:eastAsia="SimSun" w:cs="Times New Roman"/>
      <w:sz w:val="16"/>
      <w:szCs w:val="16"/>
      <w:lang w:eastAsia="zh-CN"/>
    </w:rPr>
  </w:style>
  <w:style w:type="character" w:customStyle="1" w:styleId="iPRESReferenceentryChar">
    <w:name w:val="iPRES Reference entry Char"/>
    <w:link w:val="iPRESReferenceentry"/>
    <w:rsid w:val="003212BC"/>
    <w:rPr>
      <w:rFonts w:eastAsia="SimSun" w:cs="Times New Roman"/>
      <w:sz w:val="16"/>
      <w:szCs w:val="16"/>
      <w:lang w:eastAsia="zh-CN"/>
    </w:rPr>
  </w:style>
  <w:style w:type="paragraph" w:styleId="ListParagraph">
    <w:name w:val="List Paragraph"/>
    <w:basedOn w:val="Normal"/>
    <w:uiPriority w:val="34"/>
    <w:qFormat/>
    <w:rsid w:val="002B5370"/>
    <w:pPr>
      <w:ind w:left="720"/>
      <w:contextualSpacing/>
    </w:pPr>
  </w:style>
  <w:style w:type="character" w:styleId="FollowedHyperlink">
    <w:name w:val="FollowedHyperlink"/>
    <w:basedOn w:val="DefaultParagraphFont"/>
    <w:uiPriority w:val="99"/>
    <w:semiHidden/>
    <w:unhideWhenUsed/>
    <w:rsid w:val="00014290"/>
    <w:rPr>
      <w:rFonts w:ascii="Open Sans" w:hAnsi="Open Sans"/>
      <w:color w:val="954F72" w:themeColor="followedHyperlink"/>
      <w:u w:val="single"/>
    </w:rPr>
  </w:style>
  <w:style w:type="paragraph" w:styleId="Caption">
    <w:name w:val="caption"/>
    <w:aliases w:val="iPRES Caption"/>
    <w:basedOn w:val="Normal"/>
    <w:next w:val="Normal"/>
    <w:uiPriority w:val="35"/>
    <w:unhideWhenUsed/>
    <w:qFormat/>
    <w:rsid w:val="008E69BB"/>
    <w:pPr>
      <w:spacing w:after="200"/>
      <w:ind w:firstLine="0"/>
      <w:jc w:val="center"/>
    </w:pPr>
    <w:rPr>
      <w:iCs/>
      <w:sz w:val="16"/>
      <w:szCs w:val="16"/>
    </w:rPr>
  </w:style>
  <w:style w:type="paragraph" w:styleId="Revision">
    <w:name w:val="Revision"/>
    <w:hidden/>
    <w:uiPriority w:val="99"/>
    <w:semiHidden/>
    <w:rsid w:val="00B01AFF"/>
    <w:rPr>
      <w:rFonts w:eastAsiaTheme="minorEastAsia"/>
      <w:lang w:eastAsia="zh-TW"/>
    </w:rPr>
  </w:style>
  <w:style w:type="character" w:styleId="FootnoteReference">
    <w:name w:val="footnote reference"/>
    <w:basedOn w:val="DefaultParagraphFont"/>
    <w:uiPriority w:val="99"/>
    <w:unhideWhenUsed/>
    <w:rsid w:val="00B01AFF"/>
    <w:rPr>
      <w:rFonts w:ascii="Open Sans" w:hAnsi="Open Sans"/>
      <w:vertAlign w:val="superscript"/>
    </w:rPr>
  </w:style>
  <w:style w:type="paragraph" w:styleId="FootnoteText">
    <w:name w:val="footnote text"/>
    <w:basedOn w:val="Normal"/>
    <w:link w:val="FootnoteTextChar"/>
    <w:uiPriority w:val="99"/>
    <w:semiHidden/>
    <w:unhideWhenUsed/>
    <w:qFormat/>
    <w:rsid w:val="00B01AFF"/>
  </w:style>
  <w:style w:type="character" w:customStyle="1" w:styleId="FootnoteTextChar">
    <w:name w:val="Footnote Text Char"/>
    <w:basedOn w:val="DefaultParagraphFont"/>
    <w:link w:val="FootnoteText"/>
    <w:uiPriority w:val="99"/>
    <w:semiHidden/>
    <w:rsid w:val="00B01AFF"/>
    <w:rPr>
      <w:rFonts w:ascii="Open Sans" w:eastAsiaTheme="minorEastAsia" w:hAnsi="Open Sans"/>
      <w:sz w:val="20"/>
      <w:szCs w:val="20"/>
      <w:lang w:eastAsia="zh-TW"/>
    </w:rPr>
  </w:style>
  <w:style w:type="character" w:customStyle="1" w:styleId="UnresolvedMention2">
    <w:name w:val="Unresolved Mention2"/>
    <w:basedOn w:val="DefaultParagraphFont"/>
    <w:uiPriority w:val="99"/>
    <w:semiHidden/>
    <w:unhideWhenUsed/>
    <w:rsid w:val="00A6334E"/>
    <w:rPr>
      <w:color w:val="605E5C"/>
      <w:shd w:val="clear" w:color="auto" w:fill="E1DFDD"/>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Theme="minorEastAsia"/>
      <w:lang w:eastAsia="zh-TW"/>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F54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4D1"/>
    <w:rPr>
      <w:rFonts w:ascii="Segoe UI" w:eastAsiaTheme="minorEastAsia" w:hAnsi="Segoe UI" w:cs="Segoe UI"/>
      <w:sz w:val="18"/>
      <w:szCs w:val="18"/>
      <w:lang w:eastAsia="zh-TW"/>
    </w:rPr>
  </w:style>
  <w:style w:type="paragraph" w:styleId="CommentSubject">
    <w:name w:val="annotation subject"/>
    <w:basedOn w:val="CommentText"/>
    <w:next w:val="CommentText"/>
    <w:link w:val="CommentSubjectChar"/>
    <w:uiPriority w:val="99"/>
    <w:semiHidden/>
    <w:unhideWhenUsed/>
    <w:rsid w:val="00802F91"/>
    <w:rPr>
      <w:b/>
      <w:bCs/>
    </w:rPr>
  </w:style>
  <w:style w:type="character" w:customStyle="1" w:styleId="CommentSubjectChar">
    <w:name w:val="Comment Subject Char"/>
    <w:basedOn w:val="CommentTextChar"/>
    <w:link w:val="CommentSubject"/>
    <w:uiPriority w:val="99"/>
    <w:semiHidden/>
    <w:rsid w:val="00802F91"/>
    <w:rPr>
      <w:rFonts w:eastAsiaTheme="minorEastAsia"/>
      <w:b/>
      <w:bCs/>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10308">
      <w:bodyDiv w:val="1"/>
      <w:marLeft w:val="0"/>
      <w:marRight w:val="0"/>
      <w:marTop w:val="0"/>
      <w:marBottom w:val="0"/>
      <w:divBdr>
        <w:top w:val="none" w:sz="0" w:space="0" w:color="auto"/>
        <w:left w:val="none" w:sz="0" w:space="0" w:color="auto"/>
        <w:bottom w:val="none" w:sz="0" w:space="0" w:color="auto"/>
        <w:right w:val="none" w:sz="0" w:space="0" w:color="auto"/>
      </w:divBdr>
    </w:div>
    <w:div w:id="379129922">
      <w:bodyDiv w:val="1"/>
      <w:marLeft w:val="0"/>
      <w:marRight w:val="0"/>
      <w:marTop w:val="0"/>
      <w:marBottom w:val="0"/>
      <w:divBdr>
        <w:top w:val="none" w:sz="0" w:space="0" w:color="auto"/>
        <w:left w:val="none" w:sz="0" w:space="0" w:color="auto"/>
        <w:bottom w:val="none" w:sz="0" w:space="0" w:color="auto"/>
        <w:right w:val="none" w:sz="0" w:space="0" w:color="auto"/>
      </w:divBdr>
    </w:div>
    <w:div w:id="501511651">
      <w:bodyDiv w:val="1"/>
      <w:marLeft w:val="0"/>
      <w:marRight w:val="0"/>
      <w:marTop w:val="0"/>
      <w:marBottom w:val="0"/>
      <w:divBdr>
        <w:top w:val="none" w:sz="0" w:space="0" w:color="auto"/>
        <w:left w:val="none" w:sz="0" w:space="0" w:color="auto"/>
        <w:bottom w:val="none" w:sz="0" w:space="0" w:color="auto"/>
        <w:right w:val="none" w:sz="0" w:space="0" w:color="auto"/>
      </w:divBdr>
    </w:div>
    <w:div w:id="1124738164">
      <w:bodyDiv w:val="1"/>
      <w:marLeft w:val="0"/>
      <w:marRight w:val="0"/>
      <w:marTop w:val="0"/>
      <w:marBottom w:val="0"/>
      <w:divBdr>
        <w:top w:val="none" w:sz="0" w:space="0" w:color="auto"/>
        <w:left w:val="none" w:sz="0" w:space="0" w:color="auto"/>
        <w:bottom w:val="none" w:sz="0" w:space="0" w:color="auto"/>
        <w:right w:val="none" w:sz="0" w:space="0" w:color="auto"/>
      </w:divBdr>
    </w:div>
    <w:div w:id="1399129305">
      <w:bodyDiv w:val="1"/>
      <w:marLeft w:val="0"/>
      <w:marRight w:val="0"/>
      <w:marTop w:val="0"/>
      <w:marBottom w:val="0"/>
      <w:divBdr>
        <w:top w:val="none" w:sz="0" w:space="0" w:color="auto"/>
        <w:left w:val="none" w:sz="0" w:space="0" w:color="auto"/>
        <w:bottom w:val="none" w:sz="0" w:space="0" w:color="auto"/>
        <w:right w:val="none" w:sz="0" w:space="0" w:color="auto"/>
      </w:divBdr>
    </w:div>
    <w:div w:id="1973440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newsroom.spotify.com/2021-03-19/spotifys-2021-hack-week-focuses-on-making-space/" TargetMode="External"/><Relationship Id="rId18" Type="http://schemas.openxmlformats.org/officeDocument/2006/relationships/hyperlink" Target="https://openpreservation.org/events/spring-hackathon-202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openpreservation.org/blogs/jhove-online-hack-day-report/" TargetMode="External"/><Relationship Id="rId2" Type="http://schemas.openxmlformats.org/officeDocument/2006/relationships/numbering" Target="numbering.xml"/><Relationship Id="rId16" Type="http://schemas.openxmlformats.org/officeDocument/2006/relationships/hyperlink" Target="http://wiki.opf-labs.org/display/SPR/Hom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iki.opf-labs.org/display/AQuA/Home" TargetMode="External"/><Relationship Id="rId23" Type="http://schemas.microsoft.com/office/2018/08/relationships/commentsExtensible" Target="commentsExtensible.xml"/><Relationship Id="rId10" Type="http://schemas.openxmlformats.org/officeDocument/2006/relationships/footer" Target="footer2.xml"/><Relationship Id="rId19" Type="http://schemas.openxmlformats.org/officeDocument/2006/relationships/hyperlink" Target="https://builtin.com/software-engineering-perspectives/20-percent-tim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log.dropbox.com/topics/inside-dbx/be-a-force-for-change--hack-week-2019" TargetMode="External"/><Relationship Id="rId22" Type="http://schemas.microsoft.com/office/2016/09/relationships/commentsIds" Target="commentsIds.xm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kkgfUkeaW3IUJhZ2gIr0nKhnmg==">AMUW2mWVZWwnAX0OM/+BXKiN2koRxnmvR1kv9aG63tJsI4JuAIKkbCK4np8ZgJL1oS0vOfdHbFwDXhEW0+Z2BDa+VjSXV+DBrJaKfU5JVFxyYlPqbwEvW4hbC4Efd8ugJHQBVWH+nMjoXQdnCEBEvHc2wpjJjDkXjBQeVi0XtEp3wB5t9JWs9VDWwMJRV8HhD+gAV1DXGnfY0Hti5A/DBvfVyrtti0de3TDIKTKW6ahvVOzthEPV0TqSzt9Hyq+gtOVd2mdQKb4uWvAk93z5RB9oYVeWr2j2B59jMB3i45OtRwcimNGpqshwYDTHqXqWGYWRTL3g5mbOfr3Oq0depKQhl46Gxzuf2b+iPsFcB6tU07lH8+9CUY7CBVohOpcfbZvX71i3s6956yHF5jN/L1f4vnaFsewy5ACWlgDHvdNo0s2Gf+ru8rwvADUBmMz2daOdMUD/rcgAv4+ebXhZWAW2jtpyfvsypXrafT0BKpBpJwhyEtlU3Z7ZxNsnULI5yn66Dme9MEQENKaVtW/qiXvy2u8MCD+vNWRKHED2m5Woj9luSHmfRWd2WWSuFmB+LyM7JWN96C4zqDKoMOui+nTrR/BpUdhwmf/W7UC4vF5YE0spE5bQjPs0sdR1wwcL6HB+hUzymfe7edrbSPxXl5cRpUvSpVRjsLY38qRarzaKszZZv1kD0X6IwL0P9GcNOsLhjw+sL1wS1Wu92TET1A0vxJzmQOgchnzIQfoJvefUyLYZsV0JBh69A0apHRc3inJt98TqLgWjv3gqmnrSAQeoQF9OsscMRmFYOg8jN9Favwape/2aaq6mdpwgYd7TOw3P2aM4WZzYo9CRGh7TVEfBhxFHQC9KsIlFJBN8YvkFv9CbjhXTBOfCXTqSOxUZr12HuaUz5xpHuI59baQ+al8WYTRnhwQIfAUbaRisFNIGwTrLrKXwnnXgLWEmgWsneFEV2sgg2BH4KTZpSzqOnK4W9lnWEvla7tNJtjwP3CZLfKPXy6Ca3dVAYPySVqS5lplWLEQgdIUDQHd9XljZLxM7nNBHHYLaTzT60EJWBgxKJyH0iPMWoa0965GwnIRCfJklJO+eo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7558</TotalTime>
  <Pages>2</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Erwin Verbruggen</dc:creator>
  <cp:lastModifiedBy>May, Peter</cp:lastModifiedBy>
  <cp:revision>38</cp:revision>
  <dcterms:created xsi:type="dcterms:W3CDTF">2022-02-16T13:38:00Z</dcterms:created>
  <dcterms:modified xsi:type="dcterms:W3CDTF">2022-03-08T16:49:00Z</dcterms:modified>
</cp:coreProperties>
</file>