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1" w14:textId="77777777" w:rsidR="00CB39CA" w:rsidRDefault="00CB39CA">
      <w:pPr>
        <w:pBdr>
          <w:top w:val="nil"/>
          <w:left w:val="nil"/>
          <w:bottom w:val="nil"/>
          <w:right w:val="nil"/>
          <w:between w:val="nil"/>
        </w:pBdr>
        <w:spacing w:after="120"/>
        <w:ind w:firstLine="0"/>
        <w:rPr>
          <w:rFonts w:eastAsia="Open Sans"/>
          <w:color w:val="000000"/>
        </w:rPr>
      </w:pPr>
    </w:p>
    <w:p w14:paraId="00000013" w14:textId="3381DEEA" w:rsidR="00CB39CA" w:rsidRDefault="00F8219A">
      <w:pPr>
        <w:pStyle w:val="Title"/>
        <w:ind w:firstLine="0"/>
      </w:pPr>
      <w:r>
        <w:t>Supporting Preservation of Veteran Personal Archives</w:t>
      </w:r>
    </w:p>
    <w:p w14:paraId="00000014" w14:textId="61FF5361" w:rsidR="00CB39CA" w:rsidRDefault="00DF298A">
      <w:pPr>
        <w:pStyle w:val="Subtitle"/>
      </w:pPr>
      <w:r>
        <w:t>Development &amp;</w:t>
      </w:r>
      <w:r w:rsidR="00F8219A">
        <w:t xml:space="preserve"> Use of the Virtual Footlocker Project </w:t>
      </w:r>
      <w:r w:rsidR="007D6A4B">
        <w:t>Curricula</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2B546B" w14:paraId="6D0583CC" w14:textId="77777777">
        <w:tc>
          <w:tcPr>
            <w:tcW w:w="3003" w:type="dxa"/>
          </w:tcPr>
          <w:p w14:paraId="00000016" w14:textId="44D19EE7" w:rsidR="002B546B" w:rsidRDefault="002B546B" w:rsidP="002B546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Edward Benoit III</w:t>
            </w:r>
          </w:p>
        </w:tc>
        <w:tc>
          <w:tcPr>
            <w:tcW w:w="3003" w:type="dxa"/>
          </w:tcPr>
          <w:p w14:paraId="00000017" w14:textId="2A4705CB" w:rsidR="002B546B" w:rsidRDefault="002B546B" w:rsidP="002B546B">
            <w:pPr>
              <w:pBdr>
                <w:top w:val="nil"/>
                <w:left w:val="nil"/>
                <w:bottom w:val="nil"/>
                <w:right w:val="nil"/>
                <w:between w:val="nil"/>
              </w:pBdr>
              <w:spacing w:line="276" w:lineRule="auto"/>
              <w:jc w:val="center"/>
              <w:rPr>
                <w:rFonts w:eastAsia="Open Sans"/>
                <w:b/>
                <w:color w:val="000000"/>
                <w:sz w:val="24"/>
                <w:szCs w:val="24"/>
              </w:rPr>
            </w:pPr>
          </w:p>
        </w:tc>
        <w:tc>
          <w:tcPr>
            <w:tcW w:w="3004" w:type="dxa"/>
          </w:tcPr>
          <w:p w14:paraId="00000018" w14:textId="35A81586" w:rsidR="002B546B" w:rsidRDefault="002B546B" w:rsidP="002B546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Allan Martell</w:t>
            </w:r>
          </w:p>
        </w:tc>
      </w:tr>
      <w:tr w:rsidR="002B546B" w14:paraId="079E1D07" w14:textId="77777777">
        <w:trPr>
          <w:trHeight w:val="578"/>
        </w:trPr>
        <w:tc>
          <w:tcPr>
            <w:tcW w:w="3003" w:type="dxa"/>
          </w:tcPr>
          <w:p w14:paraId="38C9F01D" w14:textId="77777777"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Louisiana State University</w:t>
            </w:r>
          </w:p>
          <w:p w14:paraId="360D6D77" w14:textId="77777777"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United States</w:t>
            </w:r>
          </w:p>
          <w:p w14:paraId="3C2D3B68" w14:textId="77777777"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ebenoit@lsu.edu</w:t>
            </w:r>
          </w:p>
          <w:p w14:paraId="0000001C" w14:textId="2E4CE212" w:rsidR="002B546B" w:rsidRDefault="002B546B" w:rsidP="002B546B">
            <w:pPr>
              <w:pBdr>
                <w:top w:val="nil"/>
                <w:left w:val="nil"/>
                <w:bottom w:val="nil"/>
                <w:right w:val="nil"/>
                <w:between w:val="nil"/>
              </w:pBdr>
              <w:jc w:val="center"/>
              <w:rPr>
                <w:rFonts w:eastAsia="Open Sans"/>
                <w:i/>
                <w:color w:val="000000"/>
              </w:rPr>
            </w:pPr>
            <w:r w:rsidRPr="00B541A2">
              <w:rPr>
                <w:rFonts w:eastAsia="Open Sans"/>
                <w:i/>
                <w:color w:val="000000"/>
              </w:rPr>
              <w:t>0000-0002-6707-0623</w:t>
            </w:r>
          </w:p>
        </w:tc>
        <w:tc>
          <w:tcPr>
            <w:tcW w:w="3003" w:type="dxa"/>
          </w:tcPr>
          <w:p w14:paraId="00000020" w14:textId="01B61384" w:rsidR="002B546B" w:rsidRDefault="002B546B" w:rsidP="002B546B">
            <w:pPr>
              <w:pBdr>
                <w:top w:val="nil"/>
                <w:left w:val="nil"/>
                <w:bottom w:val="nil"/>
                <w:right w:val="nil"/>
                <w:between w:val="nil"/>
              </w:pBdr>
              <w:jc w:val="center"/>
              <w:rPr>
                <w:rFonts w:eastAsia="Open Sans"/>
                <w:i/>
                <w:color w:val="000000"/>
              </w:rPr>
            </w:pPr>
          </w:p>
        </w:tc>
        <w:tc>
          <w:tcPr>
            <w:tcW w:w="3004" w:type="dxa"/>
          </w:tcPr>
          <w:p w14:paraId="7D1850A8" w14:textId="77777777"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Louisiana State University</w:t>
            </w:r>
          </w:p>
          <w:p w14:paraId="28DB3452" w14:textId="77777777"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United States</w:t>
            </w:r>
          </w:p>
          <w:p w14:paraId="7C72E7DB" w14:textId="21DB34B0" w:rsidR="002B546B" w:rsidRDefault="002B546B" w:rsidP="002B546B">
            <w:pPr>
              <w:pBdr>
                <w:top w:val="nil"/>
                <w:left w:val="nil"/>
                <w:bottom w:val="nil"/>
                <w:right w:val="nil"/>
                <w:between w:val="nil"/>
              </w:pBdr>
              <w:jc w:val="center"/>
              <w:rPr>
                <w:rFonts w:eastAsia="Open Sans"/>
                <w:i/>
                <w:color w:val="000000"/>
              </w:rPr>
            </w:pPr>
            <w:r>
              <w:rPr>
                <w:rFonts w:eastAsia="Open Sans"/>
                <w:i/>
                <w:color w:val="000000"/>
              </w:rPr>
              <w:t>amarte6@lsu.edu</w:t>
            </w:r>
          </w:p>
          <w:p w14:paraId="00000024" w14:textId="7D4FCB53" w:rsidR="002B546B" w:rsidRDefault="002B546B" w:rsidP="002B546B">
            <w:pPr>
              <w:pBdr>
                <w:top w:val="nil"/>
                <w:left w:val="nil"/>
                <w:bottom w:val="nil"/>
                <w:right w:val="nil"/>
                <w:between w:val="nil"/>
              </w:pBdr>
              <w:jc w:val="center"/>
              <w:rPr>
                <w:rFonts w:eastAsia="Open Sans"/>
                <w:i/>
                <w:color w:val="000000"/>
              </w:rPr>
            </w:pPr>
            <w:r w:rsidRPr="002B546B">
              <w:rPr>
                <w:rFonts w:eastAsia="Open Sans"/>
                <w:i/>
                <w:color w:val="000000"/>
              </w:rPr>
              <w:t>0000-0001-7768-7822</w:t>
            </w:r>
          </w:p>
        </w:tc>
      </w:tr>
      <w:tr w:rsidR="002B546B" w14:paraId="57CC4905" w14:textId="77777777">
        <w:trPr>
          <w:trHeight w:val="399"/>
        </w:trPr>
        <w:tc>
          <w:tcPr>
            <w:tcW w:w="3003" w:type="dxa"/>
          </w:tcPr>
          <w:p w14:paraId="00000025" w14:textId="77777777" w:rsidR="002B546B" w:rsidRDefault="002B546B" w:rsidP="002B546B">
            <w:pPr>
              <w:pBdr>
                <w:top w:val="nil"/>
                <w:left w:val="nil"/>
                <w:bottom w:val="nil"/>
                <w:right w:val="nil"/>
                <w:between w:val="nil"/>
              </w:pBdr>
              <w:jc w:val="center"/>
              <w:rPr>
                <w:rFonts w:eastAsia="Open Sans"/>
                <w:i/>
                <w:color w:val="000000"/>
              </w:rPr>
            </w:pPr>
          </w:p>
        </w:tc>
        <w:tc>
          <w:tcPr>
            <w:tcW w:w="3003" w:type="dxa"/>
          </w:tcPr>
          <w:p w14:paraId="00000026" w14:textId="77777777" w:rsidR="002B546B" w:rsidRDefault="002B546B" w:rsidP="002B546B">
            <w:pPr>
              <w:pBdr>
                <w:top w:val="nil"/>
                <w:left w:val="nil"/>
                <w:bottom w:val="nil"/>
                <w:right w:val="nil"/>
                <w:between w:val="nil"/>
              </w:pBdr>
              <w:jc w:val="center"/>
              <w:rPr>
                <w:rFonts w:eastAsia="Open Sans"/>
                <w:i/>
                <w:color w:val="000000"/>
              </w:rPr>
            </w:pPr>
          </w:p>
        </w:tc>
        <w:tc>
          <w:tcPr>
            <w:tcW w:w="3004" w:type="dxa"/>
          </w:tcPr>
          <w:p w14:paraId="00000027" w14:textId="77777777" w:rsidR="002B546B" w:rsidRDefault="002B546B" w:rsidP="002B546B">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72909E95" w14:textId="19881501" w:rsidR="00E111CA" w:rsidRDefault="00523B2E" w:rsidP="00E111CA">
      <w:pPr>
        <w:pBdr>
          <w:top w:val="nil"/>
          <w:left w:val="nil"/>
          <w:bottom w:val="nil"/>
          <w:right w:val="nil"/>
          <w:between w:val="nil"/>
        </w:pBdr>
        <w:rPr>
          <w:rFonts w:eastAsia="Open Sans"/>
          <w:b/>
          <w:color w:val="000000"/>
          <w:sz w:val="18"/>
          <w:szCs w:val="18"/>
        </w:rPr>
      </w:pPr>
      <w:bookmarkStart w:id="0" w:name="_Hlk97200186"/>
      <w:r>
        <w:rPr>
          <w:rFonts w:eastAsia="Open Sans"/>
          <w:b/>
          <w:color w:val="000000"/>
          <w:sz w:val="18"/>
          <w:szCs w:val="18"/>
        </w:rPr>
        <w:t xml:space="preserve">Abstract – </w:t>
      </w:r>
      <w:r w:rsidR="00DF298A">
        <w:rPr>
          <w:rFonts w:eastAsia="Open Sans"/>
          <w:b/>
          <w:color w:val="000000"/>
          <w:sz w:val="18"/>
          <w:szCs w:val="18"/>
        </w:rPr>
        <w:t>The</w:t>
      </w:r>
      <w:r w:rsidR="00F84B2F">
        <w:rPr>
          <w:rFonts w:eastAsia="Open Sans"/>
          <w:b/>
          <w:color w:val="000000"/>
          <w:sz w:val="18"/>
          <w:szCs w:val="18"/>
        </w:rPr>
        <w:t xml:space="preserve"> Virtual Footlocker Project</w:t>
      </w:r>
      <w:r w:rsidR="00B42BC9">
        <w:rPr>
          <w:rFonts w:eastAsia="Open Sans"/>
          <w:b/>
          <w:color w:val="000000"/>
          <w:sz w:val="18"/>
          <w:szCs w:val="18"/>
        </w:rPr>
        <w:t xml:space="preserve"> (VFP)</w:t>
      </w:r>
      <w:r w:rsidR="00F84B2F">
        <w:rPr>
          <w:rFonts w:eastAsia="Open Sans"/>
          <w:b/>
          <w:color w:val="000000"/>
          <w:sz w:val="18"/>
          <w:szCs w:val="18"/>
        </w:rPr>
        <w:t xml:space="preserve"> </w:t>
      </w:r>
      <w:r w:rsidR="00DF298A">
        <w:rPr>
          <w:rFonts w:eastAsia="Open Sans"/>
          <w:b/>
          <w:color w:val="000000"/>
          <w:sz w:val="18"/>
          <w:szCs w:val="18"/>
        </w:rPr>
        <w:t xml:space="preserve">developed online curricula </w:t>
      </w:r>
      <w:r w:rsidR="00F84B2F">
        <w:rPr>
          <w:rFonts w:eastAsia="Open Sans"/>
          <w:b/>
          <w:color w:val="000000"/>
          <w:sz w:val="18"/>
          <w:szCs w:val="18"/>
        </w:rPr>
        <w:t>supporting the preservation of contemporary veteran personal records</w:t>
      </w:r>
      <w:r w:rsidR="00DF298A">
        <w:rPr>
          <w:rFonts w:eastAsia="Open Sans"/>
          <w:b/>
          <w:color w:val="000000"/>
          <w:sz w:val="18"/>
          <w:szCs w:val="18"/>
        </w:rPr>
        <w:t xml:space="preserve"> based on </w:t>
      </w:r>
      <w:r w:rsidR="00E111CA">
        <w:rPr>
          <w:rFonts w:eastAsia="Open Sans"/>
          <w:b/>
          <w:color w:val="000000"/>
          <w:sz w:val="18"/>
          <w:szCs w:val="18"/>
        </w:rPr>
        <w:t xml:space="preserve">a series of </w:t>
      </w:r>
      <w:r w:rsidR="00DF298A">
        <w:rPr>
          <w:rFonts w:eastAsia="Open Sans"/>
          <w:b/>
          <w:color w:val="000000"/>
          <w:sz w:val="18"/>
          <w:szCs w:val="18"/>
        </w:rPr>
        <w:t>in-depth focus group</w:t>
      </w:r>
      <w:r w:rsidR="00E111CA">
        <w:rPr>
          <w:rFonts w:eastAsia="Open Sans"/>
          <w:b/>
          <w:color w:val="000000"/>
          <w:sz w:val="18"/>
          <w:szCs w:val="18"/>
        </w:rPr>
        <w:t>s</w:t>
      </w:r>
      <w:r w:rsidR="006E67AD">
        <w:rPr>
          <w:rFonts w:eastAsia="Open Sans"/>
          <w:b/>
          <w:color w:val="000000"/>
          <w:sz w:val="18"/>
          <w:szCs w:val="18"/>
        </w:rPr>
        <w:t>,</w:t>
      </w:r>
      <w:r w:rsidR="00E111CA">
        <w:rPr>
          <w:rFonts w:eastAsia="Open Sans"/>
          <w:b/>
          <w:color w:val="000000"/>
          <w:sz w:val="18"/>
          <w:szCs w:val="18"/>
        </w:rPr>
        <w:t xml:space="preserve"> with one curriculum directed </w:t>
      </w:r>
      <w:r w:rsidR="006E67AD">
        <w:rPr>
          <w:rFonts w:eastAsia="Open Sans"/>
          <w:b/>
          <w:color w:val="000000"/>
          <w:sz w:val="18"/>
          <w:szCs w:val="18"/>
        </w:rPr>
        <w:t>at</w:t>
      </w:r>
      <w:r w:rsidR="00E111CA">
        <w:rPr>
          <w:rFonts w:eastAsia="Open Sans"/>
          <w:b/>
          <w:color w:val="000000"/>
          <w:sz w:val="18"/>
          <w:szCs w:val="18"/>
        </w:rPr>
        <w:t xml:space="preserve"> veterans and the other for cultural heritage workers</w:t>
      </w:r>
      <w:r w:rsidR="00F84B2F">
        <w:rPr>
          <w:rFonts w:eastAsia="Open Sans"/>
          <w:b/>
          <w:color w:val="000000"/>
          <w:sz w:val="18"/>
          <w:szCs w:val="18"/>
        </w:rPr>
        <w:t>.</w:t>
      </w:r>
      <w:r w:rsidR="00E111CA">
        <w:rPr>
          <w:rFonts w:eastAsia="Open Sans"/>
          <w:b/>
          <w:color w:val="000000"/>
          <w:sz w:val="18"/>
          <w:szCs w:val="18"/>
        </w:rPr>
        <w:t xml:space="preserve"> This poster outlines the curriculum development, implementation, and use focused on the digital preservation aspects of its design. The poster also demonstrates the application of the curriculum beyond </w:t>
      </w:r>
      <w:r w:rsidR="006E67AD">
        <w:rPr>
          <w:rFonts w:eastAsia="Open Sans"/>
          <w:b/>
          <w:color w:val="000000"/>
          <w:sz w:val="18"/>
          <w:szCs w:val="18"/>
        </w:rPr>
        <w:t xml:space="preserve">the </w:t>
      </w:r>
      <w:r w:rsidR="00E111CA">
        <w:rPr>
          <w:rFonts w:eastAsia="Open Sans"/>
          <w:b/>
          <w:color w:val="000000"/>
          <w:sz w:val="18"/>
          <w:szCs w:val="18"/>
        </w:rPr>
        <w:t>U.S. military to include broader personal digital archives and the use of the VFP curriculum in community and participatory outreach projects.</w:t>
      </w:r>
      <w:r w:rsidR="00F84B2F">
        <w:rPr>
          <w:rFonts w:eastAsia="Open Sans"/>
          <w:b/>
          <w:color w:val="000000"/>
          <w:sz w:val="18"/>
          <w:szCs w:val="18"/>
        </w:rPr>
        <w:t xml:space="preserve"> </w:t>
      </w:r>
    </w:p>
    <w:p w14:paraId="0000002A" w14:textId="633B3C99" w:rsidR="00CB39CA" w:rsidRDefault="00523B2E" w:rsidP="00E111CA">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B42BC9">
        <w:rPr>
          <w:rFonts w:eastAsia="Open Sans"/>
          <w:b/>
          <w:color w:val="000000"/>
          <w:sz w:val="18"/>
          <w:szCs w:val="18"/>
        </w:rPr>
        <w:t>Personal digital archives, military records, community outreach, training</w:t>
      </w:r>
    </w:p>
    <w:p w14:paraId="0000002B" w14:textId="54CDF797"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B42BC9">
        <w:rPr>
          <w:rFonts w:eastAsia="Open Sans"/>
          <w:b/>
          <w:color w:val="000000"/>
          <w:sz w:val="18"/>
          <w:szCs w:val="18"/>
        </w:rPr>
        <w:t>Community; Exchange</w:t>
      </w:r>
    </w:p>
    <w:p w14:paraId="0000002C" w14:textId="638731BF" w:rsidR="00CB39CA" w:rsidRDefault="00523B2E">
      <w:pPr>
        <w:pStyle w:val="Heading1"/>
        <w:numPr>
          <w:ilvl w:val="0"/>
          <w:numId w:val="3"/>
        </w:numPr>
      </w:pPr>
      <w:r>
        <w:t>Introduction</w:t>
      </w:r>
    </w:p>
    <w:p w14:paraId="461D8693" w14:textId="05B7D829" w:rsidR="00DB0977" w:rsidRPr="001D635F" w:rsidRDefault="00DB0977">
      <w:pPr>
        <w:pBdr>
          <w:top w:val="nil"/>
          <w:left w:val="nil"/>
          <w:bottom w:val="nil"/>
          <w:right w:val="nil"/>
          <w:between w:val="nil"/>
        </w:pBdr>
        <w:spacing w:after="120"/>
        <w:rPr>
          <w:rFonts w:eastAsia="Open Sans"/>
          <w:color w:val="000000"/>
          <w:vertAlign w:val="superscript"/>
        </w:rPr>
      </w:pPr>
      <w:r w:rsidRPr="00DB0977">
        <w:rPr>
          <w:rFonts w:eastAsia="Open Sans"/>
          <w:color w:val="000000"/>
        </w:rPr>
        <w:t>For generations, soldiers documented their wartime experiences in personal diaries, photographs, and correspondence. Often veterans kept these treasured personal collections long after their service and handed them down to family members</w:t>
      </w:r>
      <w:r w:rsidR="00F8219A">
        <w:rPr>
          <w:rFonts w:eastAsia="Open Sans"/>
          <w:color w:val="000000"/>
        </w:rPr>
        <w:t>,</w:t>
      </w:r>
      <w:r w:rsidRPr="00DB0977">
        <w:rPr>
          <w:rFonts w:eastAsia="Open Sans"/>
          <w:color w:val="000000"/>
        </w:rPr>
        <w:t xml:space="preserve"> with some eventually donated to archives and museums. These personal military service accounts </w:t>
      </w:r>
      <w:r w:rsidR="006E67AD">
        <w:rPr>
          <w:rFonts w:eastAsia="Open Sans"/>
          <w:color w:val="000000"/>
        </w:rPr>
        <w:t>are vital</w:t>
      </w:r>
      <w:r w:rsidRPr="00DB0977">
        <w:rPr>
          <w:rFonts w:eastAsia="Open Sans"/>
          <w:color w:val="000000"/>
        </w:rPr>
        <w:t xml:space="preserve"> in humanizing wartime sacrifices and experiences. The contemporary 21st</w:t>
      </w:r>
      <w:r w:rsidR="00586030">
        <w:rPr>
          <w:rFonts w:eastAsia="Open Sans"/>
          <w:color w:val="000000"/>
        </w:rPr>
        <w:t>-</w:t>
      </w:r>
      <w:r w:rsidRPr="00DB0977">
        <w:rPr>
          <w:rFonts w:eastAsia="Open Sans"/>
          <w:color w:val="000000"/>
        </w:rPr>
        <w:t xml:space="preserve">century soldier no longer creates and maintains the same analog personal archives with the shift towards </w:t>
      </w:r>
      <w:r w:rsidRPr="00DB0977">
        <w:rPr>
          <w:rFonts w:eastAsia="Open Sans"/>
          <w:color w:val="000000"/>
        </w:rPr>
        <w:t>digital technologies over the past twenty years, thereby creating a critical future gap in the record</w:t>
      </w:r>
      <w:r w:rsidR="00F84B2F">
        <w:rPr>
          <w:rFonts w:eastAsia="Open Sans"/>
          <w:color w:val="000000"/>
        </w:rPr>
        <w:t xml:space="preserve"> [1].</w:t>
      </w:r>
    </w:p>
    <w:p w14:paraId="0000002D" w14:textId="4FA4576E" w:rsidR="00CB39CA" w:rsidRDefault="008A430F" w:rsidP="00DB0977">
      <w:pPr>
        <w:pBdr>
          <w:top w:val="nil"/>
          <w:left w:val="nil"/>
          <w:bottom w:val="nil"/>
          <w:right w:val="nil"/>
          <w:between w:val="nil"/>
        </w:pBdr>
        <w:spacing w:after="120"/>
        <w:rPr>
          <w:rFonts w:eastAsia="Open Sans"/>
          <w:color w:val="000000"/>
        </w:rPr>
      </w:pPr>
      <w:r>
        <w:rPr>
          <w:rFonts w:eastAsia="Open Sans"/>
          <w:color w:val="000000"/>
        </w:rPr>
        <w:t xml:space="preserve">The Virtual Footlocker Project (VFP) is </w:t>
      </w:r>
      <w:r w:rsidR="003E39C6">
        <w:rPr>
          <w:rFonts w:eastAsia="Open Sans"/>
          <w:color w:val="000000"/>
        </w:rPr>
        <w:t xml:space="preserve">an Institute of Museum and Library Services grant-funded project whose primary goal is </w:t>
      </w:r>
      <w:r w:rsidR="006E67AD">
        <w:rPr>
          <w:rFonts w:eastAsia="Open Sans"/>
          <w:color w:val="000000"/>
        </w:rPr>
        <w:t>to support</w:t>
      </w:r>
      <w:r w:rsidR="003E39C6">
        <w:rPr>
          <w:rFonts w:eastAsia="Open Sans"/>
          <w:color w:val="000000"/>
        </w:rPr>
        <w:t xml:space="preserve"> active-duty military and veterans </w:t>
      </w:r>
      <w:r w:rsidR="006E67AD">
        <w:rPr>
          <w:rFonts w:eastAsia="Open Sans"/>
          <w:color w:val="000000"/>
        </w:rPr>
        <w:t>in preserving</w:t>
      </w:r>
      <w:r w:rsidR="003E39C6">
        <w:rPr>
          <w:rFonts w:eastAsia="Open Sans"/>
          <w:color w:val="000000"/>
        </w:rPr>
        <w:t xml:space="preserve"> their personal military records</w:t>
      </w:r>
      <w:r w:rsidR="00F84B2F">
        <w:rPr>
          <w:rFonts w:eastAsia="Open Sans"/>
          <w:color w:val="000000"/>
        </w:rPr>
        <w:t xml:space="preserve"> [2].</w:t>
      </w:r>
      <w:r w:rsidR="003E39C6">
        <w:rPr>
          <w:rFonts w:eastAsia="Open Sans"/>
          <w:color w:val="000000"/>
        </w:rPr>
        <w:t xml:space="preserve"> Based on </w:t>
      </w:r>
      <w:r w:rsidR="007E69F2">
        <w:rPr>
          <w:rFonts w:eastAsia="Open Sans"/>
          <w:color w:val="000000"/>
        </w:rPr>
        <w:t xml:space="preserve">in-depth focus groups, the VFP developed a </w:t>
      </w:r>
      <w:r w:rsidR="007D6A4B">
        <w:rPr>
          <w:rFonts w:eastAsia="Open Sans"/>
          <w:color w:val="000000"/>
        </w:rPr>
        <w:t xml:space="preserve">set of </w:t>
      </w:r>
      <w:r w:rsidR="007E69F2">
        <w:rPr>
          <w:rFonts w:eastAsia="Open Sans"/>
          <w:color w:val="000000"/>
        </w:rPr>
        <w:t>curricul</w:t>
      </w:r>
      <w:r w:rsidR="007D6A4B">
        <w:rPr>
          <w:rFonts w:eastAsia="Open Sans"/>
          <w:color w:val="000000"/>
        </w:rPr>
        <w:t>a</w:t>
      </w:r>
      <w:r w:rsidR="007E69F2">
        <w:rPr>
          <w:rFonts w:eastAsia="Open Sans"/>
          <w:color w:val="000000"/>
        </w:rPr>
        <w:t xml:space="preserve"> provid</w:t>
      </w:r>
      <w:r w:rsidR="007D6A4B">
        <w:rPr>
          <w:rFonts w:eastAsia="Open Sans"/>
          <w:color w:val="000000"/>
        </w:rPr>
        <w:t>ing</w:t>
      </w:r>
      <w:r w:rsidR="007E69F2">
        <w:rPr>
          <w:rFonts w:eastAsia="Open Sans"/>
          <w:color w:val="000000"/>
        </w:rPr>
        <w:t xml:space="preserve"> veterans with the tools and training needed to identify important records, organize, store, and preserve their collections. </w:t>
      </w:r>
      <w:r w:rsidR="007E69F2" w:rsidRPr="007E69F2">
        <w:rPr>
          <w:rFonts w:eastAsia="Open Sans"/>
          <w:color w:val="000000"/>
        </w:rPr>
        <w:t>Contemporary veterans utilize a broader array of platforms to document their time in service</w:t>
      </w:r>
      <w:r w:rsidR="006E67AD">
        <w:rPr>
          <w:rFonts w:eastAsia="Open Sans"/>
          <w:color w:val="000000"/>
        </w:rPr>
        <w:t>,</w:t>
      </w:r>
      <w:r w:rsidR="007E69F2" w:rsidRPr="007E69F2">
        <w:rPr>
          <w:rFonts w:eastAsia="Open Sans"/>
          <w:color w:val="000000"/>
        </w:rPr>
        <w:t xml:space="preserve"> incorporating both analog and digital worlds</w:t>
      </w:r>
      <w:r w:rsidR="007E69F2">
        <w:rPr>
          <w:rFonts w:eastAsia="Open Sans"/>
          <w:color w:val="000000"/>
        </w:rPr>
        <w:t>. As such</w:t>
      </w:r>
      <w:r w:rsidR="00586030">
        <w:rPr>
          <w:rFonts w:eastAsia="Open Sans"/>
          <w:color w:val="000000"/>
        </w:rPr>
        <w:t>,</w:t>
      </w:r>
      <w:r w:rsidR="007E69F2">
        <w:rPr>
          <w:rFonts w:eastAsia="Open Sans"/>
          <w:color w:val="000000"/>
        </w:rPr>
        <w:t xml:space="preserve"> the VFP curricul</w:t>
      </w:r>
      <w:r w:rsidR="007D6A4B">
        <w:rPr>
          <w:rFonts w:eastAsia="Open Sans"/>
          <w:color w:val="000000"/>
        </w:rPr>
        <w:t>a</w:t>
      </w:r>
      <w:r w:rsidR="007E69F2">
        <w:rPr>
          <w:rFonts w:eastAsia="Open Sans"/>
          <w:color w:val="000000"/>
        </w:rPr>
        <w:t xml:space="preserve"> support both analog and digital materials. </w:t>
      </w:r>
    </w:p>
    <w:p w14:paraId="4D03532E" w14:textId="5DBD6460" w:rsidR="0041430E" w:rsidRDefault="007E69F2">
      <w:pPr>
        <w:pBdr>
          <w:top w:val="nil"/>
          <w:left w:val="nil"/>
          <w:bottom w:val="nil"/>
          <w:right w:val="nil"/>
          <w:between w:val="nil"/>
        </w:pBdr>
        <w:spacing w:after="120"/>
        <w:rPr>
          <w:rFonts w:eastAsia="Open Sans"/>
          <w:color w:val="000000"/>
        </w:rPr>
      </w:pPr>
      <w:r>
        <w:rPr>
          <w:rFonts w:eastAsia="Open Sans"/>
          <w:color w:val="000000"/>
        </w:rPr>
        <w:t xml:space="preserve">This </w:t>
      </w:r>
      <w:r w:rsidR="0041430E">
        <w:rPr>
          <w:rFonts w:eastAsia="Open Sans"/>
          <w:color w:val="000000"/>
        </w:rPr>
        <w:t>poster</w:t>
      </w:r>
      <w:r>
        <w:rPr>
          <w:rFonts w:eastAsia="Open Sans"/>
          <w:color w:val="000000"/>
        </w:rPr>
        <w:t xml:space="preserve"> </w:t>
      </w:r>
      <w:r w:rsidR="0041430E">
        <w:rPr>
          <w:rFonts w:eastAsia="Open Sans"/>
          <w:color w:val="000000"/>
        </w:rPr>
        <w:t>focuses on the digital preservation aspect of the curricul</w:t>
      </w:r>
      <w:r w:rsidR="007D6A4B">
        <w:rPr>
          <w:rFonts w:eastAsia="Open Sans"/>
          <w:color w:val="000000"/>
        </w:rPr>
        <w:t>a</w:t>
      </w:r>
      <w:r w:rsidR="0041430E">
        <w:rPr>
          <w:rFonts w:eastAsia="Open Sans"/>
          <w:color w:val="000000"/>
        </w:rPr>
        <w:t xml:space="preserve"> design and implementation. The poster will present the key issues and challenges of </w:t>
      </w:r>
      <w:r w:rsidR="00144FC0">
        <w:rPr>
          <w:rFonts w:eastAsia="Open Sans"/>
          <w:color w:val="000000"/>
        </w:rPr>
        <w:t xml:space="preserve">personal military records, best practices for working with military members, </w:t>
      </w:r>
      <w:r w:rsidR="0041430E">
        <w:rPr>
          <w:rFonts w:eastAsia="Open Sans"/>
          <w:color w:val="000000"/>
        </w:rPr>
        <w:t>and the adaptability of the curriculum for broader personal digital archival training and outreach projects.</w:t>
      </w:r>
    </w:p>
    <w:p w14:paraId="7D45B928" w14:textId="6DD7530A" w:rsidR="00524FA0" w:rsidRDefault="007A528F" w:rsidP="00524FA0">
      <w:pPr>
        <w:pStyle w:val="Heading1"/>
        <w:numPr>
          <w:ilvl w:val="0"/>
          <w:numId w:val="3"/>
        </w:numPr>
      </w:pPr>
      <w:r>
        <w:t>Curriculum Development</w:t>
      </w:r>
    </w:p>
    <w:p w14:paraId="1B6B6443" w14:textId="453B382A" w:rsidR="000B2214" w:rsidRDefault="00524FA0" w:rsidP="00524FA0">
      <w:pPr>
        <w:pBdr>
          <w:top w:val="nil"/>
          <w:left w:val="nil"/>
          <w:bottom w:val="nil"/>
          <w:right w:val="nil"/>
          <w:between w:val="nil"/>
        </w:pBdr>
        <w:spacing w:after="120"/>
        <w:rPr>
          <w:rFonts w:eastAsia="Open Sans"/>
          <w:color w:val="000000"/>
        </w:rPr>
      </w:pPr>
      <w:r>
        <w:rPr>
          <w:rFonts w:eastAsia="Open Sans"/>
          <w:color w:val="000000"/>
        </w:rPr>
        <w:t>Th</w:t>
      </w:r>
      <w:r w:rsidR="007A528F">
        <w:rPr>
          <w:rFonts w:eastAsia="Open Sans"/>
          <w:color w:val="000000"/>
        </w:rPr>
        <w:t xml:space="preserve">e VFP team conducted 22 focus groups with 99 members of the different branches of the U.S. </w:t>
      </w:r>
      <w:r w:rsidR="007A528F">
        <w:rPr>
          <w:rFonts w:eastAsia="Open Sans"/>
          <w:color w:val="000000"/>
        </w:rPr>
        <w:lastRenderedPageBreak/>
        <w:t xml:space="preserve">military who served during the past 15 years. </w:t>
      </w:r>
      <w:r w:rsidR="000B2214">
        <w:rPr>
          <w:rFonts w:eastAsia="Open Sans"/>
          <w:color w:val="000000"/>
        </w:rPr>
        <w:t xml:space="preserve">Open coding analysis </w:t>
      </w:r>
      <w:r w:rsidR="007A528F">
        <w:rPr>
          <w:rFonts w:eastAsia="Open Sans"/>
          <w:color w:val="000000"/>
        </w:rPr>
        <w:t xml:space="preserve">of the focus group findings </w:t>
      </w:r>
      <w:r w:rsidR="000B2214">
        <w:rPr>
          <w:rFonts w:eastAsia="Open Sans"/>
          <w:color w:val="000000"/>
        </w:rPr>
        <w:t xml:space="preserve">identified 14 major headings and 225 sub-headings </w:t>
      </w:r>
      <w:r w:rsidR="00350EB7">
        <w:rPr>
          <w:rFonts w:eastAsia="Open Sans"/>
          <w:color w:val="000000"/>
        </w:rPr>
        <w:t xml:space="preserve">with over 3,000 </w:t>
      </w:r>
      <w:r w:rsidR="006E67AD">
        <w:rPr>
          <w:rFonts w:eastAsia="Open Sans"/>
          <w:color w:val="000000"/>
        </w:rPr>
        <w:t>unique</w:t>
      </w:r>
      <w:r w:rsidR="00350EB7">
        <w:rPr>
          <w:rFonts w:eastAsia="Open Sans"/>
          <w:color w:val="000000"/>
        </w:rPr>
        <w:t xml:space="preserve"> codes. The data included concerns over preserving both analog and digital objects, privacy, storage, record loss, and other concerns. The VFP team utilized the findings to create two sets of online curricula—one for active-duty military and veterans and the second for archivists and other cultural heritage workers who wish to work with veterans. </w:t>
      </w:r>
    </w:p>
    <w:p w14:paraId="21F37B64" w14:textId="365F0EAA" w:rsidR="001729BD" w:rsidRDefault="00BB163A" w:rsidP="001729BD">
      <w:pPr>
        <w:pBdr>
          <w:top w:val="nil"/>
          <w:left w:val="nil"/>
          <w:bottom w:val="nil"/>
          <w:right w:val="nil"/>
          <w:between w:val="nil"/>
        </w:pBdr>
        <w:spacing w:after="120"/>
        <w:ind w:firstLine="360"/>
        <w:rPr>
          <w:rFonts w:eastAsia="Open Sans"/>
          <w:color w:val="000000"/>
        </w:rPr>
      </w:pPr>
      <w:r>
        <w:rPr>
          <w:rFonts w:eastAsia="Open Sans"/>
          <w:color w:val="000000"/>
        </w:rPr>
        <w:t>The curricula each include four individual modules that can be completed entirely online or implemented in an in-person workshop format with a combination of audiovisual and textual content.</w:t>
      </w:r>
      <w:r w:rsidR="001729BD">
        <w:rPr>
          <w:rFonts w:eastAsia="Open Sans"/>
          <w:color w:val="000000"/>
        </w:rPr>
        <w:t xml:space="preserve"> In addition to the provided content, each module includes opportunities for participants to apply their knowledge through applied exercises.</w:t>
      </w:r>
    </w:p>
    <w:p w14:paraId="40237F45" w14:textId="29844E20" w:rsidR="000B2214" w:rsidRPr="007D6A4B" w:rsidRDefault="001729BD" w:rsidP="007D6A4B">
      <w:pPr>
        <w:pBdr>
          <w:top w:val="nil"/>
          <w:left w:val="nil"/>
          <w:bottom w:val="nil"/>
          <w:right w:val="nil"/>
          <w:between w:val="nil"/>
        </w:pBdr>
        <w:spacing w:after="120"/>
        <w:rPr>
          <w:rFonts w:eastAsia="Open Sans"/>
          <w:color w:val="000000"/>
        </w:rPr>
      </w:pPr>
      <w:r>
        <w:rPr>
          <w:rFonts w:eastAsia="Open Sans"/>
          <w:color w:val="000000"/>
        </w:rPr>
        <w:t>The veteran’s curriculum includes the following modules:</w:t>
      </w:r>
      <w:r w:rsidR="007D6A4B">
        <w:rPr>
          <w:rFonts w:eastAsia="Open Sans"/>
          <w:color w:val="000000"/>
        </w:rPr>
        <w:t xml:space="preserve"> (1) </w:t>
      </w:r>
      <w:r w:rsidRPr="007D6A4B">
        <w:rPr>
          <w:rFonts w:eastAsia="Open Sans"/>
          <w:color w:val="000000"/>
        </w:rPr>
        <w:t>Introduction to the preservation of personal military records</w:t>
      </w:r>
      <w:r w:rsidR="007D6A4B">
        <w:rPr>
          <w:rFonts w:eastAsia="Open Sans"/>
          <w:color w:val="000000"/>
        </w:rPr>
        <w:t xml:space="preserve">; (2) </w:t>
      </w:r>
      <w:r w:rsidRPr="007D6A4B">
        <w:rPr>
          <w:rFonts w:eastAsia="Open Sans"/>
          <w:color w:val="000000"/>
        </w:rPr>
        <w:t>Organization &amp; storage of personal military records</w:t>
      </w:r>
      <w:r w:rsidR="007D6A4B">
        <w:rPr>
          <w:rFonts w:eastAsia="Open Sans"/>
          <w:color w:val="000000"/>
        </w:rPr>
        <w:t xml:space="preserve">; (3) </w:t>
      </w:r>
      <w:r w:rsidRPr="007D6A4B">
        <w:rPr>
          <w:rFonts w:eastAsia="Open Sans"/>
          <w:color w:val="000000"/>
        </w:rPr>
        <w:t>Preservation of analog and digital personal military records</w:t>
      </w:r>
      <w:r w:rsidR="007D6A4B">
        <w:rPr>
          <w:rFonts w:eastAsia="Open Sans"/>
          <w:color w:val="000000"/>
        </w:rPr>
        <w:t xml:space="preserve">; and (4) </w:t>
      </w:r>
      <w:r w:rsidRPr="007D6A4B">
        <w:rPr>
          <w:rFonts w:eastAsia="Open Sans"/>
          <w:color w:val="000000"/>
        </w:rPr>
        <w:t>Additional resources and donation of personal military records</w:t>
      </w:r>
      <w:r w:rsidR="007D6A4B">
        <w:rPr>
          <w:rFonts w:eastAsia="Open Sans"/>
          <w:color w:val="000000"/>
        </w:rPr>
        <w:t>.</w:t>
      </w:r>
    </w:p>
    <w:p w14:paraId="76464636" w14:textId="57E53A64" w:rsidR="001729BD" w:rsidRPr="007D6A4B" w:rsidRDefault="001729BD" w:rsidP="007D6A4B">
      <w:pPr>
        <w:pBdr>
          <w:top w:val="nil"/>
          <w:left w:val="nil"/>
          <w:bottom w:val="nil"/>
          <w:right w:val="nil"/>
          <w:between w:val="nil"/>
        </w:pBdr>
        <w:spacing w:after="120"/>
        <w:ind w:firstLine="360"/>
        <w:rPr>
          <w:rFonts w:eastAsia="Open Sans"/>
          <w:color w:val="000000"/>
        </w:rPr>
      </w:pPr>
      <w:r>
        <w:rPr>
          <w:rFonts w:eastAsia="Open Sans"/>
          <w:color w:val="000000"/>
        </w:rPr>
        <w:t>The archivist’s curriculum includes the following modules:</w:t>
      </w:r>
      <w:r w:rsidR="007D6A4B">
        <w:rPr>
          <w:rFonts w:eastAsia="Open Sans"/>
          <w:color w:val="000000"/>
        </w:rPr>
        <w:t xml:space="preserve"> (1) </w:t>
      </w:r>
      <w:r w:rsidRPr="007D6A4B">
        <w:rPr>
          <w:rFonts w:eastAsia="Open Sans"/>
          <w:color w:val="000000"/>
        </w:rPr>
        <w:t>Introduction to personal military records</w:t>
      </w:r>
      <w:r w:rsidR="007D6A4B">
        <w:rPr>
          <w:rFonts w:eastAsia="Open Sans"/>
          <w:color w:val="000000"/>
        </w:rPr>
        <w:t xml:space="preserve">; (2) </w:t>
      </w:r>
      <w:r w:rsidRPr="007D6A4B">
        <w:rPr>
          <w:rFonts w:eastAsia="Open Sans"/>
          <w:color w:val="000000"/>
        </w:rPr>
        <w:t>Working with active-duty military and veterans</w:t>
      </w:r>
      <w:r w:rsidR="007D6A4B">
        <w:rPr>
          <w:rFonts w:eastAsia="Open Sans"/>
          <w:color w:val="000000"/>
        </w:rPr>
        <w:t xml:space="preserve">; (3) </w:t>
      </w:r>
      <w:r w:rsidRPr="007D6A4B">
        <w:rPr>
          <w:rFonts w:eastAsia="Open Sans"/>
          <w:color w:val="000000"/>
        </w:rPr>
        <w:t>VFP Curriculum for active-duty military and veterans</w:t>
      </w:r>
      <w:r w:rsidR="007D6A4B">
        <w:rPr>
          <w:rFonts w:eastAsia="Open Sans"/>
          <w:color w:val="000000"/>
        </w:rPr>
        <w:t xml:space="preserve">; and (4) </w:t>
      </w:r>
      <w:r w:rsidRPr="007D6A4B">
        <w:rPr>
          <w:rFonts w:eastAsia="Open Sans"/>
          <w:color w:val="000000"/>
        </w:rPr>
        <w:t>Creating and implementing outreach projects</w:t>
      </w:r>
    </w:p>
    <w:p w14:paraId="7099EA5C" w14:textId="57C4C627" w:rsidR="00C9682F" w:rsidRDefault="007D6A4B" w:rsidP="00C9682F">
      <w:pPr>
        <w:pStyle w:val="Heading1"/>
        <w:numPr>
          <w:ilvl w:val="0"/>
          <w:numId w:val="3"/>
        </w:numPr>
      </w:pPr>
      <w:r>
        <w:t>Digital Preservation in VFP Curricula</w:t>
      </w:r>
    </w:p>
    <w:p w14:paraId="7AEBFBF0" w14:textId="25BB89D9" w:rsidR="00881126" w:rsidRDefault="001E7759" w:rsidP="00881126">
      <w:pPr>
        <w:pStyle w:val="ListParagraph"/>
        <w:pBdr>
          <w:top w:val="nil"/>
          <w:left w:val="nil"/>
          <w:bottom w:val="nil"/>
          <w:right w:val="nil"/>
          <w:between w:val="nil"/>
        </w:pBdr>
        <w:spacing w:after="120"/>
        <w:ind w:left="0" w:firstLine="360"/>
        <w:rPr>
          <w:rFonts w:eastAsia="Open Sans"/>
          <w:color w:val="000000"/>
        </w:rPr>
      </w:pPr>
      <w:r>
        <w:rPr>
          <w:rFonts w:eastAsia="Open Sans"/>
          <w:color w:val="000000"/>
        </w:rPr>
        <w:t>While the</w:t>
      </w:r>
      <w:r w:rsidR="003E0594" w:rsidRPr="003E0594">
        <w:rPr>
          <w:rFonts w:eastAsia="Open Sans"/>
          <w:color w:val="000000"/>
        </w:rPr>
        <w:t xml:space="preserve"> </w:t>
      </w:r>
      <w:r>
        <w:rPr>
          <w:rFonts w:eastAsia="Open Sans"/>
          <w:color w:val="000000"/>
        </w:rPr>
        <w:t>focus group data indicated veteran records include both analog and digital materials, the participants indicated significant concerns with preserving the latter. Storing digital materials remains a significant challenge for most veterans</w:t>
      </w:r>
      <w:r w:rsidR="006E67AD">
        <w:rPr>
          <w:rFonts w:eastAsia="Open Sans"/>
          <w:color w:val="000000"/>
        </w:rPr>
        <w:t>,</w:t>
      </w:r>
      <w:r>
        <w:rPr>
          <w:rFonts w:eastAsia="Open Sans"/>
          <w:color w:val="000000"/>
        </w:rPr>
        <w:t xml:space="preserve"> with many noting they retained old hard drives, cell phones, and other storage devices without the ability to access the data due to missing passwords, lack of proper hardware, and other issues. Additional challenges included cloud-storage companies going out of business, social media account hacking, </w:t>
      </w:r>
      <w:r w:rsidR="006E67AD">
        <w:rPr>
          <w:rFonts w:eastAsia="Open Sans"/>
          <w:color w:val="000000"/>
        </w:rPr>
        <w:t xml:space="preserve">and </w:t>
      </w:r>
      <w:r>
        <w:rPr>
          <w:rFonts w:eastAsia="Open Sans"/>
          <w:color w:val="000000"/>
        </w:rPr>
        <w:t xml:space="preserve">privacy concerns over potentially classified information. </w:t>
      </w:r>
    </w:p>
    <w:p w14:paraId="716AC641" w14:textId="4EBC46A4" w:rsidR="001E7759" w:rsidRDefault="001E7759" w:rsidP="00881126">
      <w:pPr>
        <w:pStyle w:val="ListParagraph"/>
        <w:pBdr>
          <w:top w:val="nil"/>
          <w:left w:val="nil"/>
          <w:bottom w:val="nil"/>
          <w:right w:val="nil"/>
          <w:between w:val="nil"/>
        </w:pBdr>
        <w:spacing w:after="120"/>
        <w:ind w:left="0" w:firstLine="360"/>
        <w:rPr>
          <w:rFonts w:eastAsia="Open Sans"/>
          <w:color w:val="000000"/>
        </w:rPr>
      </w:pPr>
      <w:r>
        <w:rPr>
          <w:rFonts w:eastAsia="Open Sans"/>
          <w:color w:val="000000"/>
        </w:rPr>
        <w:t xml:space="preserve">The VFP curricula address these concerns </w:t>
      </w:r>
      <w:r w:rsidR="006E67AD">
        <w:rPr>
          <w:rFonts w:eastAsia="Open Sans"/>
          <w:color w:val="000000"/>
        </w:rPr>
        <w:t>by</w:t>
      </w:r>
      <w:r w:rsidR="00322D9D">
        <w:rPr>
          <w:rFonts w:eastAsia="Open Sans"/>
          <w:color w:val="000000"/>
        </w:rPr>
        <w:t xml:space="preserve"> introducing </w:t>
      </w:r>
      <w:r w:rsidR="006E67AD">
        <w:rPr>
          <w:rFonts w:eastAsia="Open Sans"/>
          <w:color w:val="000000"/>
        </w:rPr>
        <w:t>fundamental</w:t>
      </w:r>
      <w:r w:rsidR="00322D9D">
        <w:rPr>
          <w:rFonts w:eastAsia="Open Sans"/>
          <w:color w:val="000000"/>
        </w:rPr>
        <w:t xml:space="preserve"> digital preservation approaches throughout all four modules. This includes, but is not limited </w:t>
      </w:r>
      <w:proofErr w:type="gramStart"/>
      <w:r w:rsidR="00322D9D">
        <w:rPr>
          <w:rFonts w:eastAsia="Open Sans"/>
          <w:color w:val="000000"/>
        </w:rPr>
        <w:t>to:</w:t>
      </w:r>
      <w:proofErr w:type="gramEnd"/>
      <w:r w:rsidR="00322D9D">
        <w:rPr>
          <w:rFonts w:eastAsia="Open Sans"/>
          <w:color w:val="000000"/>
        </w:rPr>
        <w:t xml:space="preserve"> digital storage challenges, local and cloud-based storage options, </w:t>
      </w:r>
      <w:r w:rsidR="00322D9D">
        <w:rPr>
          <w:rFonts w:eastAsia="Open Sans"/>
          <w:color w:val="000000"/>
        </w:rPr>
        <w:t xml:space="preserve">format migration, file naming conventions, </w:t>
      </w:r>
      <w:r w:rsidR="00524A2A">
        <w:rPr>
          <w:rFonts w:eastAsia="Open Sans"/>
          <w:color w:val="000000"/>
        </w:rPr>
        <w:t xml:space="preserve">IPTC social media testing, best practices for digitizing analog material, downloading and archiving email, app-based chats, and social media accounts, and locating additional resources or professional assistance. </w:t>
      </w:r>
    </w:p>
    <w:p w14:paraId="23EFAFB5" w14:textId="509C8D01" w:rsidR="000E1586" w:rsidRDefault="000805DA" w:rsidP="000E1586">
      <w:pPr>
        <w:pStyle w:val="Heading1"/>
        <w:numPr>
          <w:ilvl w:val="0"/>
          <w:numId w:val="3"/>
        </w:numPr>
      </w:pPr>
      <w:r>
        <w:t>Outreach &amp; Adaptability</w:t>
      </w:r>
    </w:p>
    <w:p w14:paraId="3D346F4C" w14:textId="2EE4A082" w:rsidR="000E1586" w:rsidRDefault="000805DA" w:rsidP="000E1586">
      <w:pPr>
        <w:pStyle w:val="ListParagraph"/>
        <w:pBdr>
          <w:top w:val="nil"/>
          <w:left w:val="nil"/>
          <w:bottom w:val="nil"/>
          <w:right w:val="nil"/>
          <w:between w:val="nil"/>
        </w:pBdr>
        <w:spacing w:after="120"/>
        <w:ind w:left="0" w:firstLine="360"/>
        <w:rPr>
          <w:rFonts w:eastAsia="Open Sans"/>
          <w:color w:val="000000"/>
        </w:rPr>
      </w:pPr>
      <w:r>
        <w:rPr>
          <w:rFonts w:eastAsia="Open Sans"/>
          <w:color w:val="000000"/>
        </w:rPr>
        <w:t xml:space="preserve">As noted earlier, </w:t>
      </w:r>
      <w:r w:rsidR="006E67AD">
        <w:rPr>
          <w:rFonts w:eastAsia="Open Sans"/>
          <w:color w:val="000000"/>
        </w:rPr>
        <w:t xml:space="preserve">participants may complete </w:t>
      </w:r>
      <w:r>
        <w:rPr>
          <w:rFonts w:eastAsia="Open Sans"/>
          <w:color w:val="000000"/>
        </w:rPr>
        <w:t>the VFP curricula entirely online</w:t>
      </w:r>
      <w:r w:rsidR="006E67AD">
        <w:rPr>
          <w:rFonts w:eastAsia="Open Sans"/>
          <w:color w:val="000000"/>
        </w:rPr>
        <w:t>;</w:t>
      </w:r>
      <w:r>
        <w:rPr>
          <w:rFonts w:eastAsia="Open Sans"/>
          <w:color w:val="000000"/>
        </w:rPr>
        <w:t xml:space="preserve"> however, a series of in-person workshops with each curriculum will be offered to veterans and archivists in 2023. Additionally, </w:t>
      </w:r>
      <w:r w:rsidR="006E67AD">
        <w:rPr>
          <w:rFonts w:eastAsia="Open Sans"/>
          <w:color w:val="000000"/>
        </w:rPr>
        <w:t>the veteran curriculum is provided as a</w:t>
      </w:r>
      <w:r>
        <w:rPr>
          <w:rFonts w:eastAsia="Open Sans"/>
          <w:color w:val="000000"/>
        </w:rPr>
        <w:t xml:space="preserve"> downloadable package with PowerPoint decks, scripts, video files, PDF handouts and worksheets, and sample exercise files. The archivist’s curriculum also includ</w:t>
      </w:r>
      <w:r w:rsidR="00CB3460">
        <w:rPr>
          <w:rFonts w:eastAsia="Open Sans"/>
          <w:color w:val="000000"/>
        </w:rPr>
        <w:t>es a module focused on adapting the veteran’s curriculum for outreach and community-based projects</w:t>
      </w:r>
      <w:r w:rsidR="004351B4">
        <w:rPr>
          <w:rFonts w:eastAsia="Open Sans"/>
          <w:color w:val="000000"/>
        </w:rPr>
        <w:t xml:space="preserve"> utilizing the example of an event supporting the digitization of service member</w:t>
      </w:r>
      <w:r w:rsidR="006E67AD">
        <w:rPr>
          <w:rFonts w:eastAsia="Open Sans"/>
          <w:color w:val="000000"/>
        </w:rPr>
        <w:t>s’</w:t>
      </w:r>
      <w:r w:rsidR="004351B4">
        <w:rPr>
          <w:rFonts w:eastAsia="Open Sans"/>
          <w:color w:val="000000"/>
        </w:rPr>
        <w:t xml:space="preserve"> paper-based records. </w:t>
      </w:r>
      <w:r w:rsidR="004351B4">
        <w:rPr>
          <w:rFonts w:eastAsia="Open Sans"/>
          <w:color w:val="000000"/>
        </w:rPr>
        <w:t xml:space="preserve">The poster presents workflows for </w:t>
      </w:r>
      <w:r w:rsidR="006E67AD">
        <w:rPr>
          <w:rFonts w:eastAsia="Open Sans"/>
          <w:color w:val="000000"/>
        </w:rPr>
        <w:t>using</w:t>
      </w:r>
      <w:r w:rsidR="004351B4">
        <w:rPr>
          <w:rFonts w:eastAsia="Open Sans"/>
          <w:color w:val="000000"/>
        </w:rPr>
        <w:t xml:space="preserve"> the veteran</w:t>
      </w:r>
      <w:r w:rsidR="006E67AD">
        <w:rPr>
          <w:rFonts w:eastAsia="Open Sans"/>
          <w:color w:val="000000"/>
        </w:rPr>
        <w:t>’</w:t>
      </w:r>
      <w:r w:rsidR="004351B4">
        <w:rPr>
          <w:rFonts w:eastAsia="Open Sans"/>
          <w:color w:val="000000"/>
        </w:rPr>
        <w:t xml:space="preserve">s curriculum </w:t>
      </w:r>
      <w:r w:rsidR="004351B4">
        <w:rPr>
          <w:rFonts w:eastAsia="Open Sans"/>
          <w:color w:val="000000"/>
        </w:rPr>
        <w:t>in the example community event.</w:t>
      </w:r>
    </w:p>
    <w:p w14:paraId="0FEC1CDE" w14:textId="4F6E57E3" w:rsidR="004351B4" w:rsidRDefault="004351B4" w:rsidP="000E1586">
      <w:pPr>
        <w:pStyle w:val="ListParagraph"/>
        <w:pBdr>
          <w:top w:val="nil"/>
          <w:left w:val="nil"/>
          <w:bottom w:val="nil"/>
          <w:right w:val="nil"/>
          <w:between w:val="nil"/>
        </w:pBdr>
        <w:spacing w:after="120"/>
        <w:ind w:left="0" w:firstLine="360"/>
        <w:rPr>
          <w:rFonts w:eastAsia="Open Sans"/>
          <w:color w:val="000000"/>
        </w:rPr>
      </w:pPr>
      <w:r>
        <w:rPr>
          <w:rFonts w:eastAsia="Open Sans"/>
          <w:color w:val="000000"/>
        </w:rPr>
        <w:t xml:space="preserve">Although the VFP curricula remain focused on supporting military members, elements of </w:t>
      </w:r>
      <w:r w:rsidR="006E67AD">
        <w:rPr>
          <w:rFonts w:eastAsia="Open Sans"/>
          <w:color w:val="000000"/>
        </w:rPr>
        <w:t>both curricula</w:t>
      </w:r>
      <w:r>
        <w:rPr>
          <w:rFonts w:eastAsia="Open Sans"/>
          <w:color w:val="000000"/>
        </w:rPr>
        <w:t xml:space="preserve"> can be easily adapted for use with non-military audiences interested in personal digital archiving.</w:t>
      </w:r>
      <w:r w:rsidR="006E67AD">
        <w:rPr>
          <w:rFonts w:eastAsia="Open Sans"/>
          <w:color w:val="000000"/>
        </w:rPr>
        <w:t xml:space="preserve"> In addition to the curricula, the VFP provides access to the transcripts from </w:t>
      </w:r>
      <w:proofErr w:type="gramStart"/>
      <w:r w:rsidR="006E67AD">
        <w:rPr>
          <w:rFonts w:eastAsia="Open Sans"/>
          <w:color w:val="000000"/>
        </w:rPr>
        <w:t>all of</w:t>
      </w:r>
      <w:proofErr w:type="gramEnd"/>
      <w:r w:rsidR="006E67AD">
        <w:rPr>
          <w:rFonts w:eastAsia="Open Sans"/>
          <w:color w:val="000000"/>
        </w:rPr>
        <w:t xml:space="preserve"> its focus groups for future use in other projects.</w:t>
      </w:r>
      <w:r>
        <w:rPr>
          <w:rFonts w:eastAsia="Open Sans"/>
          <w:color w:val="000000"/>
        </w:rPr>
        <w:t xml:space="preserve"> </w:t>
      </w:r>
    </w:p>
    <w:p w14:paraId="321EBCD5" w14:textId="77777777" w:rsidR="000E1586" w:rsidRDefault="000E1586" w:rsidP="00881126">
      <w:pPr>
        <w:pStyle w:val="ListParagraph"/>
        <w:pBdr>
          <w:top w:val="nil"/>
          <w:left w:val="nil"/>
          <w:bottom w:val="nil"/>
          <w:right w:val="nil"/>
          <w:between w:val="nil"/>
        </w:pBdr>
        <w:spacing w:after="120"/>
        <w:ind w:left="0" w:firstLine="360"/>
        <w:rPr>
          <w:rFonts w:eastAsia="Open Sans"/>
          <w:color w:val="000000"/>
        </w:rPr>
      </w:pPr>
    </w:p>
    <w:bookmarkEnd w:id="0"/>
    <w:p w14:paraId="269CE606" w14:textId="38489DDA" w:rsidR="00C9682F" w:rsidRPr="00C9682F" w:rsidRDefault="00C9682F" w:rsidP="00C9682F">
      <w:pPr>
        <w:pStyle w:val="Heading1"/>
        <w:numPr>
          <w:ilvl w:val="0"/>
          <w:numId w:val="3"/>
        </w:numPr>
      </w:pPr>
      <w:r>
        <w:t>References</w:t>
      </w:r>
    </w:p>
    <w:p w14:paraId="2AA060B8" w14:textId="2F356884" w:rsidR="00F84B2F" w:rsidRPr="00F84B2F" w:rsidRDefault="001D635F" w:rsidP="00F84B2F">
      <w:pPr>
        <w:pStyle w:val="ListParagraph"/>
        <w:numPr>
          <w:ilvl w:val="0"/>
          <w:numId w:val="1"/>
        </w:numPr>
        <w:rPr>
          <w:rFonts w:eastAsia="Open Sans"/>
          <w:color w:val="000000"/>
          <w:sz w:val="16"/>
          <w:szCs w:val="16"/>
        </w:rPr>
      </w:pPr>
      <w:r w:rsidRPr="00F84B2F">
        <w:rPr>
          <w:rFonts w:eastAsia="Open Sans"/>
          <w:color w:val="000000"/>
          <w:sz w:val="16"/>
          <w:szCs w:val="16"/>
        </w:rPr>
        <w:t>E. Benoit, III, “</w:t>
      </w:r>
      <w:r w:rsidR="00F84B2F" w:rsidRPr="00F84B2F">
        <w:rPr>
          <w:rFonts w:eastAsia="Open Sans"/>
          <w:color w:val="000000"/>
          <w:sz w:val="16"/>
          <w:szCs w:val="16"/>
        </w:rPr>
        <w:t xml:space="preserve">Digital V-Mail &amp; the 21st </w:t>
      </w:r>
      <w:r w:rsidR="00F84B2F">
        <w:rPr>
          <w:rFonts w:eastAsia="Open Sans"/>
          <w:color w:val="000000"/>
          <w:sz w:val="16"/>
          <w:szCs w:val="16"/>
        </w:rPr>
        <w:t>c</w:t>
      </w:r>
      <w:r w:rsidR="00F84B2F" w:rsidRPr="00F84B2F">
        <w:rPr>
          <w:rFonts w:eastAsia="Open Sans"/>
          <w:color w:val="000000"/>
          <w:sz w:val="16"/>
          <w:szCs w:val="16"/>
        </w:rPr>
        <w:t xml:space="preserve">entury </w:t>
      </w:r>
      <w:r w:rsidR="00F84B2F">
        <w:rPr>
          <w:rFonts w:eastAsia="Open Sans"/>
          <w:color w:val="000000"/>
          <w:sz w:val="16"/>
          <w:szCs w:val="16"/>
        </w:rPr>
        <w:t>s</w:t>
      </w:r>
      <w:r w:rsidR="00F84B2F" w:rsidRPr="00F84B2F">
        <w:rPr>
          <w:rFonts w:eastAsia="Open Sans"/>
          <w:color w:val="000000"/>
          <w:sz w:val="16"/>
          <w:szCs w:val="16"/>
        </w:rPr>
        <w:t xml:space="preserve">oldier: </w:t>
      </w:r>
      <w:r w:rsidR="00F84B2F">
        <w:rPr>
          <w:rFonts w:eastAsia="Open Sans"/>
          <w:color w:val="000000"/>
          <w:sz w:val="16"/>
          <w:szCs w:val="16"/>
        </w:rPr>
        <w:t>p</w:t>
      </w:r>
      <w:r w:rsidR="00F84B2F" w:rsidRPr="00F84B2F">
        <w:rPr>
          <w:rFonts w:eastAsia="Open Sans"/>
          <w:color w:val="000000"/>
          <w:sz w:val="16"/>
          <w:szCs w:val="16"/>
        </w:rPr>
        <w:t xml:space="preserve">reliminary </w:t>
      </w:r>
      <w:r w:rsidR="00F84B2F">
        <w:rPr>
          <w:rFonts w:eastAsia="Open Sans"/>
          <w:color w:val="000000"/>
          <w:sz w:val="16"/>
          <w:szCs w:val="16"/>
        </w:rPr>
        <w:t>f</w:t>
      </w:r>
      <w:r w:rsidR="00F84B2F" w:rsidRPr="00F84B2F">
        <w:rPr>
          <w:rFonts w:eastAsia="Open Sans"/>
          <w:color w:val="000000"/>
          <w:sz w:val="16"/>
          <w:szCs w:val="16"/>
        </w:rPr>
        <w:t>indings from the Virtual Footlocker Project</w:t>
      </w:r>
      <w:r w:rsidR="00F84B2F">
        <w:rPr>
          <w:rFonts w:eastAsia="Open Sans"/>
          <w:color w:val="000000"/>
          <w:sz w:val="16"/>
          <w:szCs w:val="16"/>
        </w:rPr>
        <w:t>,</w:t>
      </w:r>
      <w:r w:rsidR="00F84B2F" w:rsidRPr="00F84B2F">
        <w:rPr>
          <w:rFonts w:eastAsia="Open Sans"/>
          <w:color w:val="000000"/>
          <w:sz w:val="16"/>
          <w:szCs w:val="16"/>
        </w:rPr>
        <w:t>” Preservation, Digital Technology &amp; Culture</w:t>
      </w:r>
      <w:r w:rsidR="00F84B2F">
        <w:rPr>
          <w:rFonts w:eastAsia="Open Sans"/>
          <w:color w:val="000000"/>
          <w:sz w:val="16"/>
          <w:szCs w:val="16"/>
        </w:rPr>
        <w:t xml:space="preserve">, vol. </w:t>
      </w:r>
      <w:r w:rsidR="00F84B2F" w:rsidRPr="00F84B2F">
        <w:rPr>
          <w:rFonts w:eastAsia="Open Sans"/>
          <w:color w:val="000000"/>
          <w:sz w:val="16"/>
          <w:szCs w:val="16"/>
        </w:rPr>
        <w:t>46, no. 1</w:t>
      </w:r>
      <w:r w:rsidR="00F84B2F">
        <w:rPr>
          <w:rFonts w:eastAsia="Open Sans"/>
          <w:color w:val="000000"/>
          <w:sz w:val="16"/>
          <w:szCs w:val="16"/>
        </w:rPr>
        <w:t>,</w:t>
      </w:r>
      <w:r w:rsidR="00F84B2F" w:rsidRPr="00F84B2F">
        <w:rPr>
          <w:rFonts w:eastAsia="Open Sans"/>
          <w:color w:val="000000"/>
          <w:sz w:val="16"/>
          <w:szCs w:val="16"/>
        </w:rPr>
        <w:t xml:space="preserve"> 2017</w:t>
      </w:r>
      <w:r w:rsidR="00F84B2F">
        <w:rPr>
          <w:rFonts w:eastAsia="Open Sans"/>
          <w:color w:val="000000"/>
          <w:sz w:val="16"/>
          <w:szCs w:val="16"/>
        </w:rPr>
        <w:t>, pp.</w:t>
      </w:r>
      <w:r w:rsidR="00F84B2F" w:rsidRPr="00F84B2F">
        <w:rPr>
          <w:rFonts w:eastAsia="Open Sans"/>
          <w:color w:val="000000"/>
          <w:sz w:val="16"/>
          <w:szCs w:val="16"/>
        </w:rPr>
        <w:t>17-31.</w:t>
      </w:r>
    </w:p>
    <w:p w14:paraId="0000003A" w14:textId="0530964E" w:rsidR="00CB39CA" w:rsidRPr="00F84B2F" w:rsidRDefault="00F84B2F">
      <w:pPr>
        <w:numPr>
          <w:ilvl w:val="0"/>
          <w:numId w:val="1"/>
        </w:numPr>
        <w:pBdr>
          <w:top w:val="nil"/>
          <w:left w:val="nil"/>
          <w:bottom w:val="nil"/>
          <w:right w:val="nil"/>
          <w:between w:val="nil"/>
        </w:pBdr>
        <w:rPr>
          <w:sz w:val="16"/>
          <w:szCs w:val="16"/>
        </w:rPr>
      </w:pPr>
      <w:r w:rsidRPr="00F84B2F">
        <w:rPr>
          <w:sz w:val="16"/>
          <w:szCs w:val="16"/>
        </w:rPr>
        <w:t>https://www.virtualfootlocker.com/</w:t>
      </w:r>
    </w:p>
    <w:sectPr w:rsidR="00CB39CA" w:rsidRPr="00F84B2F">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E6A9" w14:textId="77777777" w:rsidR="00110DAF" w:rsidRDefault="00110DAF">
      <w:r>
        <w:separator/>
      </w:r>
    </w:p>
  </w:endnote>
  <w:endnote w:type="continuationSeparator" w:id="0">
    <w:p w14:paraId="69513FE8" w14:textId="77777777" w:rsidR="00110DAF" w:rsidRDefault="001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rriweather Sans">
    <w:altName w:val="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110DAF">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57AF" w14:textId="77777777" w:rsidR="00110DAF" w:rsidRDefault="00110DAF">
      <w:r>
        <w:separator/>
      </w:r>
    </w:p>
  </w:footnote>
  <w:footnote w:type="continuationSeparator" w:id="0">
    <w:p w14:paraId="0A91C6E5" w14:textId="77777777" w:rsidR="00110DAF" w:rsidRDefault="0011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5A2AA0"/>
    <w:multiLevelType w:val="hybridMultilevel"/>
    <w:tmpl w:val="CB94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E52"/>
    <w:multiLevelType w:val="hybridMultilevel"/>
    <w:tmpl w:val="608C6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399"/>
    <w:multiLevelType w:val="hybridMultilevel"/>
    <w:tmpl w:val="35EC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82232"/>
    <w:multiLevelType w:val="hybridMultilevel"/>
    <w:tmpl w:val="0C44E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260A9"/>
    <w:multiLevelType w:val="hybridMultilevel"/>
    <w:tmpl w:val="20BC3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54D17"/>
    <w:multiLevelType w:val="hybridMultilevel"/>
    <w:tmpl w:val="7390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8786737"/>
    <w:multiLevelType w:val="multilevel"/>
    <w:tmpl w:val="0B343746"/>
    <w:lvl w:ilvl="0">
      <w:start w:val="1"/>
      <w:numFmt w:val="decimal"/>
      <w:lvlText w:val="[%1]"/>
      <w:lvlJc w:val="left"/>
      <w:pPr>
        <w:ind w:left="360" w:hanging="36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47403421">
    <w:abstractNumId w:val="9"/>
  </w:num>
  <w:num w:numId="2" w16cid:durableId="2100054886">
    <w:abstractNumId w:val="7"/>
  </w:num>
  <w:num w:numId="3" w16cid:durableId="1437865761">
    <w:abstractNumId w:val="0"/>
  </w:num>
  <w:num w:numId="4" w16cid:durableId="1316570470">
    <w:abstractNumId w:val="8"/>
  </w:num>
  <w:num w:numId="5" w16cid:durableId="415590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594178">
    <w:abstractNumId w:val="2"/>
  </w:num>
  <w:num w:numId="7" w16cid:durableId="1779526491">
    <w:abstractNumId w:val="1"/>
  </w:num>
  <w:num w:numId="8" w16cid:durableId="1286962304">
    <w:abstractNumId w:val="3"/>
  </w:num>
  <w:num w:numId="9" w16cid:durableId="582033290">
    <w:abstractNumId w:val="4"/>
  </w:num>
  <w:num w:numId="10" w16cid:durableId="2038389280">
    <w:abstractNumId w:val="6"/>
  </w:num>
  <w:num w:numId="11" w16cid:durableId="197606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MDYxMzU2MjOysDBS0lEKTi0uzszPAykwrgUAfbwDmiwAAAA="/>
  </w:docVars>
  <w:rsids>
    <w:rsidRoot w:val="00CB39CA"/>
    <w:rsid w:val="000805DA"/>
    <w:rsid w:val="000B2214"/>
    <w:rsid w:val="000B5EB3"/>
    <w:rsid w:val="000E1586"/>
    <w:rsid w:val="00110DAF"/>
    <w:rsid w:val="001347F8"/>
    <w:rsid w:val="00144FC0"/>
    <w:rsid w:val="001729BD"/>
    <w:rsid w:val="00195A50"/>
    <w:rsid w:val="001D635F"/>
    <w:rsid w:val="001E7759"/>
    <w:rsid w:val="001F5183"/>
    <w:rsid w:val="002071E3"/>
    <w:rsid w:val="002B546B"/>
    <w:rsid w:val="00322D9D"/>
    <w:rsid w:val="00334E6E"/>
    <w:rsid w:val="00350EB7"/>
    <w:rsid w:val="003E0594"/>
    <w:rsid w:val="003E39C6"/>
    <w:rsid w:val="0041430E"/>
    <w:rsid w:val="004351B4"/>
    <w:rsid w:val="004F5CA3"/>
    <w:rsid w:val="00523B2E"/>
    <w:rsid w:val="00524A2A"/>
    <w:rsid w:val="00524FA0"/>
    <w:rsid w:val="00586030"/>
    <w:rsid w:val="00606073"/>
    <w:rsid w:val="006E67AD"/>
    <w:rsid w:val="007A528F"/>
    <w:rsid w:val="007D6A4B"/>
    <w:rsid w:val="007E69F2"/>
    <w:rsid w:val="00881126"/>
    <w:rsid w:val="008A430F"/>
    <w:rsid w:val="00B42BC9"/>
    <w:rsid w:val="00B541A2"/>
    <w:rsid w:val="00B62C58"/>
    <w:rsid w:val="00BB163A"/>
    <w:rsid w:val="00C9682F"/>
    <w:rsid w:val="00CB3460"/>
    <w:rsid w:val="00CB39CA"/>
    <w:rsid w:val="00D0030E"/>
    <w:rsid w:val="00D25B94"/>
    <w:rsid w:val="00D93A5F"/>
    <w:rsid w:val="00DB0977"/>
    <w:rsid w:val="00DF298A"/>
    <w:rsid w:val="00E111CA"/>
    <w:rsid w:val="00F10805"/>
    <w:rsid w:val="00F8219A"/>
    <w:rsid w:val="00F84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ADD"/>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6F531291-CBE5-4ECA-8B92-3FFA845C7C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PRESERVATION OF VETERAN PERSONAL ARCHIVES</vt:lpstr>
    </vt:vector>
  </TitlesOfParts>
  <Company>Louisiana State University</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PRESERVATION OF VETERAN PERSONAL ARCHIVES</dc:title>
  <dc:creator>ebenoit@lsu.edu</dc:creator>
  <cp:lastModifiedBy>Edward A Benoit</cp:lastModifiedBy>
  <cp:revision>16</cp:revision>
  <dcterms:created xsi:type="dcterms:W3CDTF">2021-12-01T14:05:00Z</dcterms:created>
  <dcterms:modified xsi:type="dcterms:W3CDTF">2022-06-29T20:26:00Z</dcterms:modified>
</cp:coreProperties>
</file>