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4" w14:textId="1018A11C" w:rsidR="009C0F38" w:rsidRDefault="008F09D6">
      <w:pPr>
        <w:pStyle w:val="Title"/>
        <w:ind w:firstLine="0"/>
      </w:pPr>
      <w:r>
        <w:t>Metadata Quality in Digital Libraries</w:t>
      </w:r>
    </w:p>
    <w:p w14:paraId="00000015" w14:textId="7D23F00F" w:rsidR="009C0F38" w:rsidRDefault="008F09D6">
      <w:pPr>
        <w:pStyle w:val="Subtitle"/>
      </w:pPr>
      <w:r>
        <w:t>An Analysis of Survey Response Data</w:t>
      </w:r>
    </w:p>
    <w:p w14:paraId="00000016" w14:textId="77777777" w:rsidR="009C0F38" w:rsidRDefault="009C0F38"/>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3003"/>
        <w:gridCol w:w="3003"/>
        <w:gridCol w:w="3004"/>
      </w:tblGrid>
      <w:tr w:rsidR="009C0F38" w14:paraId="46876049" w14:textId="77777777">
        <w:tc>
          <w:tcPr>
            <w:tcW w:w="3003" w:type="dxa"/>
          </w:tcPr>
          <w:p w14:paraId="00000017" w14:textId="5B1F2022" w:rsidR="009C0F38" w:rsidRDefault="008F09D6">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Hannah Tarver</w:t>
            </w:r>
          </w:p>
        </w:tc>
        <w:tc>
          <w:tcPr>
            <w:tcW w:w="3003" w:type="dxa"/>
          </w:tcPr>
          <w:p w14:paraId="00000018" w14:textId="4A928B1D" w:rsidR="009C0F38" w:rsidRDefault="008F09D6">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Meredith L. Hale</w:t>
            </w:r>
          </w:p>
        </w:tc>
        <w:tc>
          <w:tcPr>
            <w:tcW w:w="3004" w:type="dxa"/>
          </w:tcPr>
          <w:p w14:paraId="00000019" w14:textId="3C696CE4" w:rsidR="009C0F38" w:rsidRDefault="008F09D6">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Rachel White</w:t>
            </w:r>
          </w:p>
        </w:tc>
      </w:tr>
      <w:tr w:rsidR="009C0F38" w14:paraId="5285B838" w14:textId="77777777">
        <w:trPr>
          <w:trHeight w:val="578"/>
        </w:trPr>
        <w:tc>
          <w:tcPr>
            <w:tcW w:w="3003" w:type="dxa"/>
          </w:tcPr>
          <w:p w14:paraId="0000001A" w14:textId="558D3CB7" w:rsidR="009C0F38" w:rsidRDefault="008F09D6">
            <w:pPr>
              <w:pBdr>
                <w:top w:val="nil"/>
                <w:left w:val="nil"/>
                <w:bottom w:val="nil"/>
                <w:right w:val="nil"/>
                <w:between w:val="nil"/>
              </w:pBdr>
              <w:jc w:val="center"/>
              <w:rPr>
                <w:rFonts w:eastAsia="Open Sans"/>
                <w:i/>
                <w:color w:val="000000"/>
              </w:rPr>
            </w:pPr>
            <w:r>
              <w:rPr>
                <w:rFonts w:eastAsia="Open Sans"/>
                <w:i/>
                <w:color w:val="000000"/>
              </w:rPr>
              <w:t>University of North Texas</w:t>
            </w:r>
          </w:p>
          <w:p w14:paraId="17B1828C" w14:textId="77777777" w:rsidR="008F09D6" w:rsidRDefault="008F09D6" w:rsidP="008F09D6">
            <w:pPr>
              <w:pBdr>
                <w:top w:val="nil"/>
                <w:left w:val="nil"/>
                <w:bottom w:val="nil"/>
                <w:right w:val="nil"/>
                <w:between w:val="nil"/>
              </w:pBdr>
              <w:jc w:val="center"/>
              <w:rPr>
                <w:rFonts w:eastAsia="Open Sans"/>
                <w:i/>
                <w:color w:val="000000"/>
              </w:rPr>
            </w:pPr>
            <w:r>
              <w:rPr>
                <w:rFonts w:eastAsia="Open Sans"/>
                <w:i/>
                <w:color w:val="000000"/>
              </w:rPr>
              <w:t>USA</w:t>
            </w:r>
          </w:p>
          <w:p w14:paraId="0000001C" w14:textId="35BDED1E" w:rsidR="009C0F38" w:rsidRDefault="008F09D6">
            <w:pPr>
              <w:pBdr>
                <w:top w:val="nil"/>
                <w:left w:val="nil"/>
                <w:bottom w:val="nil"/>
                <w:right w:val="nil"/>
                <w:between w:val="nil"/>
              </w:pBdr>
              <w:jc w:val="center"/>
              <w:rPr>
                <w:rFonts w:eastAsia="Open Sans"/>
                <w:i/>
                <w:color w:val="000000"/>
              </w:rPr>
            </w:pPr>
            <w:r>
              <w:rPr>
                <w:rFonts w:eastAsia="Open Sans"/>
                <w:i/>
                <w:color w:val="000000"/>
              </w:rPr>
              <w:t>hannah.tarver@unt</w:t>
            </w:r>
            <w:r w:rsidR="00D142B4">
              <w:rPr>
                <w:rFonts w:eastAsia="Open Sans"/>
                <w:i/>
                <w:color w:val="000000"/>
              </w:rPr>
              <w:t>.edu</w:t>
            </w:r>
          </w:p>
          <w:p w14:paraId="0000001D" w14:textId="72D391E1" w:rsidR="009C0F38" w:rsidRDefault="008F09D6">
            <w:pPr>
              <w:pBdr>
                <w:top w:val="nil"/>
                <w:left w:val="nil"/>
                <w:bottom w:val="nil"/>
                <w:right w:val="nil"/>
                <w:between w:val="nil"/>
              </w:pBdr>
              <w:jc w:val="center"/>
              <w:rPr>
                <w:rFonts w:eastAsia="Open Sans"/>
                <w:i/>
                <w:color w:val="000000"/>
              </w:rPr>
            </w:pPr>
            <w:r w:rsidRPr="008F09D6">
              <w:rPr>
                <w:rFonts w:eastAsia="Open Sans"/>
                <w:i/>
                <w:color w:val="000000"/>
              </w:rPr>
              <w:t>https://orcid.org/0000-0003-2344-9268</w:t>
            </w:r>
          </w:p>
        </w:tc>
        <w:tc>
          <w:tcPr>
            <w:tcW w:w="3003" w:type="dxa"/>
          </w:tcPr>
          <w:p w14:paraId="0000001E" w14:textId="547CE5A8" w:rsidR="009C0F38" w:rsidRDefault="008F09D6">
            <w:pPr>
              <w:pBdr>
                <w:top w:val="nil"/>
                <w:left w:val="nil"/>
                <w:bottom w:val="nil"/>
                <w:right w:val="nil"/>
                <w:between w:val="nil"/>
              </w:pBdr>
              <w:jc w:val="center"/>
              <w:rPr>
                <w:rFonts w:eastAsia="Open Sans"/>
                <w:i/>
                <w:color w:val="000000"/>
              </w:rPr>
            </w:pPr>
            <w:r>
              <w:rPr>
                <w:rFonts w:eastAsia="Open Sans"/>
                <w:i/>
                <w:color w:val="000000"/>
              </w:rPr>
              <w:t>University of Tennessee, Knoxville</w:t>
            </w:r>
          </w:p>
          <w:p w14:paraId="0000001F" w14:textId="4ABAC41A" w:rsidR="009C0F38" w:rsidRDefault="008F09D6">
            <w:pPr>
              <w:pBdr>
                <w:top w:val="nil"/>
                <w:left w:val="nil"/>
                <w:bottom w:val="nil"/>
                <w:right w:val="nil"/>
                <w:between w:val="nil"/>
              </w:pBdr>
              <w:jc w:val="center"/>
              <w:rPr>
                <w:rFonts w:eastAsia="Open Sans"/>
                <w:i/>
                <w:color w:val="000000"/>
              </w:rPr>
            </w:pPr>
            <w:r>
              <w:rPr>
                <w:rFonts w:eastAsia="Open Sans"/>
                <w:i/>
                <w:color w:val="000000"/>
              </w:rPr>
              <w:t>USA</w:t>
            </w:r>
          </w:p>
          <w:p w14:paraId="00000020" w14:textId="0924AA93" w:rsidR="009C0F38" w:rsidRDefault="008F09D6">
            <w:pPr>
              <w:pBdr>
                <w:top w:val="nil"/>
                <w:left w:val="nil"/>
                <w:bottom w:val="nil"/>
                <w:right w:val="nil"/>
                <w:between w:val="nil"/>
              </w:pBdr>
              <w:jc w:val="center"/>
              <w:rPr>
                <w:rFonts w:eastAsia="Open Sans"/>
                <w:i/>
                <w:color w:val="000000"/>
              </w:rPr>
            </w:pPr>
            <w:r w:rsidRPr="008F09D6">
              <w:rPr>
                <w:rFonts w:eastAsia="Open Sans"/>
                <w:i/>
                <w:color w:val="000000"/>
              </w:rPr>
              <w:t>mhale16@utk.edu</w:t>
            </w:r>
          </w:p>
          <w:p w14:paraId="00000021" w14:textId="04D4889C" w:rsidR="009C0F38" w:rsidRDefault="008F09D6">
            <w:pPr>
              <w:pBdr>
                <w:top w:val="nil"/>
                <w:left w:val="nil"/>
                <w:bottom w:val="nil"/>
                <w:right w:val="nil"/>
                <w:between w:val="nil"/>
              </w:pBdr>
              <w:jc w:val="center"/>
              <w:rPr>
                <w:rFonts w:eastAsia="Open Sans"/>
                <w:i/>
                <w:color w:val="000000"/>
              </w:rPr>
            </w:pPr>
            <w:r w:rsidRPr="008F09D6">
              <w:rPr>
                <w:rFonts w:eastAsia="Open Sans"/>
                <w:i/>
                <w:color w:val="000000"/>
              </w:rPr>
              <w:t>https://orcid.org/0000-0001-9740-7437</w:t>
            </w:r>
          </w:p>
        </w:tc>
        <w:tc>
          <w:tcPr>
            <w:tcW w:w="3004" w:type="dxa"/>
          </w:tcPr>
          <w:p w14:paraId="00000022" w14:textId="329DFFF1" w:rsidR="009C0F38" w:rsidRDefault="008F09D6">
            <w:pPr>
              <w:pBdr>
                <w:top w:val="nil"/>
                <w:left w:val="nil"/>
                <w:bottom w:val="nil"/>
                <w:right w:val="nil"/>
                <w:between w:val="nil"/>
              </w:pBdr>
              <w:jc w:val="center"/>
              <w:rPr>
                <w:rFonts w:eastAsia="Open Sans"/>
                <w:i/>
                <w:color w:val="000000"/>
              </w:rPr>
            </w:pPr>
            <w:r>
              <w:rPr>
                <w:rFonts w:eastAsia="Open Sans"/>
                <w:i/>
                <w:color w:val="000000"/>
              </w:rPr>
              <w:t>Colgate University</w:t>
            </w:r>
          </w:p>
          <w:p w14:paraId="00000023" w14:textId="308DFAEC" w:rsidR="009C0F38" w:rsidRDefault="008F09D6">
            <w:pPr>
              <w:pBdr>
                <w:top w:val="nil"/>
                <w:left w:val="nil"/>
                <w:bottom w:val="nil"/>
                <w:right w:val="nil"/>
                <w:between w:val="nil"/>
              </w:pBdr>
              <w:jc w:val="center"/>
              <w:rPr>
                <w:rFonts w:eastAsia="Open Sans"/>
                <w:i/>
                <w:color w:val="000000"/>
              </w:rPr>
            </w:pPr>
            <w:r>
              <w:rPr>
                <w:rFonts w:eastAsia="Open Sans"/>
                <w:i/>
                <w:color w:val="000000"/>
              </w:rPr>
              <w:t>USA</w:t>
            </w:r>
          </w:p>
          <w:p w14:paraId="00000024" w14:textId="0EC22166" w:rsidR="009C0F38" w:rsidRDefault="008F09D6">
            <w:pPr>
              <w:pBdr>
                <w:top w:val="nil"/>
                <w:left w:val="nil"/>
                <w:bottom w:val="nil"/>
                <w:right w:val="nil"/>
                <w:between w:val="nil"/>
              </w:pBdr>
              <w:jc w:val="center"/>
              <w:rPr>
                <w:rFonts w:eastAsia="Open Sans"/>
                <w:i/>
                <w:color w:val="000000"/>
              </w:rPr>
            </w:pPr>
            <w:r w:rsidRPr="008F09D6">
              <w:rPr>
                <w:rFonts w:eastAsia="Open Sans"/>
                <w:i/>
                <w:color w:val="000000"/>
              </w:rPr>
              <w:t>rwhite@colgate.edu</w:t>
            </w:r>
          </w:p>
          <w:p w14:paraId="00000025" w14:textId="31D2FDA7" w:rsidR="009C0F38" w:rsidRDefault="008F09D6">
            <w:pPr>
              <w:pBdr>
                <w:top w:val="nil"/>
                <w:left w:val="nil"/>
                <w:bottom w:val="nil"/>
                <w:right w:val="nil"/>
                <w:between w:val="nil"/>
              </w:pBdr>
              <w:jc w:val="center"/>
              <w:rPr>
                <w:rFonts w:eastAsia="Open Sans"/>
                <w:i/>
                <w:color w:val="000000"/>
              </w:rPr>
            </w:pPr>
            <w:r w:rsidRPr="008F09D6">
              <w:rPr>
                <w:rFonts w:eastAsia="Open Sans"/>
                <w:i/>
                <w:color w:val="000000"/>
              </w:rPr>
              <w:t>https://orcid.org/0000-0001-6021-3268</w:t>
            </w:r>
          </w:p>
        </w:tc>
      </w:tr>
      <w:tr w:rsidR="009C0F38" w14:paraId="6EF9252A" w14:textId="77777777">
        <w:trPr>
          <w:trHeight w:val="399"/>
        </w:trPr>
        <w:tc>
          <w:tcPr>
            <w:tcW w:w="3003" w:type="dxa"/>
          </w:tcPr>
          <w:p w14:paraId="00000026" w14:textId="77777777" w:rsidR="009C0F38" w:rsidRDefault="009C0F38">
            <w:pPr>
              <w:pBdr>
                <w:top w:val="nil"/>
                <w:left w:val="nil"/>
                <w:bottom w:val="nil"/>
                <w:right w:val="nil"/>
                <w:between w:val="nil"/>
              </w:pBdr>
              <w:jc w:val="center"/>
              <w:rPr>
                <w:rFonts w:eastAsia="Open Sans"/>
                <w:i/>
                <w:color w:val="000000"/>
              </w:rPr>
            </w:pPr>
          </w:p>
        </w:tc>
        <w:tc>
          <w:tcPr>
            <w:tcW w:w="3003" w:type="dxa"/>
          </w:tcPr>
          <w:p w14:paraId="00000027" w14:textId="77777777" w:rsidR="009C0F38" w:rsidRDefault="009C0F38">
            <w:pPr>
              <w:pBdr>
                <w:top w:val="nil"/>
                <w:left w:val="nil"/>
                <w:bottom w:val="nil"/>
                <w:right w:val="nil"/>
                <w:between w:val="nil"/>
              </w:pBdr>
              <w:jc w:val="center"/>
              <w:rPr>
                <w:rFonts w:eastAsia="Open Sans"/>
                <w:i/>
                <w:color w:val="000000"/>
              </w:rPr>
            </w:pPr>
          </w:p>
        </w:tc>
        <w:tc>
          <w:tcPr>
            <w:tcW w:w="3004" w:type="dxa"/>
          </w:tcPr>
          <w:p w14:paraId="00000028" w14:textId="77777777" w:rsidR="009C0F38" w:rsidRDefault="009C0F38">
            <w:pPr>
              <w:pBdr>
                <w:top w:val="nil"/>
                <w:left w:val="nil"/>
                <w:bottom w:val="nil"/>
                <w:right w:val="nil"/>
                <w:between w:val="nil"/>
              </w:pBdr>
              <w:jc w:val="center"/>
              <w:rPr>
                <w:rFonts w:eastAsia="Open Sans"/>
                <w:i/>
                <w:color w:val="000000"/>
              </w:rPr>
            </w:pPr>
          </w:p>
        </w:tc>
      </w:tr>
      <w:tr w:rsidR="008F09D6" w14:paraId="6E1A1741" w14:textId="77777777">
        <w:trPr>
          <w:trHeight w:val="399"/>
        </w:trPr>
        <w:tc>
          <w:tcPr>
            <w:tcW w:w="3003" w:type="dxa"/>
          </w:tcPr>
          <w:p w14:paraId="3F56FAEB" w14:textId="0DAB1E25" w:rsidR="008F09D6" w:rsidRDefault="008F09D6" w:rsidP="008F09D6">
            <w:pPr>
              <w:pBdr>
                <w:top w:val="nil"/>
                <w:left w:val="nil"/>
                <w:bottom w:val="nil"/>
                <w:right w:val="nil"/>
                <w:between w:val="nil"/>
              </w:pBdr>
              <w:jc w:val="center"/>
              <w:rPr>
                <w:rFonts w:eastAsia="Open Sans"/>
                <w:i/>
                <w:color w:val="000000"/>
              </w:rPr>
            </w:pPr>
            <w:r>
              <w:rPr>
                <w:rFonts w:eastAsia="Open Sans"/>
                <w:b/>
                <w:color w:val="000000"/>
                <w:sz w:val="24"/>
                <w:szCs w:val="24"/>
              </w:rPr>
              <w:t>Steven Gentry</w:t>
            </w:r>
          </w:p>
        </w:tc>
        <w:tc>
          <w:tcPr>
            <w:tcW w:w="3003" w:type="dxa"/>
          </w:tcPr>
          <w:p w14:paraId="06E4E28A" w14:textId="1B0813FC" w:rsidR="008F09D6" w:rsidRDefault="008F09D6" w:rsidP="008F09D6">
            <w:pPr>
              <w:pBdr>
                <w:top w:val="nil"/>
                <w:left w:val="nil"/>
                <w:bottom w:val="nil"/>
                <w:right w:val="nil"/>
                <w:between w:val="nil"/>
              </w:pBdr>
              <w:jc w:val="center"/>
              <w:rPr>
                <w:rFonts w:eastAsia="Open Sans"/>
                <w:i/>
                <w:color w:val="000000"/>
              </w:rPr>
            </w:pPr>
            <w:r>
              <w:rPr>
                <w:rFonts w:eastAsia="Open Sans"/>
                <w:b/>
                <w:color w:val="000000"/>
                <w:sz w:val="24"/>
                <w:szCs w:val="24"/>
              </w:rPr>
              <w:t xml:space="preserve">Madison </w:t>
            </w:r>
            <w:proofErr w:type="spellStart"/>
            <w:r>
              <w:rPr>
                <w:rFonts w:eastAsia="Open Sans"/>
                <w:b/>
                <w:color w:val="000000"/>
                <w:sz w:val="24"/>
                <w:szCs w:val="24"/>
              </w:rPr>
              <w:t>Chartier</w:t>
            </w:r>
            <w:proofErr w:type="spellEnd"/>
          </w:p>
        </w:tc>
        <w:tc>
          <w:tcPr>
            <w:tcW w:w="3004" w:type="dxa"/>
          </w:tcPr>
          <w:p w14:paraId="15D38175" w14:textId="52CDC205" w:rsidR="008F09D6" w:rsidRDefault="008F09D6" w:rsidP="008F09D6">
            <w:pPr>
              <w:pBdr>
                <w:top w:val="nil"/>
                <w:left w:val="nil"/>
                <w:bottom w:val="nil"/>
                <w:right w:val="nil"/>
                <w:between w:val="nil"/>
              </w:pBdr>
              <w:jc w:val="center"/>
              <w:rPr>
                <w:rFonts w:eastAsia="Open Sans"/>
                <w:i/>
                <w:color w:val="000000"/>
              </w:rPr>
            </w:pPr>
            <w:r>
              <w:rPr>
                <w:rFonts w:eastAsia="Open Sans"/>
                <w:b/>
                <w:color w:val="000000"/>
                <w:sz w:val="24"/>
                <w:szCs w:val="24"/>
              </w:rPr>
              <w:t>Rachel J. Wittmann</w:t>
            </w:r>
          </w:p>
        </w:tc>
      </w:tr>
      <w:tr w:rsidR="008F09D6" w14:paraId="472A998C" w14:textId="77777777">
        <w:trPr>
          <w:trHeight w:val="399"/>
        </w:trPr>
        <w:tc>
          <w:tcPr>
            <w:tcW w:w="3003" w:type="dxa"/>
          </w:tcPr>
          <w:p w14:paraId="48515A90" w14:textId="112B6650" w:rsidR="008F09D6" w:rsidRDefault="008F09D6" w:rsidP="008F09D6">
            <w:pPr>
              <w:pBdr>
                <w:top w:val="nil"/>
                <w:left w:val="nil"/>
                <w:bottom w:val="nil"/>
                <w:right w:val="nil"/>
                <w:between w:val="nil"/>
              </w:pBdr>
              <w:jc w:val="center"/>
              <w:rPr>
                <w:rFonts w:eastAsia="Open Sans"/>
                <w:i/>
                <w:color w:val="000000"/>
              </w:rPr>
            </w:pPr>
            <w:r>
              <w:rPr>
                <w:rFonts w:eastAsia="Open Sans"/>
                <w:i/>
                <w:color w:val="000000"/>
              </w:rPr>
              <w:t>University of Michigan</w:t>
            </w:r>
          </w:p>
          <w:p w14:paraId="0FE9F321" w14:textId="77777777" w:rsidR="008F09D6" w:rsidRDefault="008F09D6" w:rsidP="008F09D6">
            <w:pPr>
              <w:pBdr>
                <w:top w:val="nil"/>
                <w:left w:val="nil"/>
                <w:bottom w:val="nil"/>
                <w:right w:val="nil"/>
                <w:between w:val="nil"/>
              </w:pBdr>
              <w:jc w:val="center"/>
              <w:rPr>
                <w:rFonts w:eastAsia="Open Sans"/>
                <w:i/>
                <w:color w:val="000000"/>
              </w:rPr>
            </w:pPr>
            <w:r>
              <w:rPr>
                <w:rFonts w:eastAsia="Open Sans"/>
                <w:i/>
                <w:color w:val="000000"/>
              </w:rPr>
              <w:t>USA</w:t>
            </w:r>
          </w:p>
          <w:p w14:paraId="3AF1C7D2" w14:textId="480693AE" w:rsidR="008F09D6" w:rsidRDefault="008F09D6" w:rsidP="008F09D6">
            <w:pPr>
              <w:pBdr>
                <w:top w:val="nil"/>
                <w:left w:val="nil"/>
                <w:bottom w:val="nil"/>
                <w:right w:val="nil"/>
                <w:between w:val="nil"/>
              </w:pBdr>
              <w:jc w:val="center"/>
              <w:rPr>
                <w:rFonts w:eastAsia="Open Sans"/>
                <w:b/>
                <w:color w:val="000000"/>
                <w:sz w:val="24"/>
                <w:szCs w:val="24"/>
              </w:rPr>
            </w:pPr>
            <w:r w:rsidRPr="008F09D6">
              <w:rPr>
                <w:rFonts w:eastAsia="Open Sans"/>
                <w:i/>
                <w:color w:val="000000"/>
              </w:rPr>
              <w:t xml:space="preserve">gentrys@umich.edu https://orcid.org/0000-0003-0596-2439  </w:t>
            </w:r>
          </w:p>
        </w:tc>
        <w:tc>
          <w:tcPr>
            <w:tcW w:w="3003" w:type="dxa"/>
          </w:tcPr>
          <w:p w14:paraId="094B8E2C" w14:textId="27D48AEF" w:rsidR="008F09D6" w:rsidRDefault="008F09D6" w:rsidP="008F09D6">
            <w:pPr>
              <w:pBdr>
                <w:top w:val="nil"/>
                <w:left w:val="nil"/>
                <w:bottom w:val="nil"/>
                <w:right w:val="nil"/>
                <w:between w:val="nil"/>
              </w:pBdr>
              <w:jc w:val="center"/>
              <w:rPr>
                <w:rFonts w:eastAsia="Open Sans"/>
                <w:i/>
                <w:color w:val="000000"/>
              </w:rPr>
            </w:pPr>
            <w:r>
              <w:rPr>
                <w:rFonts w:eastAsia="Open Sans"/>
                <w:i/>
                <w:color w:val="000000"/>
              </w:rPr>
              <w:t>Oklahoma State University</w:t>
            </w:r>
          </w:p>
          <w:p w14:paraId="1D20EA4B" w14:textId="77777777" w:rsidR="008F09D6" w:rsidRDefault="008F09D6" w:rsidP="008F09D6">
            <w:pPr>
              <w:pBdr>
                <w:top w:val="nil"/>
                <w:left w:val="nil"/>
                <w:bottom w:val="nil"/>
                <w:right w:val="nil"/>
                <w:between w:val="nil"/>
              </w:pBdr>
              <w:jc w:val="center"/>
              <w:rPr>
                <w:rFonts w:eastAsia="Open Sans"/>
                <w:i/>
                <w:color w:val="000000"/>
              </w:rPr>
            </w:pPr>
            <w:r>
              <w:rPr>
                <w:rFonts w:eastAsia="Open Sans"/>
                <w:i/>
                <w:color w:val="000000"/>
              </w:rPr>
              <w:t>USA</w:t>
            </w:r>
          </w:p>
          <w:p w14:paraId="54937BBA" w14:textId="26AA41F1" w:rsidR="008F09D6" w:rsidRDefault="008F09D6" w:rsidP="008F09D6">
            <w:pPr>
              <w:pBdr>
                <w:top w:val="nil"/>
                <w:left w:val="nil"/>
                <w:bottom w:val="nil"/>
                <w:right w:val="nil"/>
                <w:between w:val="nil"/>
              </w:pBdr>
              <w:jc w:val="center"/>
              <w:rPr>
                <w:rFonts w:eastAsia="Open Sans"/>
                <w:i/>
                <w:color w:val="000000"/>
              </w:rPr>
            </w:pPr>
            <w:r w:rsidRPr="008F09D6">
              <w:rPr>
                <w:rFonts w:eastAsia="Open Sans"/>
                <w:i/>
                <w:color w:val="000000"/>
              </w:rPr>
              <w:t>madison.chartier@okstate.edu</w:t>
            </w:r>
          </w:p>
          <w:p w14:paraId="688B9496" w14:textId="2F67DBB0" w:rsidR="008F09D6" w:rsidRDefault="008F09D6" w:rsidP="008F09D6">
            <w:pPr>
              <w:pBdr>
                <w:top w:val="nil"/>
                <w:left w:val="nil"/>
                <w:bottom w:val="nil"/>
                <w:right w:val="nil"/>
                <w:between w:val="nil"/>
              </w:pBdr>
              <w:jc w:val="center"/>
              <w:rPr>
                <w:rFonts w:eastAsia="Open Sans"/>
                <w:b/>
                <w:color w:val="000000"/>
                <w:sz w:val="24"/>
                <w:szCs w:val="24"/>
              </w:rPr>
            </w:pPr>
            <w:r w:rsidRPr="008F09D6">
              <w:rPr>
                <w:rFonts w:eastAsia="Open Sans"/>
                <w:i/>
                <w:color w:val="000000"/>
              </w:rPr>
              <w:t>https://orcid.org/0000-0001-9883-4932</w:t>
            </w:r>
          </w:p>
        </w:tc>
        <w:tc>
          <w:tcPr>
            <w:tcW w:w="3004" w:type="dxa"/>
          </w:tcPr>
          <w:p w14:paraId="15C135BF" w14:textId="4961A63F" w:rsidR="008F09D6" w:rsidRDefault="008F09D6" w:rsidP="008F09D6">
            <w:pPr>
              <w:pBdr>
                <w:top w:val="nil"/>
                <w:left w:val="nil"/>
                <w:bottom w:val="nil"/>
                <w:right w:val="nil"/>
                <w:between w:val="nil"/>
              </w:pBdr>
              <w:jc w:val="center"/>
              <w:rPr>
                <w:rFonts w:eastAsia="Open Sans"/>
                <w:i/>
                <w:color w:val="000000"/>
              </w:rPr>
            </w:pPr>
            <w:r>
              <w:rPr>
                <w:rFonts w:eastAsia="Open Sans"/>
                <w:i/>
                <w:color w:val="000000"/>
              </w:rPr>
              <w:t>University of Utah</w:t>
            </w:r>
          </w:p>
          <w:p w14:paraId="12C906A8" w14:textId="77777777" w:rsidR="008F09D6" w:rsidRDefault="008F09D6" w:rsidP="008F09D6">
            <w:pPr>
              <w:pBdr>
                <w:top w:val="nil"/>
                <w:left w:val="nil"/>
                <w:bottom w:val="nil"/>
                <w:right w:val="nil"/>
                <w:between w:val="nil"/>
              </w:pBdr>
              <w:jc w:val="center"/>
              <w:rPr>
                <w:rFonts w:eastAsia="Open Sans"/>
                <w:i/>
                <w:color w:val="000000"/>
              </w:rPr>
            </w:pPr>
            <w:r>
              <w:rPr>
                <w:rFonts w:eastAsia="Open Sans"/>
                <w:i/>
                <w:color w:val="000000"/>
              </w:rPr>
              <w:t>USA</w:t>
            </w:r>
          </w:p>
          <w:p w14:paraId="612FFFEF" w14:textId="70813CC3" w:rsidR="008F09D6" w:rsidRDefault="008F09D6" w:rsidP="008F09D6">
            <w:pPr>
              <w:pBdr>
                <w:top w:val="nil"/>
                <w:left w:val="nil"/>
                <w:bottom w:val="nil"/>
                <w:right w:val="nil"/>
                <w:between w:val="nil"/>
              </w:pBdr>
              <w:jc w:val="center"/>
              <w:rPr>
                <w:rFonts w:eastAsia="Open Sans"/>
                <w:i/>
                <w:color w:val="000000"/>
              </w:rPr>
            </w:pPr>
            <w:r w:rsidRPr="008F09D6">
              <w:rPr>
                <w:rFonts w:eastAsia="Open Sans"/>
                <w:i/>
                <w:color w:val="000000"/>
              </w:rPr>
              <w:t>rachel.wittmann@utah.edu</w:t>
            </w:r>
          </w:p>
          <w:p w14:paraId="4DD03268" w14:textId="595F143E" w:rsidR="008F09D6" w:rsidRDefault="008F09D6" w:rsidP="008F09D6">
            <w:pPr>
              <w:pBdr>
                <w:top w:val="nil"/>
                <w:left w:val="nil"/>
                <w:bottom w:val="nil"/>
                <w:right w:val="nil"/>
                <w:between w:val="nil"/>
              </w:pBdr>
              <w:jc w:val="center"/>
              <w:rPr>
                <w:rFonts w:eastAsia="Open Sans"/>
                <w:b/>
                <w:color w:val="000000"/>
                <w:sz w:val="24"/>
                <w:szCs w:val="24"/>
              </w:rPr>
            </w:pPr>
            <w:r w:rsidRPr="008F09D6">
              <w:rPr>
                <w:rFonts w:eastAsia="Open Sans"/>
                <w:i/>
                <w:color w:val="000000"/>
              </w:rPr>
              <w:t>https://orcid.org/0000-0002-7342-3907</w:t>
            </w:r>
          </w:p>
        </w:tc>
      </w:tr>
    </w:tbl>
    <w:p w14:paraId="00000029" w14:textId="77777777" w:rsidR="009C0F38" w:rsidRDefault="009C0F38">
      <w:pPr>
        <w:sectPr w:rsidR="009C0F38">
          <w:headerReference w:type="default" r:id="rId9"/>
          <w:footerReference w:type="even" r:id="rId10"/>
          <w:footerReference w:type="default" r:id="rId11"/>
          <w:headerReference w:type="first" r:id="rId12"/>
          <w:footerReference w:type="first" r:id="rId13"/>
          <w:pgSz w:w="11900" w:h="16820"/>
          <w:pgMar w:top="1440" w:right="1440" w:bottom="1440" w:left="1440" w:header="567" w:footer="737" w:gutter="0"/>
          <w:pgNumType w:start="1"/>
          <w:cols w:space="720"/>
          <w:titlePg/>
        </w:sectPr>
      </w:pPr>
    </w:p>
    <w:p w14:paraId="0000002A" w14:textId="3AD660F7" w:rsidR="009C0F38" w:rsidRDefault="00647E76">
      <w:pPr>
        <w:pBdr>
          <w:top w:val="nil"/>
          <w:left w:val="nil"/>
          <w:bottom w:val="nil"/>
          <w:right w:val="nil"/>
          <w:between w:val="nil"/>
        </w:pBdr>
        <w:rPr>
          <w:rFonts w:eastAsia="Open Sans"/>
          <w:b/>
          <w:color w:val="000000"/>
          <w:sz w:val="18"/>
          <w:szCs w:val="18"/>
        </w:rPr>
      </w:pPr>
      <w:r>
        <w:rPr>
          <w:b/>
          <w:bCs/>
          <w:color w:val="000000"/>
          <w:sz w:val="18"/>
          <w:szCs w:val="18"/>
        </w:rPr>
        <w:t xml:space="preserve">Abstract – The Metadata Quality Benchmarks group of the Digital Library Federation’s Metadata Working Group launched a survey in 2019 to gather preliminary data about metadata quality assessment and benchmarking practices used in digital libraries. Data gathered included information about the hosting organization; the size, scope, and technical aspects of the digital repositories; and quality assessment priorities and activities.  Survey analysis revealed several trends and correlations, most noticeably in the overall usage frequency of elements, assessment of </w:t>
      </w:r>
      <w:proofErr w:type="gramStart"/>
      <w:r>
        <w:rPr>
          <w:b/>
          <w:bCs/>
          <w:color w:val="000000"/>
          <w:sz w:val="18"/>
          <w:szCs w:val="18"/>
        </w:rPr>
        <w:t>required  versus</w:t>
      </w:r>
      <w:proofErr w:type="gramEnd"/>
      <w:r>
        <w:rPr>
          <w:b/>
          <w:bCs/>
          <w:color w:val="000000"/>
          <w:sz w:val="18"/>
          <w:szCs w:val="18"/>
        </w:rPr>
        <w:t xml:space="preserve"> optional elements, and prioritization of certain quality characteristics and evaluation methods.  The authors hope conclusions drawn from this data will spur the broader creation and implementation of metadata benchmarks, enhancing the quality and overall impact of metadata in resource access, discovery, and preservation.</w:t>
      </w:r>
    </w:p>
    <w:p w14:paraId="0000002B" w14:textId="4C8A323A"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8F09D6" w:rsidRPr="008F09D6">
        <w:rPr>
          <w:rFonts w:eastAsia="Open Sans"/>
          <w:b/>
          <w:color w:val="000000"/>
          <w:sz w:val="18"/>
          <w:szCs w:val="18"/>
        </w:rPr>
        <w:t>Digital Library Federation, Digital libraries, Digital repositories, Metadata assessment, Survey response data</w:t>
      </w:r>
    </w:p>
    <w:p w14:paraId="0000002C" w14:textId="678B3472"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Conference Topics –</w:t>
      </w:r>
      <w:r w:rsidR="008F09D6">
        <w:rPr>
          <w:rFonts w:eastAsia="Open Sans"/>
          <w:b/>
          <w:color w:val="000000"/>
          <w:sz w:val="18"/>
          <w:szCs w:val="18"/>
        </w:rPr>
        <w:t xml:space="preserve"> Community; Resilience</w:t>
      </w:r>
    </w:p>
    <w:p w14:paraId="0000002D" w14:textId="49DD1433" w:rsidR="009C0F38" w:rsidRDefault="00D142B4">
      <w:pPr>
        <w:pStyle w:val="Heading1"/>
        <w:numPr>
          <w:ilvl w:val="0"/>
          <w:numId w:val="3"/>
        </w:numPr>
      </w:pPr>
      <w:r>
        <w:t>Introduction</w:t>
      </w:r>
    </w:p>
    <w:p w14:paraId="6FCAD1D2" w14:textId="77777777" w:rsidR="00647E76" w:rsidRPr="00647E76" w:rsidRDefault="00647E76" w:rsidP="007E098A">
      <w:pPr>
        <w:rPr>
          <w:rFonts w:eastAsia="Open Sans"/>
        </w:rPr>
      </w:pPr>
      <w:r w:rsidRPr="00647E76">
        <w:rPr>
          <w:rFonts w:eastAsia="Open Sans"/>
        </w:rPr>
        <w:t>Metadata quality assessment in digital libraries is a challenging and complex subject.  Successful long-term maintenance of digital resources requires high-</w:t>
      </w:r>
      <w:r w:rsidRPr="00647E76">
        <w:rPr>
          <w:rFonts w:eastAsia="Open Sans"/>
        </w:rPr>
        <w:t>quality metadata that documents detailed descriptions, administrative actions, preservation procedures, and other information.  However, not only do opinions differ as to what constitutes metadata assessment, but actual assessment practices may hinge upon available resources, or lack thereof, regardless of the perceived value of quality assessment.</w:t>
      </w:r>
    </w:p>
    <w:p w14:paraId="52E0462C" w14:textId="77777777" w:rsidR="00647E76" w:rsidRPr="00647E76" w:rsidRDefault="00647E76" w:rsidP="007E098A">
      <w:pPr>
        <w:rPr>
          <w:rFonts w:eastAsia="Open Sans"/>
        </w:rPr>
      </w:pPr>
      <w:r w:rsidRPr="00647E76">
        <w:rPr>
          <w:rFonts w:eastAsia="Open Sans"/>
        </w:rPr>
        <w:t xml:space="preserve">The Digital Library Federation’s (DLF) Assessment Interest Group (AIG) was formed in 2014 to address this need for clearer assessment practices in digital librarianship.  Comprising numerous working groups that cover a broad field of topics, the AIG develops standards, tools, and practices to help institutions implement fundamental assessment practices.  The DLF AIG Metadata Working Group (MWG) specifically targets metadata and strives to “build guidelines, best practices, tools, and workflows around the evaluation and assessment of metadata used by and for digital libraries and repositories” [1].  Since its inception, the MWG has headed several projects to help establish solid metadata practices for digital collections, including a clearinghouse of metadata documentation (e.g., metadata application profiles); a publicly accessible metadata assessment Zotero </w:t>
      </w:r>
      <w:r w:rsidRPr="00647E76">
        <w:rPr>
          <w:rFonts w:eastAsia="Open Sans"/>
        </w:rPr>
        <w:lastRenderedPageBreak/>
        <w:t>group [2]; and several metadata quality analysis workshops.  More recently, the MWG has sought to gauge the efficacy of such tools and guidelines in promoting metadata quality by examining how institutions assess their metadata.</w:t>
      </w:r>
    </w:p>
    <w:p w14:paraId="472EBD79" w14:textId="648E44D1" w:rsidR="00647E76" w:rsidRPr="00647E76" w:rsidRDefault="00647E76" w:rsidP="007E098A">
      <w:pPr>
        <w:rPr>
          <w:rFonts w:eastAsia="Open Sans"/>
        </w:rPr>
      </w:pPr>
      <w:r w:rsidRPr="00647E76">
        <w:rPr>
          <w:rFonts w:eastAsia="Open Sans"/>
        </w:rPr>
        <w:t>The Metadata Quality Benchmarks (MQB) group, a MWG sub-group, formed in 2018 to investigate current assessment practices and to suggest general guidelines for measuring metadata quality. This paper discusses findings from a survey released by the MQB in 2019 that gathered preliminary data about organizations’ metadata quality assessment and benchmarking practices. Institutions were asked to provide information about their organization; the size, scope, and technical aspects of their digital repositories; and their quality assessment priorities and activities.</w:t>
      </w:r>
    </w:p>
    <w:p w14:paraId="6C110DCA" w14:textId="0AC64D96" w:rsidR="008F09D6" w:rsidRDefault="008F09D6" w:rsidP="008F09D6">
      <w:pPr>
        <w:pStyle w:val="Heading1"/>
        <w:numPr>
          <w:ilvl w:val="0"/>
          <w:numId w:val="3"/>
        </w:numPr>
        <w:ind w:left="360" w:hanging="360"/>
      </w:pPr>
      <w:r>
        <w:t>Literature Review</w:t>
      </w:r>
    </w:p>
    <w:p w14:paraId="237DD7CD" w14:textId="77777777" w:rsidR="007E098A" w:rsidRDefault="007E098A" w:rsidP="007E098A">
      <w:pPr>
        <w:rPr>
          <w:rFonts w:eastAsia="Times New Roman"/>
          <w:lang w:eastAsia="en-US"/>
        </w:rPr>
      </w:pPr>
      <w:r>
        <w:t>Quality assessment is integral to establishing and enforcing good metadata practices for digital library collections.  Reference [3] notes that “the quality of metadata can have significant impact in facilitating access, use, and long-term preservation to digital resources” (p. 2).  However, metadata assessment may be nebulous work because the rubric underlying assessment depends on its specific context (noted by many, e.g., [4] and [5]).  As stated in the DLF AIG Metadata Working Group’s Metadata Assessment Framework and Guidance, “[M]</w:t>
      </w:r>
      <w:proofErr w:type="spellStart"/>
      <w:r>
        <w:t>etadata</w:t>
      </w:r>
      <w:proofErr w:type="spellEnd"/>
      <w:r>
        <w:t xml:space="preserve"> quality is subjective.  How you define metadata quality will be unique to the core functions and mission of your institution or needs” [6] (see also [7]).</w:t>
      </w:r>
    </w:p>
    <w:p w14:paraId="2DCC9F74" w14:textId="77777777" w:rsidR="007E098A" w:rsidRDefault="007E098A" w:rsidP="007E098A">
      <w:r>
        <w:t>While the definition of quality may be unique to individual institutions’ needs and values, the perceived impacts of metadata quality are universally recognized.  Depending on the context, data quality may have serious consequences (e.g., medical data [8]).  Even without such stakes, studies on the efficacy and deficiencies of metadata quality assessment tools, including a 2019 study of metadata creators’ and managers’ perspectives, confirm a shared concern of compromised user accessibility due to poor quality metadata [9].  However, quality assessment may be difficult to implement due to limited staffing, time, and resources, leading to manual evaluation or sampling, even in automated processes (e.g., [10]).  </w:t>
      </w:r>
    </w:p>
    <w:p w14:paraId="1E0DDFA9" w14:textId="77777777" w:rsidR="007E098A" w:rsidRDefault="007E098A" w:rsidP="007E098A">
      <w:r>
        <w:t xml:space="preserve">To offer some guidance, the MQB created and released a metadata assessment document based on a framework established by [11], which outlined seven quality aspects: accessibility, accuracy, </w:t>
      </w:r>
      <w:r>
        <w:t>completeness, conformance to expectations, logical consistency and coherence, provenance, and timeliness.  This framework was updated to accommodate linked data in 2013 [12] and has been referenced by other authors exploring metadata assessment (e.g., [13], [14], [15], and [3]).  For example, reference [16] found that administrative metadata criteria (e.g., provenance) have not been studied as thoroughly as those concerning information retrieval, despite their value to institutional workflows and administrative audit trails for preservation purposes.</w:t>
      </w:r>
    </w:p>
    <w:p w14:paraId="154A2AEB" w14:textId="77777777" w:rsidR="007E098A" w:rsidRDefault="007E098A" w:rsidP="007E098A">
      <w:r>
        <w:t>Metadata standards have been developed to promote consistency and shareability, including general schemas like Dublin Core (DC), as well as schemas for specific domains (e.g., Darwin Core [17]) or material types (e.g., VRA Core [18]).  Dublin Core, established in 1995 [19], has frequently been employed by digital repositories due to its early creation and wide applicability.  A 2002 study evaluated 100 Open Archives Initiative (OAI)-compliant repositories and analyzed the number of DC elements used in records and the frequency of usage [20].  A later 2014 study determined that DC was the most frequently used schema among 77 international repositories [21].</w:t>
      </w:r>
    </w:p>
    <w:p w14:paraId="595D28A6" w14:textId="77777777" w:rsidR="007E098A" w:rsidRDefault="007E098A" w:rsidP="007E098A">
      <w:r>
        <w:t>Documentation explaining how a particular institution or project implements an established schema may have varying names, such as guidelines, standards, practices, or Metadata Application Profiles (MAPs).  These resources not only provide metadata practitioners with rules and directions when creating metadata, they also govern local metadata production and influence metadata quality.  In a recent study of 24 MAPs from academic libraries in the United States, “[a] comparison of elements among the MAPs further revealed insights into the considerations and dilemmas that metadata creators face when attempting to describe disparate and unique materials” (p. 33) [22].  Although MAPs may not explicitly include metadata evaluation practices or procedures, such documentation is often closely connected to quality assessment.  Consequently, one graduate-level library science class now combines assignments for these evaluation components to help library students better understand connections between metadata evaluation and MAPs [23].</w:t>
      </w:r>
    </w:p>
    <w:p w14:paraId="65ED59BE" w14:textId="77777777" w:rsidR="007E098A" w:rsidRDefault="007E098A" w:rsidP="007E098A">
      <w:r>
        <w:t xml:space="preserve">In addition to local implementations, </w:t>
      </w:r>
      <w:proofErr w:type="gramStart"/>
      <w:r>
        <w:t>a number of</w:t>
      </w:r>
      <w:proofErr w:type="gramEnd"/>
      <w:r>
        <w:t xml:space="preserve"> initiatives have developed guidelines for sharing metadata, including regional or cooperative projects (e.g., [24]) and aggregations.  The largest aggregation </w:t>
      </w:r>
      <w:r>
        <w:lastRenderedPageBreak/>
        <w:t xml:space="preserve">project MAPs include </w:t>
      </w:r>
      <w:proofErr w:type="spellStart"/>
      <w:r>
        <w:t>Europeana</w:t>
      </w:r>
      <w:proofErr w:type="spellEnd"/>
      <w:r>
        <w:t xml:space="preserve"> (for descriptive records in Europe) [25] and the Digital Public Library of America (DPLA), which uses a national network of hubs for cultural heritage materials in the United States [26].  Aggregations also provide options to test large-scale metadata evaluation.  Variations in metadata quality can become more apparent once metadata is in an aggregated environment, housed amongst collections from many institutions.  Some research has focused on specific quality aspects (e.g., a study of completeness in </w:t>
      </w:r>
      <w:proofErr w:type="spellStart"/>
      <w:r>
        <w:t>Europeana</w:t>
      </w:r>
      <w:proofErr w:type="spellEnd"/>
      <w:r>
        <w:t xml:space="preserve"> [27]), specific elements such as </w:t>
      </w:r>
      <w:r>
        <w:rPr>
          <w:i/>
          <w:iCs/>
        </w:rPr>
        <w:t>description</w:t>
      </w:r>
      <w:r>
        <w:t xml:space="preserve"> [28] or </w:t>
      </w:r>
      <w:r>
        <w:rPr>
          <w:i/>
          <w:iCs/>
        </w:rPr>
        <w:t>subject</w:t>
      </w:r>
      <w:r>
        <w:t xml:space="preserve"> [29], or general element usage [30] in DPLA.</w:t>
      </w:r>
    </w:p>
    <w:p w14:paraId="5D98CE60" w14:textId="77777777" w:rsidR="007E098A" w:rsidRDefault="007E098A" w:rsidP="007E098A">
      <w:r>
        <w:t xml:space="preserve">Major aggregation entities are trying to support quality among contributing organizations, such as the </w:t>
      </w:r>
      <w:proofErr w:type="spellStart"/>
      <w:r>
        <w:t>Europeana</w:t>
      </w:r>
      <w:proofErr w:type="spellEnd"/>
      <w:r>
        <w:t xml:space="preserve"> Publishing Framework [31].  Similarly, DPLA has embraced community-driven approaches to improve metadata quality with the development of task forces, training, and collaborative efforts to develop and review DPLA and network hub guidelines and MAPs [32].  Analysis of metadata aggregations can also highlight quality related to shareability and users’ ability to make sense of local records outside their originating context [33], which further impacts the degree to which users may find relevant materials from different sources or understand information in simplified records [28].</w:t>
      </w:r>
    </w:p>
    <w:p w14:paraId="4DB96519" w14:textId="73FE4720" w:rsidR="008F09D6" w:rsidRPr="007E098A" w:rsidRDefault="007E098A" w:rsidP="007E098A">
      <w:pPr>
        <w:rPr>
          <w:rFonts w:eastAsia="Times New Roman"/>
        </w:rPr>
      </w:pPr>
      <w:r>
        <w:t xml:space="preserve">Organizations may want to address quality issues in their digital repositories for </w:t>
      </w:r>
      <w:proofErr w:type="gramStart"/>
      <w:r>
        <w:t>a number of</w:t>
      </w:r>
      <w:proofErr w:type="gramEnd"/>
      <w:r>
        <w:t xml:space="preserve"> reasons, including findability, shareability, and long-term preservation.  Using criteria in [11] as a basis to assess metadata quality, the MQB launched a survey in the summer of 2019 and invited metadata professionals to answer questions regarding their respective institutions’ methods for measuring metadata quality.  Initial results outlining aggregated data were released online as a white paper in 2020 [34].  This paper expands on these previous findings with additional discussion of selected survey results.</w:t>
      </w:r>
    </w:p>
    <w:p w14:paraId="275179CB" w14:textId="06567F38" w:rsidR="008F09D6" w:rsidRDefault="008F09D6" w:rsidP="008F09D6">
      <w:pPr>
        <w:pStyle w:val="Heading1"/>
        <w:numPr>
          <w:ilvl w:val="0"/>
          <w:numId w:val="3"/>
        </w:numPr>
        <w:ind w:left="360" w:hanging="360"/>
      </w:pPr>
      <w:r>
        <w:t>Methods</w:t>
      </w:r>
    </w:p>
    <w:p w14:paraId="51BB15B7" w14:textId="6C807F1C" w:rsidR="0033096A" w:rsidRDefault="0033096A" w:rsidP="0033096A">
      <w:pPr>
        <w:rPr>
          <w:rFonts w:eastAsia="Times New Roman"/>
          <w:lang w:eastAsia="en-US"/>
        </w:rPr>
      </w:pPr>
      <w:r>
        <w:t>The MQB collected data through a Qualtrics survey, which the group promoted across various library-domain listser</w:t>
      </w:r>
      <w:r>
        <w:t xml:space="preserve">vs.  </w:t>
      </w:r>
      <w:r>
        <w:t>The survey was active from May 23-July 10, 2019.  Survey instructions asked that only one metadata professional from each institution provide responses.  Only two questions in the survey were mandatory: 1) consent to take part in the survey, and 2) how many repositories are managed by the responding institution.</w:t>
      </w:r>
    </w:p>
    <w:p w14:paraId="113CE586" w14:textId="77777777" w:rsidR="0033096A" w:rsidRDefault="0033096A" w:rsidP="0033096A">
      <w:r>
        <w:t xml:space="preserve">Overall, 240 respondents consented to take the survey; however, 89 (37%) did not answer any </w:t>
      </w:r>
      <w:r>
        <w:t>subsequent questions.  Of the remaining respondents, 107 (45%) fully completed the survey, while 44 (18%) partially completed the survey, resulting in a total or partial completion rate of 63%.</w:t>
      </w:r>
    </w:p>
    <w:p w14:paraId="2F01C8E2" w14:textId="28C5A059" w:rsidR="0033096A" w:rsidRDefault="0033096A" w:rsidP="0033096A">
      <w:r>
        <w:t>Survey responses were exported as a .csv file and evaluated manually (using spreadsheets) by the researchers. </w:t>
      </w:r>
      <w:r>
        <w:t xml:space="preserve"> This </w:t>
      </w:r>
      <w:r>
        <w:t>analys</w:t>
      </w:r>
      <w:r>
        <w:t>i</w:t>
      </w:r>
      <w:r>
        <w:t xml:space="preserve">s </w:t>
      </w:r>
      <w:r>
        <w:t xml:space="preserve">compared </w:t>
      </w:r>
      <w:r>
        <w:t>data across multiple responses to find correlations</w:t>
      </w:r>
      <w:r>
        <w:t>, which was not previously done</w:t>
      </w:r>
      <w:r>
        <w:t xml:space="preserve">.  It </w:t>
      </w:r>
      <w:r>
        <w:t>did</w:t>
      </w:r>
      <w:r>
        <w:t xml:space="preserve"> not re-evaluate data that was fully covered in the initial findings.</w:t>
      </w:r>
      <w:r w:rsidR="006A1D50">
        <w:t xml:space="preserve">  </w:t>
      </w:r>
      <w:r w:rsidR="006A1D50">
        <w:t>The survey instrument and anonymized raw data are publicly available [35].</w:t>
      </w:r>
    </w:p>
    <w:p w14:paraId="7DF01D5D" w14:textId="78D4161B" w:rsidR="008F09D6" w:rsidRDefault="008F09D6" w:rsidP="008F09D6">
      <w:pPr>
        <w:pStyle w:val="Heading1"/>
        <w:numPr>
          <w:ilvl w:val="0"/>
          <w:numId w:val="3"/>
        </w:numPr>
        <w:ind w:left="360" w:hanging="360"/>
      </w:pPr>
      <w:r>
        <w:t>Results</w:t>
      </w:r>
    </w:p>
    <w:p w14:paraId="3718666C" w14:textId="77777777" w:rsidR="009C272C" w:rsidRDefault="009C272C" w:rsidP="009C272C">
      <w:pPr>
        <w:rPr>
          <w:rFonts w:eastAsia="Times New Roman"/>
          <w:lang w:eastAsia="en-US"/>
        </w:rPr>
      </w:pPr>
      <w:r>
        <w:t>Respondents came from a variety of backgrounds.  Academic librarians were strongly represented (55%), followed by public librarians (9%) and librarians employed by museums, consortia, and aggregation projects (7%).  Two-thirds of the responding institutions managed 1-2 digital repositories.  Respondents were asked to describe their institutions’ repositories, including whether a particular repository serves as an institutional repository (i.e., resources produced by the organization and/or constituent members), a digital collection (i.e., digitized or born-digital cultural heritage materials), or both (see Table 1).  Each repository typically contained 10,000-100,000 records, although sizes ranged from less than 100 items to 10,000,000 or more.</w:t>
      </w:r>
    </w:p>
    <w:p w14:paraId="3E1E0876" w14:textId="40DA216E" w:rsidR="009C272C" w:rsidRDefault="009C272C" w:rsidP="009C272C">
      <w:r>
        <w:t xml:space="preserve">Additionally, the survey asked if the metadata for each repository conforms to a Metadata Application Profile (MAP) and, if so, whether that MAP is an external document (e.g., a consortial MAP to participate in an aggregation, such as DPLA) or a </w:t>
      </w:r>
      <w:proofErr w:type="gramStart"/>
      <w:r>
        <w:t>locally-generated</w:t>
      </w:r>
      <w:proofErr w:type="gramEnd"/>
      <w:r>
        <w:t xml:space="preserve"> MAP.  Among all repositories, local MAPs were most frequently used; however, “no MAP” was the most common response overall (see Table 1).  For 13 repositories, respondents indicated a MAP is used but did not clarify whether the repository uses a consortial or local MAP.</w:t>
      </w:r>
    </w:p>
    <w:p w14:paraId="65A43FEF" w14:textId="77777777" w:rsidR="009C272C" w:rsidRDefault="009C272C" w:rsidP="009C272C">
      <w:pPr>
        <w:tabs>
          <w:tab w:val="left" w:pos="360"/>
        </w:tabs>
        <w:spacing w:before="240"/>
        <w:ind w:firstLine="0"/>
        <w:jc w:val="center"/>
        <w:rPr>
          <w:sz w:val="16"/>
          <w:szCs w:val="16"/>
        </w:rPr>
      </w:pPr>
      <w:r>
        <w:rPr>
          <w:sz w:val="16"/>
          <w:szCs w:val="16"/>
        </w:rPr>
        <w:t>TABLE 1</w:t>
      </w:r>
    </w:p>
    <w:p w14:paraId="693599F3" w14:textId="77777777" w:rsidR="009C272C" w:rsidRDefault="009C272C" w:rsidP="009C272C">
      <w:pPr>
        <w:tabs>
          <w:tab w:val="left" w:pos="360"/>
        </w:tabs>
        <w:ind w:firstLine="0"/>
        <w:jc w:val="center"/>
        <w:rPr>
          <w:sz w:val="16"/>
          <w:szCs w:val="16"/>
        </w:rPr>
      </w:pPr>
      <w:r>
        <w:rPr>
          <w:sz w:val="16"/>
          <w:szCs w:val="16"/>
        </w:rPr>
        <w:t>MAP Use by Repository Type</w:t>
      </w:r>
    </w:p>
    <w:tbl>
      <w:tblPr>
        <w:tblW w:w="4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Table 1"/>
        <w:tblDescription w:val="MAP Use by Repository Type"/>
      </w:tblPr>
      <w:tblGrid>
        <w:gridCol w:w="1347"/>
        <w:gridCol w:w="1144"/>
        <w:gridCol w:w="1010"/>
        <w:gridCol w:w="715"/>
        <w:gridCol w:w="649"/>
      </w:tblGrid>
      <w:tr w:rsidR="009C272C" w14:paraId="5FC5172D" w14:textId="77777777" w:rsidTr="00D33017">
        <w:trPr>
          <w:trHeight w:val="234"/>
        </w:trPr>
        <w:tc>
          <w:tcPr>
            <w:tcW w:w="1347" w:type="dxa"/>
            <w:vAlign w:val="center"/>
          </w:tcPr>
          <w:p w14:paraId="485FEF38" w14:textId="77777777" w:rsidR="009C272C" w:rsidRDefault="009C272C" w:rsidP="00487371">
            <w:pPr>
              <w:tabs>
                <w:tab w:val="left" w:pos="360"/>
              </w:tabs>
              <w:ind w:firstLine="0"/>
              <w:jc w:val="center"/>
              <w:rPr>
                <w:sz w:val="16"/>
                <w:szCs w:val="16"/>
              </w:rPr>
            </w:pPr>
          </w:p>
        </w:tc>
        <w:tc>
          <w:tcPr>
            <w:tcW w:w="1144" w:type="dxa"/>
            <w:vAlign w:val="center"/>
          </w:tcPr>
          <w:p w14:paraId="23691F6C" w14:textId="77777777" w:rsidR="009C272C" w:rsidRDefault="009C272C" w:rsidP="00487371">
            <w:pPr>
              <w:tabs>
                <w:tab w:val="left" w:pos="360"/>
              </w:tabs>
              <w:ind w:firstLine="0"/>
              <w:jc w:val="center"/>
              <w:rPr>
                <w:sz w:val="16"/>
                <w:szCs w:val="16"/>
              </w:rPr>
            </w:pPr>
            <w:r>
              <w:rPr>
                <w:sz w:val="16"/>
                <w:szCs w:val="16"/>
              </w:rPr>
              <w:t>Institutional Repository</w:t>
            </w:r>
          </w:p>
        </w:tc>
        <w:tc>
          <w:tcPr>
            <w:tcW w:w="1010" w:type="dxa"/>
            <w:vAlign w:val="center"/>
          </w:tcPr>
          <w:p w14:paraId="12E7312D" w14:textId="77777777" w:rsidR="009C272C" w:rsidRDefault="009C272C" w:rsidP="00487371">
            <w:pPr>
              <w:tabs>
                <w:tab w:val="left" w:pos="360"/>
              </w:tabs>
              <w:ind w:firstLine="0"/>
              <w:jc w:val="center"/>
              <w:rPr>
                <w:sz w:val="16"/>
                <w:szCs w:val="16"/>
              </w:rPr>
            </w:pPr>
            <w:r>
              <w:rPr>
                <w:sz w:val="16"/>
                <w:szCs w:val="16"/>
              </w:rPr>
              <w:t>Digital Collection</w:t>
            </w:r>
          </w:p>
        </w:tc>
        <w:tc>
          <w:tcPr>
            <w:tcW w:w="715" w:type="dxa"/>
            <w:vAlign w:val="center"/>
          </w:tcPr>
          <w:p w14:paraId="4A565500" w14:textId="77777777" w:rsidR="009C272C" w:rsidRDefault="009C272C" w:rsidP="00487371">
            <w:pPr>
              <w:tabs>
                <w:tab w:val="left" w:pos="360"/>
              </w:tabs>
              <w:ind w:firstLine="0"/>
              <w:jc w:val="center"/>
              <w:rPr>
                <w:sz w:val="16"/>
                <w:szCs w:val="16"/>
              </w:rPr>
            </w:pPr>
            <w:r>
              <w:rPr>
                <w:sz w:val="16"/>
                <w:szCs w:val="16"/>
              </w:rPr>
              <w:t>Both</w:t>
            </w:r>
          </w:p>
        </w:tc>
        <w:tc>
          <w:tcPr>
            <w:tcW w:w="649" w:type="dxa"/>
            <w:vAlign w:val="center"/>
          </w:tcPr>
          <w:p w14:paraId="6D07D00B" w14:textId="77777777" w:rsidR="009C272C" w:rsidRDefault="009C272C" w:rsidP="00487371">
            <w:pPr>
              <w:tabs>
                <w:tab w:val="left" w:pos="360"/>
              </w:tabs>
              <w:ind w:firstLine="0"/>
              <w:jc w:val="center"/>
              <w:rPr>
                <w:sz w:val="16"/>
                <w:szCs w:val="16"/>
              </w:rPr>
            </w:pPr>
            <w:r>
              <w:rPr>
                <w:sz w:val="16"/>
                <w:szCs w:val="16"/>
              </w:rPr>
              <w:t>Total</w:t>
            </w:r>
          </w:p>
        </w:tc>
      </w:tr>
      <w:tr w:rsidR="009C272C" w14:paraId="4B7B05EE" w14:textId="77777777" w:rsidTr="00D33017">
        <w:trPr>
          <w:trHeight w:val="315"/>
        </w:trPr>
        <w:tc>
          <w:tcPr>
            <w:tcW w:w="1347" w:type="dxa"/>
            <w:vAlign w:val="center"/>
          </w:tcPr>
          <w:p w14:paraId="271709D1" w14:textId="77777777" w:rsidR="009C272C" w:rsidRDefault="009C272C" w:rsidP="00487371">
            <w:pPr>
              <w:tabs>
                <w:tab w:val="left" w:pos="360"/>
              </w:tabs>
              <w:ind w:right="-108" w:firstLine="0"/>
              <w:jc w:val="center"/>
              <w:rPr>
                <w:sz w:val="16"/>
                <w:szCs w:val="16"/>
              </w:rPr>
            </w:pPr>
            <w:r>
              <w:rPr>
                <w:sz w:val="16"/>
                <w:szCs w:val="16"/>
              </w:rPr>
              <w:t>Local MAP</w:t>
            </w:r>
          </w:p>
        </w:tc>
        <w:tc>
          <w:tcPr>
            <w:tcW w:w="1144" w:type="dxa"/>
            <w:vAlign w:val="center"/>
          </w:tcPr>
          <w:p w14:paraId="39E0630E" w14:textId="77777777" w:rsidR="009C272C" w:rsidRDefault="009C272C" w:rsidP="00487371">
            <w:pPr>
              <w:tabs>
                <w:tab w:val="left" w:pos="360"/>
              </w:tabs>
              <w:ind w:firstLine="0"/>
              <w:jc w:val="center"/>
              <w:rPr>
                <w:sz w:val="16"/>
                <w:szCs w:val="16"/>
              </w:rPr>
            </w:pPr>
            <w:r>
              <w:rPr>
                <w:sz w:val="16"/>
                <w:szCs w:val="16"/>
              </w:rPr>
              <w:t>5</w:t>
            </w:r>
          </w:p>
        </w:tc>
        <w:tc>
          <w:tcPr>
            <w:tcW w:w="1010" w:type="dxa"/>
            <w:vAlign w:val="center"/>
          </w:tcPr>
          <w:p w14:paraId="7044D88A" w14:textId="77777777" w:rsidR="009C272C" w:rsidRDefault="009C272C" w:rsidP="00487371">
            <w:pPr>
              <w:tabs>
                <w:tab w:val="left" w:pos="360"/>
              </w:tabs>
              <w:ind w:firstLine="0"/>
              <w:jc w:val="center"/>
              <w:rPr>
                <w:sz w:val="16"/>
                <w:szCs w:val="16"/>
              </w:rPr>
            </w:pPr>
            <w:r>
              <w:rPr>
                <w:sz w:val="16"/>
                <w:szCs w:val="16"/>
              </w:rPr>
              <w:t>35</w:t>
            </w:r>
          </w:p>
        </w:tc>
        <w:tc>
          <w:tcPr>
            <w:tcW w:w="715" w:type="dxa"/>
            <w:vAlign w:val="center"/>
          </w:tcPr>
          <w:p w14:paraId="1C3418C7" w14:textId="77777777" w:rsidR="009C272C" w:rsidRDefault="009C272C" w:rsidP="00487371">
            <w:pPr>
              <w:tabs>
                <w:tab w:val="left" w:pos="360"/>
              </w:tabs>
              <w:ind w:firstLine="0"/>
              <w:jc w:val="center"/>
              <w:rPr>
                <w:sz w:val="16"/>
                <w:szCs w:val="16"/>
              </w:rPr>
            </w:pPr>
            <w:r>
              <w:rPr>
                <w:sz w:val="16"/>
                <w:szCs w:val="16"/>
              </w:rPr>
              <w:t>17</w:t>
            </w:r>
          </w:p>
        </w:tc>
        <w:tc>
          <w:tcPr>
            <w:tcW w:w="649" w:type="dxa"/>
            <w:vAlign w:val="center"/>
          </w:tcPr>
          <w:p w14:paraId="15A73A7A" w14:textId="77777777" w:rsidR="009C272C" w:rsidRDefault="009C272C" w:rsidP="00487371">
            <w:pPr>
              <w:tabs>
                <w:tab w:val="left" w:pos="360"/>
              </w:tabs>
              <w:ind w:firstLine="0"/>
              <w:jc w:val="center"/>
              <w:rPr>
                <w:sz w:val="16"/>
                <w:szCs w:val="16"/>
              </w:rPr>
            </w:pPr>
            <w:r>
              <w:rPr>
                <w:sz w:val="16"/>
                <w:szCs w:val="16"/>
              </w:rPr>
              <w:t>57</w:t>
            </w:r>
          </w:p>
        </w:tc>
      </w:tr>
      <w:tr w:rsidR="009C272C" w14:paraId="33CCBAD7" w14:textId="77777777" w:rsidTr="00D33017">
        <w:trPr>
          <w:trHeight w:val="315"/>
        </w:trPr>
        <w:tc>
          <w:tcPr>
            <w:tcW w:w="1347" w:type="dxa"/>
            <w:vAlign w:val="center"/>
          </w:tcPr>
          <w:p w14:paraId="499F4A5C" w14:textId="77777777" w:rsidR="009C272C" w:rsidRDefault="009C272C" w:rsidP="00487371">
            <w:pPr>
              <w:tabs>
                <w:tab w:val="left" w:pos="360"/>
              </w:tabs>
              <w:ind w:firstLine="0"/>
              <w:jc w:val="center"/>
              <w:rPr>
                <w:sz w:val="16"/>
                <w:szCs w:val="16"/>
              </w:rPr>
            </w:pPr>
            <w:r>
              <w:rPr>
                <w:sz w:val="16"/>
                <w:szCs w:val="16"/>
              </w:rPr>
              <w:t>External MAP</w:t>
            </w:r>
          </w:p>
        </w:tc>
        <w:tc>
          <w:tcPr>
            <w:tcW w:w="1144" w:type="dxa"/>
            <w:vAlign w:val="center"/>
          </w:tcPr>
          <w:p w14:paraId="7EF48F86" w14:textId="77777777" w:rsidR="009C272C" w:rsidRDefault="009C272C" w:rsidP="00487371">
            <w:pPr>
              <w:ind w:left="-108" w:right="-108" w:firstLine="0"/>
              <w:jc w:val="center"/>
              <w:rPr>
                <w:sz w:val="16"/>
                <w:szCs w:val="16"/>
              </w:rPr>
            </w:pPr>
            <w:r>
              <w:rPr>
                <w:sz w:val="16"/>
                <w:szCs w:val="16"/>
              </w:rPr>
              <w:t>1</w:t>
            </w:r>
          </w:p>
        </w:tc>
        <w:tc>
          <w:tcPr>
            <w:tcW w:w="1010" w:type="dxa"/>
            <w:vAlign w:val="center"/>
          </w:tcPr>
          <w:p w14:paraId="0732FB4C" w14:textId="77777777" w:rsidR="009C272C" w:rsidRDefault="009C272C" w:rsidP="00487371">
            <w:pPr>
              <w:tabs>
                <w:tab w:val="left" w:pos="360"/>
              </w:tabs>
              <w:ind w:firstLine="0"/>
              <w:jc w:val="center"/>
              <w:rPr>
                <w:sz w:val="16"/>
                <w:szCs w:val="16"/>
              </w:rPr>
            </w:pPr>
            <w:r>
              <w:rPr>
                <w:sz w:val="16"/>
                <w:szCs w:val="16"/>
              </w:rPr>
              <w:t>5</w:t>
            </w:r>
          </w:p>
        </w:tc>
        <w:tc>
          <w:tcPr>
            <w:tcW w:w="715" w:type="dxa"/>
            <w:vAlign w:val="center"/>
          </w:tcPr>
          <w:p w14:paraId="49DF5093" w14:textId="77777777" w:rsidR="009C272C" w:rsidRDefault="009C272C" w:rsidP="00487371">
            <w:pPr>
              <w:tabs>
                <w:tab w:val="left" w:pos="360"/>
              </w:tabs>
              <w:ind w:firstLine="0"/>
              <w:jc w:val="center"/>
              <w:rPr>
                <w:sz w:val="16"/>
                <w:szCs w:val="16"/>
              </w:rPr>
            </w:pPr>
            <w:r>
              <w:rPr>
                <w:sz w:val="16"/>
                <w:szCs w:val="16"/>
              </w:rPr>
              <w:t>6</w:t>
            </w:r>
          </w:p>
        </w:tc>
        <w:tc>
          <w:tcPr>
            <w:tcW w:w="649" w:type="dxa"/>
            <w:vAlign w:val="center"/>
          </w:tcPr>
          <w:p w14:paraId="1722F990" w14:textId="77777777" w:rsidR="009C272C" w:rsidRDefault="009C272C" w:rsidP="00487371">
            <w:pPr>
              <w:tabs>
                <w:tab w:val="left" w:pos="360"/>
              </w:tabs>
              <w:ind w:firstLine="0"/>
              <w:jc w:val="center"/>
              <w:rPr>
                <w:sz w:val="16"/>
                <w:szCs w:val="16"/>
              </w:rPr>
            </w:pPr>
            <w:r>
              <w:rPr>
                <w:sz w:val="16"/>
                <w:szCs w:val="16"/>
              </w:rPr>
              <w:t>12</w:t>
            </w:r>
          </w:p>
        </w:tc>
      </w:tr>
      <w:tr w:rsidR="009C272C" w14:paraId="210C13F5" w14:textId="77777777" w:rsidTr="00D33017">
        <w:trPr>
          <w:trHeight w:val="315"/>
        </w:trPr>
        <w:tc>
          <w:tcPr>
            <w:tcW w:w="1347" w:type="dxa"/>
            <w:vAlign w:val="center"/>
          </w:tcPr>
          <w:p w14:paraId="5028A66B" w14:textId="77777777" w:rsidR="009C272C" w:rsidRDefault="009C272C" w:rsidP="00487371">
            <w:pPr>
              <w:tabs>
                <w:tab w:val="left" w:pos="360"/>
              </w:tabs>
              <w:ind w:firstLine="0"/>
              <w:jc w:val="center"/>
              <w:rPr>
                <w:sz w:val="16"/>
                <w:szCs w:val="16"/>
              </w:rPr>
            </w:pPr>
            <w:r>
              <w:rPr>
                <w:sz w:val="16"/>
                <w:szCs w:val="16"/>
              </w:rPr>
              <w:t>Unknown MAP</w:t>
            </w:r>
          </w:p>
        </w:tc>
        <w:tc>
          <w:tcPr>
            <w:tcW w:w="1144" w:type="dxa"/>
            <w:vAlign w:val="center"/>
          </w:tcPr>
          <w:p w14:paraId="42852851" w14:textId="77777777" w:rsidR="009C272C" w:rsidRDefault="009C272C" w:rsidP="00487371">
            <w:pPr>
              <w:tabs>
                <w:tab w:val="left" w:pos="360"/>
              </w:tabs>
              <w:ind w:firstLine="0"/>
              <w:jc w:val="center"/>
              <w:rPr>
                <w:sz w:val="16"/>
                <w:szCs w:val="16"/>
              </w:rPr>
            </w:pPr>
            <w:r>
              <w:rPr>
                <w:sz w:val="16"/>
                <w:szCs w:val="16"/>
              </w:rPr>
              <w:t>3</w:t>
            </w:r>
          </w:p>
        </w:tc>
        <w:tc>
          <w:tcPr>
            <w:tcW w:w="1010" w:type="dxa"/>
            <w:vAlign w:val="center"/>
          </w:tcPr>
          <w:p w14:paraId="09689647" w14:textId="77777777" w:rsidR="009C272C" w:rsidRDefault="009C272C" w:rsidP="00487371">
            <w:pPr>
              <w:tabs>
                <w:tab w:val="left" w:pos="360"/>
              </w:tabs>
              <w:ind w:left="-108" w:right="-108" w:firstLine="0"/>
              <w:jc w:val="center"/>
              <w:rPr>
                <w:sz w:val="16"/>
                <w:szCs w:val="16"/>
              </w:rPr>
            </w:pPr>
            <w:r>
              <w:rPr>
                <w:sz w:val="16"/>
                <w:szCs w:val="16"/>
              </w:rPr>
              <w:t>7</w:t>
            </w:r>
          </w:p>
        </w:tc>
        <w:tc>
          <w:tcPr>
            <w:tcW w:w="715" w:type="dxa"/>
            <w:vAlign w:val="center"/>
          </w:tcPr>
          <w:p w14:paraId="0C59D605" w14:textId="77777777" w:rsidR="009C272C" w:rsidRDefault="009C272C" w:rsidP="00487371">
            <w:pPr>
              <w:tabs>
                <w:tab w:val="left" w:pos="360"/>
              </w:tabs>
              <w:ind w:left="-108" w:right="-108" w:firstLine="0"/>
              <w:jc w:val="center"/>
              <w:rPr>
                <w:sz w:val="16"/>
                <w:szCs w:val="16"/>
              </w:rPr>
            </w:pPr>
            <w:r>
              <w:rPr>
                <w:sz w:val="16"/>
                <w:szCs w:val="16"/>
              </w:rPr>
              <w:t>3</w:t>
            </w:r>
          </w:p>
        </w:tc>
        <w:tc>
          <w:tcPr>
            <w:tcW w:w="649" w:type="dxa"/>
            <w:vAlign w:val="center"/>
          </w:tcPr>
          <w:p w14:paraId="6D744871" w14:textId="77777777" w:rsidR="009C272C" w:rsidRDefault="009C272C" w:rsidP="00487371">
            <w:pPr>
              <w:tabs>
                <w:tab w:val="left" w:pos="360"/>
              </w:tabs>
              <w:ind w:left="-108" w:right="-108" w:firstLine="0"/>
              <w:jc w:val="center"/>
              <w:rPr>
                <w:sz w:val="16"/>
                <w:szCs w:val="16"/>
              </w:rPr>
            </w:pPr>
            <w:r>
              <w:rPr>
                <w:sz w:val="16"/>
                <w:szCs w:val="16"/>
              </w:rPr>
              <w:t>13</w:t>
            </w:r>
          </w:p>
        </w:tc>
      </w:tr>
      <w:tr w:rsidR="009C272C" w14:paraId="3A806551" w14:textId="77777777" w:rsidTr="00D33017">
        <w:trPr>
          <w:trHeight w:val="315"/>
        </w:trPr>
        <w:tc>
          <w:tcPr>
            <w:tcW w:w="1347" w:type="dxa"/>
            <w:vAlign w:val="center"/>
          </w:tcPr>
          <w:p w14:paraId="6766700C" w14:textId="77777777" w:rsidR="009C272C" w:rsidRDefault="009C272C" w:rsidP="00487371">
            <w:pPr>
              <w:tabs>
                <w:tab w:val="left" w:pos="360"/>
              </w:tabs>
              <w:ind w:firstLine="0"/>
              <w:jc w:val="center"/>
              <w:rPr>
                <w:sz w:val="16"/>
                <w:szCs w:val="16"/>
              </w:rPr>
            </w:pPr>
            <w:r>
              <w:rPr>
                <w:sz w:val="16"/>
                <w:szCs w:val="16"/>
              </w:rPr>
              <w:t>No Map</w:t>
            </w:r>
          </w:p>
        </w:tc>
        <w:tc>
          <w:tcPr>
            <w:tcW w:w="1144" w:type="dxa"/>
            <w:vAlign w:val="center"/>
          </w:tcPr>
          <w:p w14:paraId="5FE57897" w14:textId="77777777" w:rsidR="009C272C" w:rsidRDefault="009C272C" w:rsidP="00487371">
            <w:pPr>
              <w:tabs>
                <w:tab w:val="left" w:pos="360"/>
              </w:tabs>
              <w:ind w:firstLine="0"/>
              <w:jc w:val="center"/>
              <w:rPr>
                <w:sz w:val="16"/>
                <w:szCs w:val="16"/>
              </w:rPr>
            </w:pPr>
            <w:r>
              <w:rPr>
                <w:sz w:val="16"/>
                <w:szCs w:val="16"/>
              </w:rPr>
              <w:t>13</w:t>
            </w:r>
          </w:p>
        </w:tc>
        <w:tc>
          <w:tcPr>
            <w:tcW w:w="1010" w:type="dxa"/>
            <w:vAlign w:val="center"/>
          </w:tcPr>
          <w:p w14:paraId="015018D8" w14:textId="77777777" w:rsidR="009C272C" w:rsidRDefault="009C272C" w:rsidP="00487371">
            <w:pPr>
              <w:tabs>
                <w:tab w:val="left" w:pos="360"/>
              </w:tabs>
              <w:ind w:firstLine="0"/>
              <w:jc w:val="center"/>
              <w:rPr>
                <w:sz w:val="16"/>
                <w:szCs w:val="16"/>
              </w:rPr>
            </w:pPr>
            <w:r>
              <w:rPr>
                <w:sz w:val="16"/>
                <w:szCs w:val="16"/>
              </w:rPr>
              <w:t>28</w:t>
            </w:r>
          </w:p>
        </w:tc>
        <w:tc>
          <w:tcPr>
            <w:tcW w:w="715" w:type="dxa"/>
            <w:vAlign w:val="center"/>
          </w:tcPr>
          <w:p w14:paraId="78D5BDBA" w14:textId="77777777" w:rsidR="009C272C" w:rsidRDefault="009C272C" w:rsidP="00487371">
            <w:pPr>
              <w:tabs>
                <w:tab w:val="left" w:pos="360"/>
              </w:tabs>
              <w:ind w:firstLine="0"/>
              <w:jc w:val="center"/>
              <w:rPr>
                <w:sz w:val="16"/>
                <w:szCs w:val="16"/>
              </w:rPr>
            </w:pPr>
            <w:r>
              <w:rPr>
                <w:sz w:val="16"/>
                <w:szCs w:val="16"/>
              </w:rPr>
              <w:t>19</w:t>
            </w:r>
          </w:p>
        </w:tc>
        <w:tc>
          <w:tcPr>
            <w:tcW w:w="649" w:type="dxa"/>
            <w:vAlign w:val="center"/>
          </w:tcPr>
          <w:p w14:paraId="3ADC8FAB" w14:textId="77777777" w:rsidR="009C272C" w:rsidRDefault="009C272C" w:rsidP="00487371">
            <w:pPr>
              <w:tabs>
                <w:tab w:val="left" w:pos="360"/>
              </w:tabs>
              <w:ind w:firstLine="0"/>
              <w:jc w:val="center"/>
              <w:rPr>
                <w:sz w:val="16"/>
                <w:szCs w:val="16"/>
              </w:rPr>
            </w:pPr>
            <w:r>
              <w:rPr>
                <w:sz w:val="16"/>
                <w:szCs w:val="16"/>
              </w:rPr>
              <w:t>60</w:t>
            </w:r>
          </w:p>
        </w:tc>
      </w:tr>
      <w:tr w:rsidR="009C272C" w14:paraId="546EFC83" w14:textId="77777777" w:rsidTr="00D33017">
        <w:trPr>
          <w:trHeight w:val="315"/>
        </w:trPr>
        <w:tc>
          <w:tcPr>
            <w:tcW w:w="1347" w:type="dxa"/>
            <w:vAlign w:val="center"/>
          </w:tcPr>
          <w:p w14:paraId="6ABBB83A" w14:textId="77777777" w:rsidR="009C272C" w:rsidRDefault="009C272C" w:rsidP="00487371">
            <w:pPr>
              <w:tabs>
                <w:tab w:val="left" w:pos="360"/>
              </w:tabs>
              <w:ind w:firstLine="0"/>
              <w:jc w:val="center"/>
              <w:rPr>
                <w:sz w:val="16"/>
                <w:szCs w:val="16"/>
              </w:rPr>
            </w:pPr>
            <w:r>
              <w:rPr>
                <w:sz w:val="16"/>
                <w:szCs w:val="16"/>
              </w:rPr>
              <w:t>Total</w:t>
            </w:r>
          </w:p>
        </w:tc>
        <w:tc>
          <w:tcPr>
            <w:tcW w:w="1144" w:type="dxa"/>
            <w:vAlign w:val="center"/>
          </w:tcPr>
          <w:p w14:paraId="3E97872D" w14:textId="77777777" w:rsidR="009C272C" w:rsidRDefault="009C272C" w:rsidP="00487371">
            <w:pPr>
              <w:tabs>
                <w:tab w:val="left" w:pos="360"/>
              </w:tabs>
              <w:ind w:firstLine="0"/>
              <w:jc w:val="center"/>
              <w:rPr>
                <w:sz w:val="16"/>
                <w:szCs w:val="16"/>
              </w:rPr>
            </w:pPr>
            <w:r>
              <w:rPr>
                <w:sz w:val="16"/>
                <w:szCs w:val="16"/>
              </w:rPr>
              <w:t>22</w:t>
            </w:r>
          </w:p>
        </w:tc>
        <w:tc>
          <w:tcPr>
            <w:tcW w:w="1010" w:type="dxa"/>
            <w:vAlign w:val="center"/>
          </w:tcPr>
          <w:p w14:paraId="562997B9" w14:textId="77777777" w:rsidR="009C272C" w:rsidRDefault="009C272C" w:rsidP="00487371">
            <w:pPr>
              <w:tabs>
                <w:tab w:val="left" w:pos="360"/>
              </w:tabs>
              <w:ind w:firstLine="0"/>
              <w:jc w:val="center"/>
              <w:rPr>
                <w:sz w:val="16"/>
                <w:szCs w:val="16"/>
              </w:rPr>
            </w:pPr>
            <w:r>
              <w:rPr>
                <w:sz w:val="16"/>
                <w:szCs w:val="16"/>
              </w:rPr>
              <w:t>75</w:t>
            </w:r>
          </w:p>
        </w:tc>
        <w:tc>
          <w:tcPr>
            <w:tcW w:w="715" w:type="dxa"/>
            <w:vAlign w:val="center"/>
          </w:tcPr>
          <w:p w14:paraId="14AE6DE6" w14:textId="77777777" w:rsidR="009C272C" w:rsidRDefault="009C272C" w:rsidP="00487371">
            <w:pPr>
              <w:tabs>
                <w:tab w:val="left" w:pos="360"/>
              </w:tabs>
              <w:ind w:firstLine="0"/>
              <w:jc w:val="center"/>
              <w:rPr>
                <w:sz w:val="16"/>
                <w:szCs w:val="16"/>
              </w:rPr>
            </w:pPr>
            <w:r>
              <w:rPr>
                <w:sz w:val="16"/>
                <w:szCs w:val="16"/>
              </w:rPr>
              <w:t>45</w:t>
            </w:r>
          </w:p>
        </w:tc>
        <w:tc>
          <w:tcPr>
            <w:tcW w:w="649" w:type="dxa"/>
            <w:vAlign w:val="center"/>
          </w:tcPr>
          <w:p w14:paraId="02BAD44B" w14:textId="77777777" w:rsidR="009C272C" w:rsidRDefault="009C272C" w:rsidP="00487371">
            <w:pPr>
              <w:tabs>
                <w:tab w:val="left" w:pos="360"/>
              </w:tabs>
              <w:ind w:firstLine="0"/>
              <w:jc w:val="center"/>
              <w:rPr>
                <w:sz w:val="16"/>
                <w:szCs w:val="16"/>
              </w:rPr>
            </w:pPr>
            <w:r>
              <w:rPr>
                <w:sz w:val="16"/>
                <w:szCs w:val="16"/>
              </w:rPr>
              <w:t>142</w:t>
            </w:r>
          </w:p>
        </w:tc>
      </w:tr>
    </w:tbl>
    <w:p w14:paraId="2F00AC17" w14:textId="77777777" w:rsidR="00D33017" w:rsidRDefault="00D33017" w:rsidP="00D33017">
      <w:pPr>
        <w:pStyle w:val="NormalWeb"/>
        <w:spacing w:before="0" w:beforeAutospacing="0" w:after="0" w:afterAutospacing="0"/>
        <w:ind w:firstLine="360"/>
        <w:jc w:val="both"/>
      </w:pPr>
      <w:r>
        <w:rPr>
          <w:rFonts w:ascii="Open Sans" w:hAnsi="Open Sans" w:cs="Open Sans"/>
          <w:color w:val="000000"/>
          <w:sz w:val="20"/>
          <w:szCs w:val="20"/>
        </w:rPr>
        <w:lastRenderedPageBreak/>
        <w:t xml:space="preserve">The survey asked about each repository’s schema usage as a possible factor when applying standards or sharing data between institutions.  Survey responses showed a marked preference for Dublin Core (DC)-based schemas—including simple DC, qualified DC, and locally-modified or supplemented DC—followed by Metadata Object Description Schema (MODS).  Other responses demonstrated a variety of schema usage, as well as </w:t>
      </w:r>
      <w:proofErr w:type="gramStart"/>
      <w:r>
        <w:rPr>
          <w:rFonts w:ascii="Open Sans" w:hAnsi="Open Sans" w:cs="Open Sans"/>
          <w:color w:val="000000"/>
          <w:sz w:val="20"/>
          <w:szCs w:val="20"/>
        </w:rPr>
        <w:t>a number of</w:t>
      </w:r>
      <w:proofErr w:type="gramEnd"/>
      <w:r>
        <w:rPr>
          <w:rFonts w:ascii="Open Sans" w:hAnsi="Open Sans" w:cs="Open Sans"/>
          <w:color w:val="000000"/>
          <w:sz w:val="20"/>
          <w:szCs w:val="20"/>
        </w:rPr>
        <w:t xml:space="preserve"> local schemas or combinations of multiple schemas.  Similarly, there were no significant patterns in controlled vocabulary usage, although very few repositories (7 of 105) reported using no controlled vocabularies at all.</w:t>
      </w:r>
    </w:p>
    <w:p w14:paraId="778CAAB6" w14:textId="598AD945" w:rsidR="00D33017" w:rsidRPr="00D33017" w:rsidRDefault="00D33017" w:rsidP="00D33017">
      <w:pPr>
        <w:pStyle w:val="Heading2"/>
        <w:numPr>
          <w:ilvl w:val="1"/>
          <w:numId w:val="3"/>
        </w:numPr>
      </w:pPr>
      <w:r>
        <w:t>Overall Usage Frequency</w:t>
      </w:r>
    </w:p>
    <w:p w14:paraId="16A81488" w14:textId="4ECF08AD" w:rsidR="00D33017" w:rsidRDefault="00D33017" w:rsidP="00D33017">
      <w:pPr>
        <w:pStyle w:val="NormalWeb"/>
        <w:spacing w:before="0" w:beforeAutospacing="0" w:after="120" w:afterAutospacing="0"/>
        <w:ind w:firstLine="340"/>
        <w:jc w:val="both"/>
      </w:pPr>
      <w:r>
        <w:rPr>
          <w:rFonts w:ascii="Open Sans" w:hAnsi="Open Sans" w:cs="Open Sans"/>
          <w:color w:val="000000"/>
          <w:sz w:val="20"/>
          <w:szCs w:val="20"/>
        </w:rPr>
        <w:t>The survey’s main goal was to discover whether institutions evaluate metadata and, if so, what methods and procedures they implement (e.g., whether they evaluate every element in use or only select elements).  The data was collected on a repository (rather than institutional) basis, so numbers do not correlate directly to a parent organization.</w:t>
      </w:r>
    </w:p>
    <w:p w14:paraId="492863AC" w14:textId="77777777" w:rsidR="00D33017" w:rsidRDefault="00D33017" w:rsidP="00D33017">
      <w:pPr>
        <w:pStyle w:val="NormalWeb"/>
        <w:spacing w:before="0" w:beforeAutospacing="0" w:after="120" w:afterAutospacing="0"/>
        <w:ind w:firstLine="340"/>
        <w:jc w:val="both"/>
      </w:pPr>
      <w:r>
        <w:rPr>
          <w:rFonts w:ascii="Open Sans" w:hAnsi="Open Sans" w:cs="Open Sans"/>
          <w:color w:val="000000"/>
          <w:sz w:val="20"/>
          <w:szCs w:val="20"/>
        </w:rPr>
        <w:t xml:space="preserve">To establish a baseline, two questions provided a grid of 26 </w:t>
      </w:r>
      <w:proofErr w:type="gramStart"/>
      <w:r>
        <w:rPr>
          <w:rFonts w:ascii="Open Sans" w:hAnsi="Open Sans" w:cs="Open Sans"/>
          <w:color w:val="000000"/>
          <w:sz w:val="20"/>
          <w:szCs w:val="20"/>
        </w:rPr>
        <w:t>commonly-used</w:t>
      </w:r>
      <w:proofErr w:type="gramEnd"/>
      <w:r>
        <w:rPr>
          <w:rFonts w:ascii="Open Sans" w:hAnsi="Open Sans" w:cs="Open Sans"/>
          <w:color w:val="000000"/>
          <w:sz w:val="20"/>
          <w:szCs w:val="20"/>
        </w:rPr>
        <w:t xml:space="preserve"> metadata elements. The first question asked respondents to indicate for each individual repository which specific elements on the grid are required, recommended, or optional (with no answer meaning “not used”).  The second question asked respondents to indicate whether each of the same elements is evaluated or not evaluated.  Although the survey gave respondents the option of supplying local elements not represented on the grids in each question, these free-text responses were so varied that generalizations were difficult to derive from the data.  Unless otherwise noted, this paper refers only to the 26 elements listed in the grids when discussing the frequency of element availability or evaluation.</w:t>
      </w:r>
    </w:p>
    <w:p w14:paraId="2D849527" w14:textId="77777777" w:rsidR="00D33017" w:rsidRDefault="00D33017" w:rsidP="00D33017">
      <w:pPr>
        <w:pStyle w:val="NormalWeb"/>
        <w:spacing w:before="0" w:beforeAutospacing="0" w:after="120" w:afterAutospacing="0"/>
        <w:ind w:firstLine="340"/>
        <w:jc w:val="both"/>
      </w:pPr>
      <w:r>
        <w:rPr>
          <w:rFonts w:ascii="Open Sans" w:hAnsi="Open Sans" w:cs="Open Sans"/>
          <w:color w:val="000000"/>
          <w:sz w:val="20"/>
          <w:szCs w:val="20"/>
        </w:rPr>
        <w:t xml:space="preserve">Although the initial evaluation [34] reviewed aggregated data (i.e., total responses per question), the rate of responses across the two grids was not the same.  For example, some respondents indicated whether repository elements were evaluated in one grid, but did not specify whether those elements were required, recommended, or optional in the other.  When looking at total responses in each grid question, such discrepancies made the actual number of repositories difficult to determine.  However, after adjusting the data to </w:t>
      </w:r>
      <w:r>
        <w:rPr>
          <w:rFonts w:ascii="Open Sans" w:hAnsi="Open Sans" w:cs="Open Sans"/>
          <w:color w:val="000000"/>
          <w:sz w:val="20"/>
          <w:szCs w:val="20"/>
        </w:rPr>
        <w:t xml:space="preserve">account for responses in either grid (assuming that “evaluated” elements are available), adjusted totals accounted for 123 individual repositories (see Table 4).  Only the </w:t>
      </w:r>
      <w:r>
        <w:rPr>
          <w:rFonts w:ascii="Open Sans" w:hAnsi="Open Sans" w:cs="Open Sans"/>
          <w:i/>
          <w:iCs/>
          <w:color w:val="000000"/>
          <w:sz w:val="20"/>
          <w:szCs w:val="20"/>
        </w:rPr>
        <w:t>subject</w:t>
      </w:r>
      <w:r>
        <w:rPr>
          <w:rFonts w:ascii="Open Sans" w:hAnsi="Open Sans" w:cs="Open Sans"/>
          <w:color w:val="000000"/>
          <w:sz w:val="20"/>
          <w:szCs w:val="20"/>
        </w:rPr>
        <w:t xml:space="preserve"> element is available in all 123 repositories, followed by </w:t>
      </w:r>
      <w:r>
        <w:rPr>
          <w:rFonts w:ascii="Open Sans" w:hAnsi="Open Sans" w:cs="Open Sans"/>
          <w:i/>
          <w:iCs/>
          <w:color w:val="000000"/>
          <w:sz w:val="20"/>
          <w:szCs w:val="20"/>
        </w:rPr>
        <w:t>creator</w:t>
      </w:r>
      <w:r>
        <w:rPr>
          <w:rFonts w:ascii="Open Sans" w:hAnsi="Open Sans" w:cs="Open Sans"/>
          <w:color w:val="000000"/>
          <w:sz w:val="20"/>
          <w:szCs w:val="20"/>
        </w:rPr>
        <w:t xml:space="preserve"> and </w:t>
      </w:r>
      <w:r>
        <w:rPr>
          <w:rFonts w:ascii="Open Sans" w:hAnsi="Open Sans" w:cs="Open Sans"/>
          <w:i/>
          <w:iCs/>
          <w:color w:val="000000"/>
          <w:sz w:val="20"/>
          <w:szCs w:val="20"/>
        </w:rPr>
        <w:t>date</w:t>
      </w:r>
      <w:r>
        <w:rPr>
          <w:rFonts w:ascii="Open Sans" w:hAnsi="Open Sans" w:cs="Open Sans"/>
          <w:color w:val="000000"/>
          <w:sz w:val="20"/>
          <w:szCs w:val="20"/>
        </w:rPr>
        <w:t xml:space="preserve"> in 122 repositories.</w:t>
      </w:r>
    </w:p>
    <w:p w14:paraId="525AC093" w14:textId="77777777" w:rsidR="00D33017" w:rsidRDefault="00D33017" w:rsidP="00D33017">
      <w:pPr>
        <w:pStyle w:val="NormalWeb"/>
        <w:spacing w:before="0" w:beforeAutospacing="0" w:after="120" w:afterAutospacing="0"/>
        <w:ind w:firstLine="340"/>
        <w:jc w:val="both"/>
      </w:pPr>
      <w:r>
        <w:rPr>
          <w:rFonts w:ascii="Open Sans" w:hAnsi="Open Sans" w:cs="Open Sans"/>
          <w:color w:val="000000"/>
          <w:sz w:val="20"/>
          <w:szCs w:val="20"/>
        </w:rPr>
        <w:t xml:space="preserve">Aside from general responses, the frequency of individual elements being required, recommended, or optional can also be determined based on the total availability (i.e., how often repositories prefer a particular usage for each element).  For example, </w:t>
      </w:r>
      <w:r>
        <w:rPr>
          <w:rFonts w:ascii="Open Sans" w:hAnsi="Open Sans" w:cs="Open Sans"/>
          <w:i/>
          <w:iCs/>
          <w:color w:val="000000"/>
          <w:sz w:val="20"/>
          <w:szCs w:val="20"/>
        </w:rPr>
        <w:t>subject</w:t>
      </w:r>
      <w:r>
        <w:rPr>
          <w:rFonts w:ascii="Open Sans" w:hAnsi="Open Sans" w:cs="Open Sans"/>
          <w:color w:val="000000"/>
          <w:sz w:val="20"/>
          <w:szCs w:val="20"/>
        </w:rPr>
        <w:t xml:space="preserve"> is required in 36 repositories, representing 29% of total </w:t>
      </w:r>
      <w:r>
        <w:rPr>
          <w:rFonts w:ascii="Open Sans" w:hAnsi="Open Sans" w:cs="Open Sans"/>
          <w:i/>
          <w:iCs/>
          <w:color w:val="000000"/>
          <w:sz w:val="20"/>
          <w:szCs w:val="20"/>
        </w:rPr>
        <w:t>subject</w:t>
      </w:r>
      <w:r>
        <w:rPr>
          <w:rFonts w:ascii="Open Sans" w:hAnsi="Open Sans" w:cs="Open Sans"/>
          <w:color w:val="000000"/>
          <w:sz w:val="20"/>
          <w:szCs w:val="20"/>
        </w:rPr>
        <w:t xml:space="preserve"> usage; </w:t>
      </w:r>
      <w:proofErr w:type="spellStart"/>
      <w:r>
        <w:rPr>
          <w:rFonts w:ascii="Open Sans" w:hAnsi="Open Sans" w:cs="Open Sans"/>
          <w:i/>
          <w:iCs/>
          <w:color w:val="000000"/>
          <w:sz w:val="20"/>
          <w:szCs w:val="20"/>
        </w:rPr>
        <w:t>physicalLocation</w:t>
      </w:r>
      <w:proofErr w:type="spellEnd"/>
      <w:r>
        <w:rPr>
          <w:rFonts w:ascii="Open Sans" w:hAnsi="Open Sans" w:cs="Open Sans"/>
          <w:color w:val="000000"/>
          <w:sz w:val="20"/>
          <w:szCs w:val="20"/>
        </w:rPr>
        <w:t xml:space="preserve"> is also required in 36 repositories, but is available in 23 fewer repositories than </w:t>
      </w:r>
      <w:r>
        <w:rPr>
          <w:rFonts w:ascii="Open Sans" w:hAnsi="Open Sans" w:cs="Open Sans"/>
          <w:i/>
          <w:iCs/>
          <w:color w:val="000000"/>
          <w:sz w:val="20"/>
          <w:szCs w:val="20"/>
        </w:rPr>
        <w:t>subject</w:t>
      </w:r>
      <w:r>
        <w:rPr>
          <w:rFonts w:ascii="Open Sans" w:hAnsi="Open Sans" w:cs="Open Sans"/>
          <w:color w:val="000000"/>
          <w:sz w:val="20"/>
          <w:szCs w:val="20"/>
        </w:rPr>
        <w:t xml:space="preserve">.  So required usage for </w:t>
      </w:r>
      <w:proofErr w:type="spellStart"/>
      <w:r>
        <w:rPr>
          <w:rFonts w:ascii="Open Sans" w:hAnsi="Open Sans" w:cs="Open Sans"/>
          <w:i/>
          <w:iCs/>
          <w:color w:val="000000"/>
          <w:sz w:val="20"/>
          <w:szCs w:val="20"/>
        </w:rPr>
        <w:t>physicalLocation</w:t>
      </w:r>
      <w:proofErr w:type="spellEnd"/>
      <w:r>
        <w:rPr>
          <w:rFonts w:ascii="Open Sans" w:hAnsi="Open Sans" w:cs="Open Sans"/>
          <w:color w:val="000000"/>
          <w:sz w:val="20"/>
          <w:szCs w:val="20"/>
        </w:rPr>
        <w:t xml:space="preserve"> is 36% of total frequency (see Table 2).  Additionally, an overall difference of only 29 repositories exists between the element used most frequently—</w:t>
      </w:r>
      <w:r>
        <w:rPr>
          <w:rFonts w:ascii="Open Sans" w:hAnsi="Open Sans" w:cs="Open Sans"/>
          <w:i/>
          <w:iCs/>
          <w:color w:val="000000"/>
          <w:sz w:val="20"/>
          <w:szCs w:val="20"/>
        </w:rPr>
        <w:t>subject</w:t>
      </w:r>
      <w:r>
        <w:rPr>
          <w:rFonts w:ascii="Open Sans" w:hAnsi="Open Sans" w:cs="Open Sans"/>
          <w:color w:val="000000"/>
          <w:sz w:val="20"/>
          <w:szCs w:val="20"/>
        </w:rPr>
        <w:t xml:space="preserve"> (in 123 repositories)—and the element used least frequently—</w:t>
      </w:r>
      <w:r>
        <w:rPr>
          <w:rFonts w:ascii="Open Sans" w:hAnsi="Open Sans" w:cs="Open Sans"/>
          <w:i/>
          <w:iCs/>
          <w:color w:val="000000"/>
          <w:sz w:val="20"/>
          <w:szCs w:val="20"/>
        </w:rPr>
        <w:t>table of contents</w:t>
      </w:r>
      <w:r>
        <w:rPr>
          <w:rFonts w:ascii="Open Sans" w:hAnsi="Open Sans" w:cs="Open Sans"/>
          <w:color w:val="000000"/>
          <w:sz w:val="20"/>
          <w:szCs w:val="20"/>
        </w:rPr>
        <w:t xml:space="preserve"> (in 94 repositories).</w:t>
      </w:r>
    </w:p>
    <w:p w14:paraId="2A52364A" w14:textId="368B4295" w:rsidR="00D33017" w:rsidRDefault="00D33017" w:rsidP="00D33017">
      <w:pPr>
        <w:pStyle w:val="NormalWeb"/>
        <w:spacing w:before="0" w:beforeAutospacing="0" w:after="120" w:afterAutospacing="0"/>
        <w:ind w:firstLine="340"/>
        <w:jc w:val="both"/>
        <w:rPr>
          <w:rFonts w:ascii="Open Sans" w:hAnsi="Open Sans" w:cs="Open Sans"/>
          <w:color w:val="000000"/>
          <w:sz w:val="20"/>
          <w:szCs w:val="20"/>
        </w:rPr>
      </w:pPr>
      <w:r>
        <w:rPr>
          <w:rFonts w:ascii="Open Sans" w:hAnsi="Open Sans" w:cs="Open Sans"/>
          <w:color w:val="000000"/>
          <w:sz w:val="20"/>
          <w:szCs w:val="20"/>
        </w:rPr>
        <w:t xml:space="preserve">Individual responses to the grids also provided more information about total element usage and distributions across repositories.  Nearly half of the repositories (58) reported making all 26 possible elements available (see Fig. 1).  The total number of available elements in the remaining 65 repositories ranges from 6 to 25, although </w:t>
      </w:r>
      <w:proofErr w:type="gramStart"/>
      <w:r>
        <w:rPr>
          <w:rFonts w:ascii="Open Sans" w:hAnsi="Open Sans" w:cs="Open Sans"/>
          <w:color w:val="000000"/>
          <w:sz w:val="20"/>
          <w:szCs w:val="20"/>
        </w:rPr>
        <w:t>a majority of</w:t>
      </w:r>
      <w:proofErr w:type="gramEnd"/>
      <w:r>
        <w:rPr>
          <w:rFonts w:ascii="Open Sans" w:hAnsi="Open Sans" w:cs="Open Sans"/>
          <w:color w:val="000000"/>
          <w:sz w:val="20"/>
          <w:szCs w:val="20"/>
        </w:rPr>
        <w:t xml:space="preserve"> those repositories (57) include at least 15 elements.  Additionally, these elements can be broken down by level of usage.  For example, most repositories tend to require either relatively few elements—17 repositories require 4 </w:t>
      </w:r>
      <w:proofErr w:type="gramStart"/>
      <w:r>
        <w:rPr>
          <w:rFonts w:ascii="Open Sans" w:hAnsi="Open Sans" w:cs="Open Sans"/>
          <w:color w:val="000000"/>
          <w:sz w:val="20"/>
          <w:szCs w:val="20"/>
        </w:rPr>
        <w:t>elements</w:t>
      </w:r>
      <w:proofErr w:type="gramEnd"/>
      <w:r>
        <w:rPr>
          <w:rFonts w:ascii="Open Sans" w:hAnsi="Open Sans" w:cs="Open Sans"/>
          <w:color w:val="000000"/>
          <w:sz w:val="20"/>
          <w:szCs w:val="20"/>
        </w:rPr>
        <w:t xml:space="preserve"> and 11 repositories require 3 elements—or a substantive number of elements—16 repositories require 7 elements and 14 repositories require 8 elements.  </w:t>
      </w:r>
    </w:p>
    <w:p w14:paraId="7E9AA536" w14:textId="2EF98F19" w:rsidR="00D33017" w:rsidRDefault="00D33017" w:rsidP="00D33017">
      <w:pPr>
        <w:pStyle w:val="NormalWeb"/>
        <w:spacing w:before="0" w:beforeAutospacing="0" w:after="120" w:afterAutospacing="0"/>
        <w:ind w:firstLine="340"/>
        <w:jc w:val="both"/>
        <w:rPr>
          <w:rFonts w:ascii="Open Sans" w:hAnsi="Open Sans" w:cs="Open Sans"/>
          <w:color w:val="000000"/>
          <w:sz w:val="20"/>
          <w:szCs w:val="20"/>
        </w:rPr>
      </w:pPr>
    </w:p>
    <w:p w14:paraId="79277A24" w14:textId="77777777" w:rsidR="00D33017" w:rsidRDefault="00D33017" w:rsidP="00D33017">
      <w:pPr>
        <w:keepNext/>
        <w:tabs>
          <w:tab w:val="left" w:pos="360"/>
        </w:tabs>
        <w:ind w:firstLine="0"/>
        <w:jc w:val="center"/>
        <w:rPr>
          <w:sz w:val="16"/>
          <w:szCs w:val="16"/>
        </w:rPr>
      </w:pPr>
      <w:r>
        <w:rPr>
          <w:noProof/>
          <w:sz w:val="16"/>
          <w:szCs w:val="16"/>
        </w:rPr>
        <w:drawing>
          <wp:inline distT="0" distB="0" distL="0" distR="0" wp14:anchorId="75EF213F" wp14:editId="71DB6518">
            <wp:extent cx="3077343" cy="1847850"/>
            <wp:effectExtent l="0" t="0" r="8890" b="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histo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077809" cy="1848130"/>
                    </a:xfrm>
                    <a:prstGeom prst="rect">
                      <a:avLst/>
                    </a:prstGeom>
                  </pic:spPr>
                </pic:pic>
              </a:graphicData>
            </a:graphic>
          </wp:inline>
        </w:drawing>
      </w:r>
    </w:p>
    <w:p w14:paraId="1D3CECB4" w14:textId="7A85B148" w:rsidR="00D33017" w:rsidRDefault="00D33017" w:rsidP="00D33017">
      <w:pPr>
        <w:pStyle w:val="NormalWeb"/>
        <w:spacing w:before="0" w:beforeAutospacing="0" w:after="120" w:afterAutospacing="0"/>
        <w:ind w:firstLine="340"/>
        <w:jc w:val="both"/>
      </w:pPr>
      <w:r>
        <w:rPr>
          <w:sz w:val="16"/>
          <w:szCs w:val="16"/>
        </w:rPr>
        <w:t>Figure 1 Number of Grid Elements Reported Per Repository</w:t>
      </w:r>
    </w:p>
    <w:p w14:paraId="044C78D8" w14:textId="77777777" w:rsidR="00D33017" w:rsidRDefault="00D33017">
      <w:pPr>
        <w:rPr>
          <w:rFonts w:eastAsia="Open Sans"/>
          <w:color w:val="000000"/>
        </w:rPr>
      </w:pPr>
    </w:p>
    <w:p w14:paraId="04B9222B" w14:textId="18B5C230" w:rsidR="00A442BA" w:rsidRDefault="00D33017" w:rsidP="00D33017">
      <w:pPr>
        <w:ind w:firstLine="0"/>
        <w:rPr>
          <w:color w:val="000000"/>
        </w:rPr>
      </w:pPr>
      <w:r>
        <w:rPr>
          <w:color w:val="000000"/>
        </w:rPr>
        <w:lastRenderedPageBreak/>
        <w:t>Similarly, most repositories tend to recommend or make optional 5 to 10 elements.  No repositories require or recommend all elements, and only 1 repository does not require any elements and makes all 26 elements available optionally</w:t>
      </w:r>
    </w:p>
    <w:p w14:paraId="3B397CC8" w14:textId="6E723208" w:rsidR="00A442BA" w:rsidRPr="00D33017" w:rsidRDefault="00A442BA" w:rsidP="00A442BA">
      <w:pPr>
        <w:pStyle w:val="Heading2"/>
        <w:numPr>
          <w:ilvl w:val="1"/>
          <w:numId w:val="3"/>
        </w:numPr>
      </w:pPr>
      <w:r>
        <w:t>Metadata Evaluation</w:t>
      </w:r>
    </w:p>
    <w:p w14:paraId="422233BF" w14:textId="0B638137" w:rsidR="00976F9C" w:rsidRDefault="00976F9C" w:rsidP="00976F9C">
      <w:r>
        <w:t xml:space="preserve">In terms of evaluation, several correlations were identified when the data was broken down by individual responses (see Table 4).  Required elements are more frequently evaluated than not evaluated.  However, when elements are only recommended, these elements are evaluated exactly half the time (13 of 26 elements), including one </w:t>
      </w:r>
      <w:r>
        <w:t>case—</w:t>
      </w:r>
      <w:r>
        <w:rPr>
          <w:i/>
          <w:iCs/>
        </w:rPr>
        <w:t>identifier</w:t>
      </w:r>
      <w:r>
        <w:t xml:space="preserve">—that is evaluated and not evaluated in an equal number of repositories (6). Optional elements are not evaluated more often than they are evaluated, except for </w:t>
      </w:r>
      <w:r>
        <w:rPr>
          <w:i/>
          <w:iCs/>
        </w:rPr>
        <w:t>creator</w:t>
      </w:r>
      <w:r>
        <w:t xml:space="preserve"> (evaluated in 7 repositories and not evaluated in 4), as well as 2 elements that have equal numbers of repositories that do or do not evaluate them: </w:t>
      </w:r>
      <w:r>
        <w:rPr>
          <w:i/>
          <w:iCs/>
        </w:rPr>
        <w:t>contributor</w:t>
      </w:r>
      <w:r>
        <w:t xml:space="preserve"> (23) and </w:t>
      </w:r>
      <w:r>
        <w:rPr>
          <w:i/>
          <w:iCs/>
        </w:rPr>
        <w:t>title</w:t>
      </w:r>
      <w:r>
        <w:t xml:space="preserve"> (1).  </w:t>
      </w:r>
      <w:r>
        <w:rPr>
          <w:i/>
          <w:iCs/>
        </w:rPr>
        <w:t>Creator</w:t>
      </w:r>
      <w:r>
        <w:t xml:space="preserve"> is also the only element that is most often evaluated regardless of usage.</w:t>
      </w:r>
    </w:p>
    <w:p w14:paraId="55EC688B" w14:textId="77777777" w:rsidR="00A442BA" w:rsidRDefault="00976F9C" w:rsidP="00976F9C">
      <w:pPr>
        <w:rPr>
          <w:color w:val="000000"/>
        </w:rPr>
      </w:pPr>
      <w:r>
        <w:rPr>
          <w:color w:val="000000"/>
        </w:rPr>
        <w:t xml:space="preserve">Only 12 repositories lacked any kind of metadata evaluation.  One respondent clarified: all metadata records are evaluated prior to ingest; presumably, no evaluation occurs post-ingest.  </w:t>
      </w:r>
    </w:p>
    <w:p w14:paraId="6860CC08" w14:textId="77777777" w:rsidR="00976F9C" w:rsidRDefault="00976F9C" w:rsidP="00976F9C">
      <w:pPr>
        <w:rPr>
          <w:color w:val="000000"/>
        </w:rPr>
      </w:pPr>
    </w:p>
    <w:p w14:paraId="14FC9912" w14:textId="69737223" w:rsidR="00976F9C" w:rsidRDefault="00976F9C" w:rsidP="00976F9C">
      <w:pPr>
        <w:rPr>
          <w:color w:val="000000"/>
        </w:rPr>
        <w:sectPr w:rsidR="00976F9C">
          <w:type w:val="continuous"/>
          <w:pgSz w:w="11900" w:h="16820"/>
          <w:pgMar w:top="1080" w:right="902" w:bottom="1440" w:left="902" w:header="567" w:footer="737" w:gutter="0"/>
          <w:cols w:num="2" w:space="720" w:equalWidth="0">
            <w:col w:w="4869" w:space="357"/>
            <w:col w:w="4869" w:space="0"/>
          </w:cols>
          <w:titlePg/>
        </w:sectPr>
      </w:pPr>
    </w:p>
    <w:p w14:paraId="291690E4" w14:textId="77777777" w:rsidR="00A442BA" w:rsidRDefault="00A442BA" w:rsidP="00976F9C">
      <w:pPr>
        <w:tabs>
          <w:tab w:val="left" w:pos="360"/>
        </w:tabs>
        <w:spacing w:before="240"/>
        <w:ind w:firstLine="0"/>
        <w:jc w:val="center"/>
        <w:rPr>
          <w:sz w:val="16"/>
          <w:szCs w:val="16"/>
        </w:rPr>
      </w:pPr>
      <w:r>
        <w:rPr>
          <w:sz w:val="16"/>
          <w:szCs w:val="16"/>
        </w:rPr>
        <w:t>TABLE 2</w:t>
      </w:r>
    </w:p>
    <w:p w14:paraId="61C1357F" w14:textId="77777777" w:rsidR="00A442BA" w:rsidRDefault="00A442BA" w:rsidP="00A442BA">
      <w:pPr>
        <w:tabs>
          <w:tab w:val="left" w:pos="360"/>
        </w:tabs>
        <w:ind w:firstLine="0"/>
        <w:jc w:val="center"/>
        <w:rPr>
          <w:rFonts w:ascii="Arial" w:eastAsia="Arial" w:hAnsi="Arial" w:cs="Arial"/>
          <w:i/>
          <w:sz w:val="22"/>
          <w:szCs w:val="22"/>
        </w:rPr>
      </w:pPr>
      <w:r>
        <w:rPr>
          <w:sz w:val="16"/>
          <w:szCs w:val="16"/>
        </w:rPr>
        <w:t>Total Element Frequency with Percentage of Element Use, Ordered by Frequency of Requirement</w:t>
      </w:r>
    </w:p>
    <w:p w14:paraId="6B06BC66" w14:textId="77777777" w:rsidR="00A442BA" w:rsidRDefault="00A442BA" w:rsidP="00487371">
      <w:pPr>
        <w:widowControl w:val="0"/>
        <w:ind w:firstLine="0"/>
        <w:jc w:val="left"/>
        <w:rPr>
          <w:sz w:val="16"/>
          <w:szCs w:val="16"/>
        </w:rPr>
        <w:sectPr w:rsidR="00A442BA" w:rsidSect="00A442BA">
          <w:type w:val="continuous"/>
          <w:pgSz w:w="11900" w:h="16820"/>
          <w:pgMar w:top="1080" w:right="902" w:bottom="1440" w:left="902" w:header="567" w:footer="737" w:gutter="0"/>
          <w:cols w:space="357"/>
          <w:titlePg/>
        </w:sectPr>
      </w:pPr>
    </w:p>
    <w:tbl>
      <w:tblPr>
        <w:tblW w:w="10065" w:type="dxa"/>
        <w:tblInd w:w="20" w:type="dxa"/>
        <w:tblBorders>
          <w:top w:val="nil"/>
          <w:left w:val="nil"/>
          <w:bottom w:val="nil"/>
          <w:right w:val="nil"/>
          <w:insideH w:val="nil"/>
          <w:insideV w:val="nil"/>
        </w:tblBorders>
        <w:tblLayout w:type="fixed"/>
        <w:tblLook w:val="0600" w:firstRow="0" w:lastRow="0" w:firstColumn="0" w:lastColumn="0" w:noHBand="1" w:noVBand="1"/>
        <w:tblCaption w:val="Table 2"/>
        <w:tblDescription w:val="Total Element Frequency with Percentage of Element Use, Ordered by Frequency of Requirement"/>
      </w:tblPr>
      <w:tblGrid>
        <w:gridCol w:w="1471"/>
        <w:gridCol w:w="1132"/>
        <w:gridCol w:w="1132"/>
        <w:gridCol w:w="1266"/>
        <w:gridCol w:w="1266"/>
        <w:gridCol w:w="1266"/>
        <w:gridCol w:w="1266"/>
        <w:gridCol w:w="1266"/>
      </w:tblGrid>
      <w:tr w:rsidR="00A442BA" w14:paraId="65BD41CD" w14:textId="77777777" w:rsidTr="00487371">
        <w:trPr>
          <w:trHeight w:val="287"/>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2E2B98" w14:textId="77777777" w:rsidR="00A442BA" w:rsidRDefault="00A442BA" w:rsidP="00487371">
            <w:pPr>
              <w:widowControl w:val="0"/>
              <w:ind w:firstLine="0"/>
              <w:jc w:val="left"/>
              <w:rPr>
                <w:sz w:val="16"/>
                <w:szCs w:val="16"/>
              </w:rPr>
            </w:pPr>
          </w:p>
        </w:tc>
        <w:tc>
          <w:tcPr>
            <w:tcW w:w="2264"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4B339F" w14:textId="77777777" w:rsidR="00A442BA" w:rsidRDefault="00A442BA" w:rsidP="00487371">
            <w:pPr>
              <w:widowControl w:val="0"/>
              <w:ind w:firstLine="0"/>
              <w:jc w:val="center"/>
              <w:rPr>
                <w:sz w:val="16"/>
                <w:szCs w:val="16"/>
              </w:rPr>
            </w:pPr>
            <w:r>
              <w:rPr>
                <w:sz w:val="16"/>
                <w:szCs w:val="16"/>
              </w:rPr>
              <w:t>Element Usage Frequencies</w:t>
            </w:r>
          </w:p>
        </w:tc>
        <w:tc>
          <w:tcPr>
            <w:tcW w:w="6330" w:type="dxa"/>
            <w:gridSpan w:val="5"/>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082697" w14:textId="77777777" w:rsidR="00A442BA" w:rsidRDefault="00A442BA" w:rsidP="00487371">
            <w:pPr>
              <w:widowControl w:val="0"/>
              <w:ind w:firstLine="0"/>
              <w:jc w:val="center"/>
              <w:rPr>
                <w:sz w:val="16"/>
                <w:szCs w:val="16"/>
              </w:rPr>
            </w:pPr>
            <w:r>
              <w:rPr>
                <w:sz w:val="16"/>
                <w:szCs w:val="16"/>
              </w:rPr>
              <w:t>Percentage of Repositories in Which the Element is:</w:t>
            </w:r>
          </w:p>
        </w:tc>
      </w:tr>
      <w:tr w:rsidR="00A442BA" w14:paraId="22DD07EE" w14:textId="77777777" w:rsidTr="00487371">
        <w:trPr>
          <w:trHeight w:val="360"/>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92323C" w14:textId="77777777" w:rsidR="00A442BA" w:rsidRDefault="00A442BA" w:rsidP="00487371">
            <w:pPr>
              <w:widowControl w:val="0"/>
              <w:ind w:firstLine="0"/>
              <w:jc w:val="left"/>
              <w:rPr>
                <w:sz w:val="16"/>
                <w:szCs w:val="16"/>
              </w:rPr>
            </w:pPr>
            <w:r>
              <w:rPr>
                <w:sz w:val="16"/>
                <w:szCs w:val="16"/>
              </w:rPr>
              <w:t>Element Name</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9DFCB2" w14:textId="77777777" w:rsidR="00A442BA" w:rsidRDefault="00A442BA" w:rsidP="00487371">
            <w:pPr>
              <w:widowControl w:val="0"/>
              <w:ind w:firstLine="0"/>
              <w:jc w:val="center"/>
              <w:rPr>
                <w:sz w:val="16"/>
                <w:szCs w:val="16"/>
              </w:rPr>
            </w:pPr>
            <w:r>
              <w:rPr>
                <w:sz w:val="16"/>
                <w:szCs w:val="16"/>
              </w:rPr>
              <w:t>Required</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F3E46C" w14:textId="77777777" w:rsidR="00A442BA" w:rsidRDefault="00A442BA" w:rsidP="00487371">
            <w:pPr>
              <w:widowControl w:val="0"/>
              <w:ind w:firstLine="0"/>
              <w:jc w:val="center"/>
              <w:rPr>
                <w:sz w:val="16"/>
                <w:szCs w:val="16"/>
              </w:rPr>
            </w:pPr>
            <w:r>
              <w:rPr>
                <w:sz w:val="16"/>
                <w:szCs w:val="16"/>
              </w:rPr>
              <w:t>Total</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58EE013" w14:textId="77777777" w:rsidR="00A442BA" w:rsidRDefault="00A442BA" w:rsidP="00487371">
            <w:pPr>
              <w:widowControl w:val="0"/>
              <w:ind w:firstLine="0"/>
              <w:jc w:val="center"/>
              <w:rPr>
                <w:sz w:val="16"/>
                <w:szCs w:val="16"/>
              </w:rPr>
            </w:pPr>
            <w:r>
              <w:rPr>
                <w:sz w:val="16"/>
                <w:szCs w:val="16"/>
              </w:rPr>
              <w:t>Required</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36EE67" w14:textId="77777777" w:rsidR="00A442BA" w:rsidRDefault="00A442BA" w:rsidP="00487371">
            <w:pPr>
              <w:widowControl w:val="0"/>
              <w:ind w:firstLine="0"/>
              <w:jc w:val="center"/>
              <w:rPr>
                <w:sz w:val="16"/>
                <w:szCs w:val="16"/>
              </w:rPr>
            </w:pPr>
            <w:r>
              <w:rPr>
                <w:sz w:val="16"/>
                <w:szCs w:val="16"/>
              </w:rPr>
              <w:t>Recommended</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764B36B" w14:textId="77777777" w:rsidR="00A442BA" w:rsidRDefault="00A442BA" w:rsidP="00487371">
            <w:pPr>
              <w:widowControl w:val="0"/>
              <w:ind w:firstLine="0"/>
              <w:jc w:val="center"/>
              <w:rPr>
                <w:sz w:val="16"/>
                <w:szCs w:val="16"/>
              </w:rPr>
            </w:pPr>
            <w:r>
              <w:rPr>
                <w:sz w:val="16"/>
                <w:szCs w:val="16"/>
              </w:rPr>
              <w:t>Optional</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43ED14" w14:textId="77777777" w:rsidR="00A442BA" w:rsidRDefault="00A442BA" w:rsidP="00487371">
            <w:pPr>
              <w:widowControl w:val="0"/>
              <w:ind w:firstLine="0"/>
              <w:jc w:val="center"/>
              <w:rPr>
                <w:sz w:val="16"/>
                <w:szCs w:val="16"/>
              </w:rPr>
            </w:pPr>
            <w:r>
              <w:rPr>
                <w:sz w:val="16"/>
                <w:szCs w:val="16"/>
              </w:rPr>
              <w:t>Unspecified</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1EB16F8" w14:textId="77777777" w:rsidR="00A442BA" w:rsidRDefault="00A442BA" w:rsidP="00487371">
            <w:pPr>
              <w:widowControl w:val="0"/>
              <w:ind w:firstLine="0"/>
              <w:jc w:val="center"/>
              <w:rPr>
                <w:sz w:val="16"/>
                <w:szCs w:val="16"/>
              </w:rPr>
            </w:pPr>
            <w:r>
              <w:rPr>
                <w:sz w:val="16"/>
                <w:szCs w:val="16"/>
              </w:rPr>
              <w:t>Not Used</w:t>
            </w:r>
          </w:p>
        </w:tc>
      </w:tr>
      <w:tr w:rsidR="00A442BA" w14:paraId="55E742A8"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85F527" w14:textId="77777777" w:rsidR="00A442BA" w:rsidRPr="00555E80" w:rsidRDefault="00A442BA" w:rsidP="00487371">
            <w:pPr>
              <w:widowControl w:val="0"/>
              <w:ind w:firstLine="0"/>
              <w:jc w:val="left"/>
              <w:rPr>
                <w:i/>
                <w:iCs/>
                <w:sz w:val="16"/>
                <w:szCs w:val="16"/>
              </w:rPr>
            </w:pPr>
            <w:r w:rsidRPr="00555E80">
              <w:rPr>
                <w:i/>
                <w:iCs/>
                <w:sz w:val="16"/>
                <w:szCs w:val="16"/>
              </w:rPr>
              <w:t>Title</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1A9BC7" w14:textId="77777777" w:rsidR="00A442BA" w:rsidRDefault="00A442BA" w:rsidP="00487371">
            <w:pPr>
              <w:widowControl w:val="0"/>
              <w:ind w:firstLine="0"/>
              <w:jc w:val="right"/>
              <w:rPr>
                <w:sz w:val="16"/>
                <w:szCs w:val="16"/>
              </w:rPr>
            </w:pPr>
            <w:r>
              <w:rPr>
                <w:sz w:val="16"/>
                <w:szCs w:val="16"/>
              </w:rPr>
              <w:t>115</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D70D7E" w14:textId="77777777" w:rsidR="00A442BA" w:rsidRDefault="00A442BA" w:rsidP="00487371">
            <w:pPr>
              <w:widowControl w:val="0"/>
              <w:ind w:firstLine="0"/>
              <w:jc w:val="right"/>
              <w:rPr>
                <w:sz w:val="16"/>
                <w:szCs w:val="16"/>
              </w:rPr>
            </w:pPr>
            <w:r>
              <w:rPr>
                <w:sz w:val="16"/>
                <w:szCs w:val="16"/>
              </w:rPr>
              <w:t>121</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22D5957" w14:textId="77777777" w:rsidR="00A442BA" w:rsidRDefault="00A442BA" w:rsidP="00487371">
            <w:pPr>
              <w:widowControl w:val="0"/>
              <w:ind w:firstLine="0"/>
              <w:jc w:val="right"/>
              <w:rPr>
                <w:sz w:val="16"/>
                <w:szCs w:val="16"/>
              </w:rPr>
            </w:pPr>
            <w:r>
              <w:rPr>
                <w:sz w:val="16"/>
                <w:szCs w:val="16"/>
              </w:rPr>
              <w:t>0.95</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C92BCA" w14:textId="77777777" w:rsidR="00A442BA" w:rsidRDefault="00A442BA" w:rsidP="00487371">
            <w:pPr>
              <w:widowControl w:val="0"/>
              <w:ind w:firstLine="0"/>
              <w:jc w:val="right"/>
              <w:rPr>
                <w:sz w:val="16"/>
                <w:szCs w:val="16"/>
              </w:rPr>
            </w:pPr>
            <w:r>
              <w:rPr>
                <w:sz w:val="16"/>
                <w:szCs w:val="16"/>
              </w:rPr>
              <w:t>0.02</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0A18BF3" w14:textId="77777777" w:rsidR="00A442BA" w:rsidRDefault="00A442BA" w:rsidP="00487371">
            <w:pPr>
              <w:widowControl w:val="0"/>
              <w:ind w:firstLine="0"/>
              <w:jc w:val="right"/>
              <w:rPr>
                <w:sz w:val="16"/>
                <w:szCs w:val="16"/>
              </w:rPr>
            </w:pPr>
            <w:r>
              <w:rPr>
                <w:sz w:val="16"/>
                <w:szCs w:val="16"/>
              </w:rPr>
              <w:t>0.02</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829929" w14:textId="77777777" w:rsidR="00A442BA" w:rsidRDefault="00A442BA" w:rsidP="00487371">
            <w:pPr>
              <w:widowControl w:val="0"/>
              <w:ind w:firstLine="0"/>
              <w:jc w:val="right"/>
              <w:rPr>
                <w:sz w:val="16"/>
                <w:szCs w:val="16"/>
              </w:rPr>
            </w:pPr>
            <w:r>
              <w:rPr>
                <w:sz w:val="16"/>
                <w:szCs w:val="16"/>
              </w:rPr>
              <w:t>0.00</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D3A6FFE" w14:textId="77777777" w:rsidR="00A442BA" w:rsidRDefault="00A442BA" w:rsidP="00487371">
            <w:pPr>
              <w:widowControl w:val="0"/>
              <w:ind w:firstLine="0"/>
              <w:jc w:val="right"/>
              <w:rPr>
                <w:sz w:val="16"/>
                <w:szCs w:val="16"/>
              </w:rPr>
            </w:pPr>
            <w:r>
              <w:rPr>
                <w:sz w:val="16"/>
                <w:szCs w:val="16"/>
              </w:rPr>
              <w:t>0.02</w:t>
            </w:r>
          </w:p>
        </w:tc>
      </w:tr>
      <w:tr w:rsidR="00A442BA" w14:paraId="34D87F04"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F509A4" w14:textId="77777777" w:rsidR="00A442BA" w:rsidRPr="00555E80" w:rsidRDefault="00A442BA" w:rsidP="00487371">
            <w:pPr>
              <w:widowControl w:val="0"/>
              <w:ind w:firstLine="0"/>
              <w:jc w:val="left"/>
              <w:rPr>
                <w:i/>
                <w:iCs/>
                <w:sz w:val="16"/>
                <w:szCs w:val="16"/>
              </w:rPr>
            </w:pPr>
            <w:r w:rsidRPr="00555E80">
              <w:rPr>
                <w:i/>
                <w:iCs/>
                <w:sz w:val="16"/>
                <w:szCs w:val="16"/>
              </w:rPr>
              <w:t>Identifier</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7F8D8E" w14:textId="77777777" w:rsidR="00A442BA" w:rsidRDefault="00A442BA" w:rsidP="00487371">
            <w:pPr>
              <w:widowControl w:val="0"/>
              <w:ind w:firstLine="0"/>
              <w:jc w:val="right"/>
              <w:rPr>
                <w:sz w:val="16"/>
                <w:szCs w:val="16"/>
              </w:rPr>
            </w:pPr>
            <w:r>
              <w:rPr>
                <w:sz w:val="16"/>
                <w:szCs w:val="16"/>
              </w:rPr>
              <w:t>93</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66442C" w14:textId="77777777" w:rsidR="00A442BA" w:rsidRDefault="00A442BA" w:rsidP="00487371">
            <w:pPr>
              <w:widowControl w:val="0"/>
              <w:ind w:firstLine="0"/>
              <w:jc w:val="right"/>
              <w:rPr>
                <w:sz w:val="16"/>
                <w:szCs w:val="16"/>
              </w:rPr>
            </w:pPr>
            <w:r>
              <w:rPr>
                <w:sz w:val="16"/>
                <w:szCs w:val="16"/>
              </w:rPr>
              <w:t>118</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0521FAE" w14:textId="77777777" w:rsidR="00A442BA" w:rsidRDefault="00A442BA" w:rsidP="00487371">
            <w:pPr>
              <w:widowControl w:val="0"/>
              <w:ind w:firstLine="0"/>
              <w:jc w:val="right"/>
              <w:rPr>
                <w:sz w:val="16"/>
                <w:szCs w:val="16"/>
              </w:rPr>
            </w:pPr>
            <w:r>
              <w:rPr>
                <w:sz w:val="16"/>
                <w:szCs w:val="16"/>
              </w:rPr>
              <w:t>0.79</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962BEF" w14:textId="77777777" w:rsidR="00A442BA" w:rsidRDefault="00A442BA" w:rsidP="00487371">
            <w:pPr>
              <w:widowControl w:val="0"/>
              <w:ind w:firstLine="0"/>
              <w:jc w:val="right"/>
              <w:rPr>
                <w:sz w:val="16"/>
                <w:szCs w:val="16"/>
              </w:rPr>
            </w:pPr>
            <w:r>
              <w:rPr>
                <w:sz w:val="16"/>
                <w:szCs w:val="16"/>
              </w:rPr>
              <w:t>0.11</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1201B81" w14:textId="77777777" w:rsidR="00A442BA" w:rsidRDefault="00A442BA" w:rsidP="00487371">
            <w:pPr>
              <w:widowControl w:val="0"/>
              <w:ind w:firstLine="0"/>
              <w:jc w:val="right"/>
              <w:rPr>
                <w:sz w:val="16"/>
                <w:szCs w:val="16"/>
              </w:rPr>
            </w:pPr>
            <w:r>
              <w:rPr>
                <w:sz w:val="16"/>
                <w:szCs w:val="16"/>
              </w:rPr>
              <w:t>0.08</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CC2019" w14:textId="77777777" w:rsidR="00A442BA" w:rsidRDefault="00A442BA" w:rsidP="00487371">
            <w:pPr>
              <w:widowControl w:val="0"/>
              <w:ind w:firstLine="0"/>
              <w:jc w:val="right"/>
              <w:rPr>
                <w:sz w:val="16"/>
                <w:szCs w:val="16"/>
              </w:rPr>
            </w:pPr>
            <w:r>
              <w:rPr>
                <w:sz w:val="16"/>
                <w:szCs w:val="16"/>
              </w:rPr>
              <w:t>0.03</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CF818B3" w14:textId="77777777" w:rsidR="00A442BA" w:rsidRDefault="00A442BA" w:rsidP="00487371">
            <w:pPr>
              <w:widowControl w:val="0"/>
              <w:ind w:firstLine="0"/>
              <w:jc w:val="right"/>
              <w:rPr>
                <w:sz w:val="16"/>
                <w:szCs w:val="16"/>
              </w:rPr>
            </w:pPr>
            <w:r>
              <w:rPr>
                <w:sz w:val="16"/>
                <w:szCs w:val="16"/>
              </w:rPr>
              <w:t>0.04</w:t>
            </w:r>
          </w:p>
        </w:tc>
      </w:tr>
      <w:tr w:rsidR="00A442BA" w14:paraId="47C6560A"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8D9D2F" w14:textId="77777777" w:rsidR="00A442BA" w:rsidRPr="00555E80" w:rsidRDefault="00A442BA" w:rsidP="00487371">
            <w:pPr>
              <w:widowControl w:val="0"/>
              <w:ind w:firstLine="0"/>
              <w:jc w:val="left"/>
              <w:rPr>
                <w:i/>
                <w:iCs/>
                <w:sz w:val="16"/>
                <w:szCs w:val="16"/>
              </w:rPr>
            </w:pPr>
            <w:r w:rsidRPr="00555E80">
              <w:rPr>
                <w:i/>
                <w:iCs/>
                <w:sz w:val="16"/>
                <w:szCs w:val="16"/>
              </w:rPr>
              <w:t>Rights</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D40106" w14:textId="77777777" w:rsidR="00A442BA" w:rsidRDefault="00A442BA" w:rsidP="00487371">
            <w:pPr>
              <w:widowControl w:val="0"/>
              <w:ind w:firstLine="0"/>
              <w:jc w:val="right"/>
              <w:rPr>
                <w:sz w:val="16"/>
                <w:szCs w:val="16"/>
              </w:rPr>
            </w:pPr>
            <w:r>
              <w:rPr>
                <w:sz w:val="16"/>
                <w:szCs w:val="16"/>
              </w:rPr>
              <w:t>75</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37FAD9" w14:textId="77777777" w:rsidR="00A442BA" w:rsidRDefault="00A442BA" w:rsidP="00487371">
            <w:pPr>
              <w:widowControl w:val="0"/>
              <w:ind w:firstLine="0"/>
              <w:jc w:val="right"/>
              <w:rPr>
                <w:sz w:val="16"/>
                <w:szCs w:val="16"/>
              </w:rPr>
            </w:pPr>
            <w:r>
              <w:rPr>
                <w:sz w:val="16"/>
                <w:szCs w:val="16"/>
              </w:rPr>
              <w:t>119</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99F5576" w14:textId="77777777" w:rsidR="00A442BA" w:rsidRDefault="00A442BA" w:rsidP="00487371">
            <w:pPr>
              <w:widowControl w:val="0"/>
              <w:ind w:firstLine="0"/>
              <w:jc w:val="right"/>
              <w:rPr>
                <w:sz w:val="16"/>
                <w:szCs w:val="16"/>
              </w:rPr>
            </w:pPr>
            <w:r>
              <w:rPr>
                <w:sz w:val="16"/>
                <w:szCs w:val="16"/>
              </w:rPr>
              <w:t>0.63</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9E68CF" w14:textId="77777777" w:rsidR="00A442BA" w:rsidRDefault="00A442BA" w:rsidP="00487371">
            <w:pPr>
              <w:widowControl w:val="0"/>
              <w:ind w:firstLine="0"/>
              <w:jc w:val="right"/>
              <w:rPr>
                <w:sz w:val="16"/>
                <w:szCs w:val="16"/>
              </w:rPr>
            </w:pPr>
            <w:r>
              <w:rPr>
                <w:sz w:val="16"/>
                <w:szCs w:val="16"/>
              </w:rPr>
              <w:t>0.22</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82797FA" w14:textId="77777777" w:rsidR="00A442BA" w:rsidRDefault="00A442BA" w:rsidP="00487371">
            <w:pPr>
              <w:widowControl w:val="0"/>
              <w:ind w:firstLine="0"/>
              <w:jc w:val="right"/>
              <w:rPr>
                <w:sz w:val="16"/>
                <w:szCs w:val="16"/>
              </w:rPr>
            </w:pPr>
            <w:r>
              <w:rPr>
                <w:sz w:val="16"/>
                <w:szCs w:val="16"/>
              </w:rPr>
              <w:t>0.13</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FE364D" w14:textId="77777777" w:rsidR="00A442BA" w:rsidRDefault="00A442BA" w:rsidP="00487371">
            <w:pPr>
              <w:widowControl w:val="0"/>
              <w:ind w:firstLine="0"/>
              <w:jc w:val="right"/>
              <w:rPr>
                <w:sz w:val="16"/>
                <w:szCs w:val="16"/>
              </w:rPr>
            </w:pPr>
            <w:r>
              <w:rPr>
                <w:sz w:val="16"/>
                <w:szCs w:val="16"/>
              </w:rPr>
              <w:t>0.02</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075F1B5" w14:textId="77777777" w:rsidR="00A442BA" w:rsidRDefault="00A442BA" w:rsidP="00487371">
            <w:pPr>
              <w:widowControl w:val="0"/>
              <w:ind w:firstLine="0"/>
              <w:jc w:val="right"/>
              <w:rPr>
                <w:sz w:val="16"/>
                <w:szCs w:val="16"/>
              </w:rPr>
            </w:pPr>
            <w:r>
              <w:rPr>
                <w:sz w:val="16"/>
                <w:szCs w:val="16"/>
              </w:rPr>
              <w:t>0.03</w:t>
            </w:r>
          </w:p>
        </w:tc>
      </w:tr>
      <w:tr w:rsidR="00A442BA" w14:paraId="37635859"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DF9AB3" w14:textId="77777777" w:rsidR="00A442BA" w:rsidRPr="00555E80" w:rsidRDefault="00A442BA" w:rsidP="00487371">
            <w:pPr>
              <w:widowControl w:val="0"/>
              <w:ind w:firstLine="0"/>
              <w:jc w:val="left"/>
              <w:rPr>
                <w:i/>
                <w:iCs/>
                <w:sz w:val="16"/>
                <w:szCs w:val="16"/>
              </w:rPr>
            </w:pPr>
            <w:r w:rsidRPr="00555E80">
              <w:rPr>
                <w:i/>
                <w:iCs/>
                <w:sz w:val="16"/>
                <w:szCs w:val="16"/>
              </w:rPr>
              <w:t>Type</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3E7489" w14:textId="77777777" w:rsidR="00A442BA" w:rsidRDefault="00A442BA" w:rsidP="00487371">
            <w:pPr>
              <w:widowControl w:val="0"/>
              <w:ind w:firstLine="0"/>
              <w:jc w:val="right"/>
              <w:rPr>
                <w:sz w:val="16"/>
                <w:szCs w:val="16"/>
              </w:rPr>
            </w:pPr>
            <w:r>
              <w:rPr>
                <w:sz w:val="16"/>
                <w:szCs w:val="16"/>
              </w:rPr>
              <w:t>75</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096565" w14:textId="77777777" w:rsidR="00A442BA" w:rsidRDefault="00A442BA" w:rsidP="00487371">
            <w:pPr>
              <w:widowControl w:val="0"/>
              <w:ind w:firstLine="0"/>
              <w:jc w:val="right"/>
              <w:rPr>
                <w:sz w:val="16"/>
                <w:szCs w:val="16"/>
              </w:rPr>
            </w:pPr>
            <w:r>
              <w:rPr>
                <w:sz w:val="16"/>
                <w:szCs w:val="16"/>
              </w:rPr>
              <w:t>116</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9837AF5" w14:textId="77777777" w:rsidR="00A442BA" w:rsidRDefault="00A442BA" w:rsidP="00487371">
            <w:pPr>
              <w:widowControl w:val="0"/>
              <w:ind w:firstLine="0"/>
              <w:jc w:val="right"/>
              <w:rPr>
                <w:sz w:val="16"/>
                <w:szCs w:val="16"/>
              </w:rPr>
            </w:pPr>
            <w:r>
              <w:rPr>
                <w:sz w:val="16"/>
                <w:szCs w:val="16"/>
              </w:rPr>
              <w:t>0.65</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10DA60" w14:textId="77777777" w:rsidR="00A442BA" w:rsidRDefault="00A442BA" w:rsidP="00487371">
            <w:pPr>
              <w:widowControl w:val="0"/>
              <w:ind w:firstLine="0"/>
              <w:jc w:val="right"/>
              <w:rPr>
                <w:sz w:val="16"/>
                <w:szCs w:val="16"/>
              </w:rPr>
            </w:pPr>
            <w:r>
              <w:rPr>
                <w:sz w:val="16"/>
                <w:szCs w:val="16"/>
              </w:rPr>
              <w:t>0.18</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59678C0" w14:textId="77777777" w:rsidR="00A442BA" w:rsidRDefault="00A442BA" w:rsidP="00487371">
            <w:pPr>
              <w:widowControl w:val="0"/>
              <w:ind w:firstLine="0"/>
              <w:jc w:val="right"/>
              <w:rPr>
                <w:sz w:val="16"/>
                <w:szCs w:val="16"/>
              </w:rPr>
            </w:pPr>
            <w:r>
              <w:rPr>
                <w:sz w:val="16"/>
                <w:szCs w:val="16"/>
              </w:rPr>
              <w:t>0.13</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A362D3" w14:textId="77777777" w:rsidR="00A442BA" w:rsidRDefault="00A442BA" w:rsidP="00487371">
            <w:pPr>
              <w:widowControl w:val="0"/>
              <w:ind w:firstLine="0"/>
              <w:jc w:val="right"/>
              <w:rPr>
                <w:sz w:val="16"/>
                <w:szCs w:val="16"/>
              </w:rPr>
            </w:pPr>
            <w:r>
              <w:rPr>
                <w:sz w:val="16"/>
                <w:szCs w:val="16"/>
              </w:rPr>
              <w:t>0.04</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F1302E9" w14:textId="77777777" w:rsidR="00A442BA" w:rsidRDefault="00A442BA" w:rsidP="00487371">
            <w:pPr>
              <w:widowControl w:val="0"/>
              <w:ind w:firstLine="0"/>
              <w:jc w:val="right"/>
              <w:rPr>
                <w:sz w:val="16"/>
                <w:szCs w:val="16"/>
              </w:rPr>
            </w:pPr>
            <w:r>
              <w:rPr>
                <w:sz w:val="16"/>
                <w:szCs w:val="16"/>
              </w:rPr>
              <w:t>0.06</w:t>
            </w:r>
          </w:p>
        </w:tc>
      </w:tr>
      <w:tr w:rsidR="00A442BA" w14:paraId="691B2963"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410E8B" w14:textId="77777777" w:rsidR="00A442BA" w:rsidRPr="00555E80" w:rsidRDefault="00A442BA" w:rsidP="00487371">
            <w:pPr>
              <w:widowControl w:val="0"/>
              <w:ind w:firstLine="0"/>
              <w:jc w:val="left"/>
              <w:rPr>
                <w:i/>
                <w:iCs/>
                <w:sz w:val="16"/>
                <w:szCs w:val="16"/>
              </w:rPr>
            </w:pPr>
            <w:r w:rsidRPr="00555E80">
              <w:rPr>
                <w:i/>
                <w:iCs/>
                <w:sz w:val="16"/>
                <w:szCs w:val="16"/>
              </w:rPr>
              <w:t>Collection Title</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D7DDE3" w14:textId="77777777" w:rsidR="00A442BA" w:rsidRDefault="00A442BA" w:rsidP="00487371">
            <w:pPr>
              <w:widowControl w:val="0"/>
              <w:ind w:firstLine="0"/>
              <w:jc w:val="right"/>
              <w:rPr>
                <w:sz w:val="16"/>
                <w:szCs w:val="16"/>
              </w:rPr>
            </w:pPr>
            <w:r>
              <w:rPr>
                <w:sz w:val="16"/>
                <w:szCs w:val="16"/>
              </w:rPr>
              <w:t>74</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681CD1" w14:textId="77777777" w:rsidR="00A442BA" w:rsidRDefault="00A442BA" w:rsidP="00487371">
            <w:pPr>
              <w:widowControl w:val="0"/>
              <w:ind w:firstLine="0"/>
              <w:jc w:val="right"/>
              <w:rPr>
                <w:sz w:val="16"/>
                <w:szCs w:val="16"/>
              </w:rPr>
            </w:pPr>
            <w:r>
              <w:rPr>
                <w:sz w:val="16"/>
                <w:szCs w:val="16"/>
              </w:rPr>
              <w:t>113</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0263F1D" w14:textId="77777777" w:rsidR="00A442BA" w:rsidRDefault="00A442BA" w:rsidP="00487371">
            <w:pPr>
              <w:widowControl w:val="0"/>
              <w:ind w:firstLine="0"/>
              <w:jc w:val="right"/>
              <w:rPr>
                <w:sz w:val="16"/>
                <w:szCs w:val="16"/>
              </w:rPr>
            </w:pPr>
            <w:r>
              <w:rPr>
                <w:sz w:val="16"/>
                <w:szCs w:val="16"/>
              </w:rPr>
              <w:t>0.65</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50166D" w14:textId="77777777" w:rsidR="00A442BA" w:rsidRDefault="00A442BA" w:rsidP="00487371">
            <w:pPr>
              <w:widowControl w:val="0"/>
              <w:ind w:firstLine="0"/>
              <w:jc w:val="right"/>
              <w:rPr>
                <w:sz w:val="16"/>
                <w:szCs w:val="16"/>
              </w:rPr>
            </w:pPr>
            <w:r>
              <w:rPr>
                <w:sz w:val="16"/>
                <w:szCs w:val="16"/>
              </w:rPr>
              <w:t>0.12</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97913BD" w14:textId="77777777" w:rsidR="00A442BA" w:rsidRDefault="00A442BA" w:rsidP="00487371">
            <w:pPr>
              <w:widowControl w:val="0"/>
              <w:ind w:firstLine="0"/>
              <w:jc w:val="right"/>
              <w:rPr>
                <w:sz w:val="16"/>
                <w:szCs w:val="16"/>
              </w:rPr>
            </w:pPr>
            <w:r>
              <w:rPr>
                <w:sz w:val="16"/>
                <w:szCs w:val="16"/>
              </w:rPr>
              <w:t>0.19</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F6FFB7" w14:textId="77777777" w:rsidR="00A442BA" w:rsidRDefault="00A442BA" w:rsidP="00487371">
            <w:pPr>
              <w:widowControl w:val="0"/>
              <w:ind w:firstLine="0"/>
              <w:jc w:val="right"/>
              <w:rPr>
                <w:sz w:val="16"/>
                <w:szCs w:val="16"/>
              </w:rPr>
            </w:pPr>
            <w:r>
              <w:rPr>
                <w:sz w:val="16"/>
                <w:szCs w:val="16"/>
              </w:rPr>
              <w:t>0.04</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2BD0950" w14:textId="77777777" w:rsidR="00A442BA" w:rsidRDefault="00A442BA" w:rsidP="00487371">
            <w:pPr>
              <w:widowControl w:val="0"/>
              <w:ind w:firstLine="0"/>
              <w:jc w:val="right"/>
              <w:rPr>
                <w:sz w:val="16"/>
                <w:szCs w:val="16"/>
              </w:rPr>
            </w:pPr>
            <w:r>
              <w:rPr>
                <w:sz w:val="16"/>
                <w:szCs w:val="16"/>
              </w:rPr>
              <w:t>0.09</w:t>
            </w:r>
          </w:p>
        </w:tc>
      </w:tr>
      <w:tr w:rsidR="00A442BA" w14:paraId="5EA4E20B"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0FA74F" w14:textId="77777777" w:rsidR="00A442BA" w:rsidRPr="00555E80" w:rsidRDefault="00A442BA" w:rsidP="00487371">
            <w:pPr>
              <w:widowControl w:val="0"/>
              <w:ind w:firstLine="0"/>
              <w:jc w:val="left"/>
              <w:rPr>
                <w:i/>
                <w:iCs/>
                <w:sz w:val="16"/>
                <w:szCs w:val="16"/>
              </w:rPr>
            </w:pPr>
            <w:r w:rsidRPr="00555E80">
              <w:rPr>
                <w:i/>
                <w:iCs/>
                <w:sz w:val="16"/>
                <w:szCs w:val="16"/>
              </w:rPr>
              <w:t>Format</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927491" w14:textId="77777777" w:rsidR="00A442BA" w:rsidRDefault="00A442BA" w:rsidP="00487371">
            <w:pPr>
              <w:widowControl w:val="0"/>
              <w:ind w:firstLine="0"/>
              <w:jc w:val="right"/>
              <w:rPr>
                <w:sz w:val="16"/>
                <w:szCs w:val="16"/>
              </w:rPr>
            </w:pPr>
            <w:r>
              <w:rPr>
                <w:sz w:val="16"/>
                <w:szCs w:val="16"/>
              </w:rPr>
              <w:t>55</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8EA39C" w14:textId="77777777" w:rsidR="00A442BA" w:rsidRDefault="00A442BA" w:rsidP="00487371">
            <w:pPr>
              <w:widowControl w:val="0"/>
              <w:ind w:firstLine="0"/>
              <w:jc w:val="right"/>
              <w:rPr>
                <w:sz w:val="16"/>
                <w:szCs w:val="16"/>
              </w:rPr>
            </w:pPr>
            <w:r>
              <w:rPr>
                <w:sz w:val="16"/>
                <w:szCs w:val="16"/>
              </w:rPr>
              <w:t>117</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92775B6" w14:textId="77777777" w:rsidR="00A442BA" w:rsidRDefault="00A442BA" w:rsidP="00487371">
            <w:pPr>
              <w:widowControl w:val="0"/>
              <w:ind w:firstLine="0"/>
              <w:jc w:val="right"/>
              <w:rPr>
                <w:sz w:val="16"/>
                <w:szCs w:val="16"/>
              </w:rPr>
            </w:pPr>
            <w:r>
              <w:rPr>
                <w:sz w:val="16"/>
                <w:szCs w:val="16"/>
              </w:rPr>
              <w:t>0.47</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DB7906" w14:textId="77777777" w:rsidR="00A442BA" w:rsidRDefault="00A442BA" w:rsidP="00487371">
            <w:pPr>
              <w:widowControl w:val="0"/>
              <w:ind w:firstLine="0"/>
              <w:jc w:val="right"/>
              <w:rPr>
                <w:sz w:val="16"/>
                <w:szCs w:val="16"/>
              </w:rPr>
            </w:pPr>
            <w:r>
              <w:rPr>
                <w:sz w:val="16"/>
                <w:szCs w:val="16"/>
              </w:rPr>
              <w:t>0.22</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3BE8D9C" w14:textId="77777777" w:rsidR="00A442BA" w:rsidRDefault="00A442BA" w:rsidP="00487371">
            <w:pPr>
              <w:widowControl w:val="0"/>
              <w:ind w:firstLine="0"/>
              <w:jc w:val="right"/>
              <w:rPr>
                <w:sz w:val="16"/>
                <w:szCs w:val="16"/>
              </w:rPr>
            </w:pPr>
            <w:r>
              <w:rPr>
                <w:sz w:val="16"/>
                <w:szCs w:val="16"/>
              </w:rPr>
              <w:t>0.26</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4B5684" w14:textId="77777777" w:rsidR="00A442BA" w:rsidRDefault="00A442BA" w:rsidP="00487371">
            <w:pPr>
              <w:widowControl w:val="0"/>
              <w:ind w:firstLine="0"/>
              <w:jc w:val="right"/>
              <w:rPr>
                <w:sz w:val="16"/>
                <w:szCs w:val="16"/>
              </w:rPr>
            </w:pPr>
            <w:r>
              <w:rPr>
                <w:sz w:val="16"/>
                <w:szCs w:val="16"/>
              </w:rPr>
              <w:t>0.05</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542CC50" w14:textId="77777777" w:rsidR="00A442BA" w:rsidRDefault="00A442BA" w:rsidP="00487371">
            <w:pPr>
              <w:widowControl w:val="0"/>
              <w:ind w:firstLine="0"/>
              <w:jc w:val="right"/>
              <w:rPr>
                <w:sz w:val="16"/>
                <w:szCs w:val="16"/>
              </w:rPr>
            </w:pPr>
            <w:r>
              <w:rPr>
                <w:sz w:val="16"/>
                <w:szCs w:val="16"/>
              </w:rPr>
              <w:t>0.05</w:t>
            </w:r>
          </w:p>
        </w:tc>
      </w:tr>
      <w:tr w:rsidR="00A442BA" w14:paraId="5CE060A6"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8096AF" w14:textId="77777777" w:rsidR="00A442BA" w:rsidRPr="00555E80" w:rsidRDefault="00A442BA" w:rsidP="00487371">
            <w:pPr>
              <w:widowControl w:val="0"/>
              <w:ind w:firstLine="0"/>
              <w:jc w:val="left"/>
              <w:rPr>
                <w:i/>
                <w:iCs/>
                <w:sz w:val="16"/>
                <w:szCs w:val="16"/>
              </w:rPr>
            </w:pPr>
            <w:r w:rsidRPr="00555E80">
              <w:rPr>
                <w:i/>
                <w:iCs/>
                <w:sz w:val="16"/>
                <w:szCs w:val="16"/>
              </w:rPr>
              <w:t>Date</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21BDD9" w14:textId="77777777" w:rsidR="00A442BA" w:rsidRDefault="00A442BA" w:rsidP="00487371">
            <w:pPr>
              <w:widowControl w:val="0"/>
              <w:ind w:firstLine="0"/>
              <w:jc w:val="right"/>
              <w:rPr>
                <w:sz w:val="16"/>
                <w:szCs w:val="16"/>
              </w:rPr>
            </w:pPr>
            <w:r>
              <w:rPr>
                <w:sz w:val="16"/>
                <w:szCs w:val="16"/>
              </w:rPr>
              <w:t>54</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7CF47E" w14:textId="77777777" w:rsidR="00A442BA" w:rsidRDefault="00A442BA" w:rsidP="00487371">
            <w:pPr>
              <w:widowControl w:val="0"/>
              <w:ind w:firstLine="0"/>
              <w:jc w:val="right"/>
              <w:rPr>
                <w:sz w:val="16"/>
                <w:szCs w:val="16"/>
              </w:rPr>
            </w:pPr>
            <w:r>
              <w:rPr>
                <w:sz w:val="16"/>
                <w:szCs w:val="16"/>
              </w:rPr>
              <w:t>122</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7BC4443" w14:textId="77777777" w:rsidR="00A442BA" w:rsidRDefault="00A442BA" w:rsidP="00487371">
            <w:pPr>
              <w:widowControl w:val="0"/>
              <w:ind w:firstLine="0"/>
              <w:jc w:val="right"/>
              <w:rPr>
                <w:sz w:val="16"/>
                <w:szCs w:val="16"/>
              </w:rPr>
            </w:pPr>
            <w:r>
              <w:rPr>
                <w:sz w:val="16"/>
                <w:szCs w:val="16"/>
              </w:rPr>
              <w:t>0.44</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93AAE9" w14:textId="77777777" w:rsidR="00A442BA" w:rsidRDefault="00A442BA" w:rsidP="00487371">
            <w:pPr>
              <w:widowControl w:val="0"/>
              <w:ind w:firstLine="0"/>
              <w:jc w:val="right"/>
              <w:rPr>
                <w:sz w:val="16"/>
                <w:szCs w:val="16"/>
              </w:rPr>
            </w:pPr>
            <w:r>
              <w:rPr>
                <w:sz w:val="16"/>
                <w:szCs w:val="16"/>
              </w:rPr>
              <w:t>0.44</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8108E0E" w14:textId="77777777" w:rsidR="00A442BA" w:rsidRDefault="00A442BA" w:rsidP="00487371">
            <w:pPr>
              <w:widowControl w:val="0"/>
              <w:ind w:firstLine="0"/>
              <w:jc w:val="right"/>
              <w:rPr>
                <w:sz w:val="16"/>
                <w:szCs w:val="16"/>
              </w:rPr>
            </w:pPr>
            <w:r>
              <w:rPr>
                <w:sz w:val="16"/>
                <w:szCs w:val="16"/>
              </w:rPr>
              <w:t>0.10</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2667A7" w14:textId="77777777" w:rsidR="00A442BA" w:rsidRDefault="00A442BA" w:rsidP="00487371">
            <w:pPr>
              <w:widowControl w:val="0"/>
              <w:ind w:firstLine="0"/>
              <w:jc w:val="right"/>
              <w:rPr>
                <w:sz w:val="16"/>
                <w:szCs w:val="16"/>
              </w:rPr>
            </w:pPr>
            <w:r>
              <w:rPr>
                <w:sz w:val="16"/>
                <w:szCs w:val="16"/>
              </w:rPr>
              <w:t>0.02</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2637731" w14:textId="77777777" w:rsidR="00A442BA" w:rsidRDefault="00A442BA" w:rsidP="00487371">
            <w:pPr>
              <w:widowControl w:val="0"/>
              <w:ind w:firstLine="0"/>
              <w:jc w:val="right"/>
              <w:rPr>
                <w:sz w:val="16"/>
                <w:szCs w:val="16"/>
              </w:rPr>
            </w:pPr>
            <w:r>
              <w:rPr>
                <w:sz w:val="16"/>
                <w:szCs w:val="16"/>
              </w:rPr>
              <w:t>0.01</w:t>
            </w:r>
          </w:p>
        </w:tc>
      </w:tr>
      <w:tr w:rsidR="00A442BA" w14:paraId="08E0F4B1"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E8B5F2" w14:textId="77777777" w:rsidR="00A442BA" w:rsidRPr="00555E80" w:rsidRDefault="00A442BA" w:rsidP="00487371">
            <w:pPr>
              <w:widowControl w:val="0"/>
              <w:ind w:firstLine="0"/>
              <w:jc w:val="left"/>
              <w:rPr>
                <w:i/>
                <w:iCs/>
                <w:sz w:val="16"/>
                <w:szCs w:val="16"/>
              </w:rPr>
            </w:pPr>
            <w:r w:rsidRPr="00555E80">
              <w:rPr>
                <w:i/>
                <w:iCs/>
                <w:sz w:val="16"/>
                <w:szCs w:val="16"/>
              </w:rPr>
              <w:t>Creator</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98BF22" w14:textId="77777777" w:rsidR="00A442BA" w:rsidRDefault="00A442BA" w:rsidP="00487371">
            <w:pPr>
              <w:widowControl w:val="0"/>
              <w:ind w:firstLine="0"/>
              <w:jc w:val="right"/>
              <w:rPr>
                <w:sz w:val="16"/>
                <w:szCs w:val="16"/>
              </w:rPr>
            </w:pPr>
            <w:r>
              <w:rPr>
                <w:sz w:val="16"/>
                <w:szCs w:val="16"/>
              </w:rPr>
              <w:t>46</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E95A5D" w14:textId="77777777" w:rsidR="00A442BA" w:rsidRDefault="00A442BA" w:rsidP="00487371">
            <w:pPr>
              <w:widowControl w:val="0"/>
              <w:ind w:firstLine="0"/>
              <w:jc w:val="right"/>
              <w:rPr>
                <w:sz w:val="16"/>
                <w:szCs w:val="16"/>
              </w:rPr>
            </w:pPr>
            <w:r>
              <w:rPr>
                <w:sz w:val="16"/>
                <w:szCs w:val="16"/>
              </w:rPr>
              <w:t>122</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13C618C" w14:textId="77777777" w:rsidR="00A442BA" w:rsidRDefault="00A442BA" w:rsidP="00487371">
            <w:pPr>
              <w:widowControl w:val="0"/>
              <w:ind w:firstLine="0"/>
              <w:jc w:val="right"/>
              <w:rPr>
                <w:sz w:val="16"/>
                <w:szCs w:val="16"/>
              </w:rPr>
            </w:pPr>
            <w:r>
              <w:rPr>
                <w:sz w:val="16"/>
                <w:szCs w:val="16"/>
              </w:rPr>
              <w:t>0.38</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7727CD" w14:textId="77777777" w:rsidR="00A442BA" w:rsidRDefault="00A442BA" w:rsidP="00487371">
            <w:pPr>
              <w:widowControl w:val="0"/>
              <w:ind w:firstLine="0"/>
              <w:jc w:val="right"/>
              <w:rPr>
                <w:sz w:val="16"/>
                <w:szCs w:val="16"/>
              </w:rPr>
            </w:pPr>
            <w:r>
              <w:rPr>
                <w:sz w:val="16"/>
                <w:szCs w:val="16"/>
              </w:rPr>
              <w:t>0.52</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A3ECB8C" w14:textId="77777777" w:rsidR="00A442BA" w:rsidRDefault="00A442BA" w:rsidP="00487371">
            <w:pPr>
              <w:widowControl w:val="0"/>
              <w:ind w:firstLine="0"/>
              <w:jc w:val="right"/>
              <w:rPr>
                <w:sz w:val="16"/>
                <w:szCs w:val="16"/>
              </w:rPr>
            </w:pPr>
            <w:r>
              <w:rPr>
                <w:sz w:val="16"/>
                <w:szCs w:val="16"/>
              </w:rPr>
              <w:t>0.09</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139F29" w14:textId="77777777" w:rsidR="00A442BA" w:rsidRDefault="00A442BA" w:rsidP="00487371">
            <w:pPr>
              <w:widowControl w:val="0"/>
              <w:ind w:firstLine="0"/>
              <w:jc w:val="right"/>
              <w:rPr>
                <w:sz w:val="16"/>
                <w:szCs w:val="16"/>
              </w:rPr>
            </w:pPr>
            <w:r>
              <w:rPr>
                <w:sz w:val="16"/>
                <w:szCs w:val="16"/>
              </w:rPr>
              <w:t>0.01</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9CDD7EA" w14:textId="77777777" w:rsidR="00A442BA" w:rsidRDefault="00A442BA" w:rsidP="00487371">
            <w:pPr>
              <w:widowControl w:val="0"/>
              <w:ind w:firstLine="0"/>
              <w:jc w:val="right"/>
              <w:rPr>
                <w:sz w:val="16"/>
                <w:szCs w:val="16"/>
              </w:rPr>
            </w:pPr>
            <w:r>
              <w:rPr>
                <w:sz w:val="16"/>
                <w:szCs w:val="16"/>
              </w:rPr>
              <w:t>0.01</w:t>
            </w:r>
          </w:p>
        </w:tc>
      </w:tr>
      <w:tr w:rsidR="00A442BA" w14:paraId="03386EF8"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17E51F" w14:textId="77777777" w:rsidR="00A442BA" w:rsidRPr="00555E80" w:rsidRDefault="00A442BA" w:rsidP="00487371">
            <w:pPr>
              <w:widowControl w:val="0"/>
              <w:ind w:firstLine="0"/>
              <w:jc w:val="left"/>
              <w:rPr>
                <w:i/>
                <w:iCs/>
                <w:sz w:val="16"/>
                <w:szCs w:val="16"/>
              </w:rPr>
            </w:pPr>
            <w:r w:rsidRPr="00555E80">
              <w:rPr>
                <w:i/>
                <w:iCs/>
                <w:sz w:val="16"/>
                <w:szCs w:val="16"/>
              </w:rPr>
              <w:t>Subject</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BDA04A" w14:textId="77777777" w:rsidR="00A442BA" w:rsidRDefault="00A442BA" w:rsidP="00487371">
            <w:pPr>
              <w:widowControl w:val="0"/>
              <w:ind w:firstLine="0"/>
              <w:jc w:val="right"/>
              <w:rPr>
                <w:sz w:val="16"/>
                <w:szCs w:val="16"/>
              </w:rPr>
            </w:pPr>
            <w:r>
              <w:rPr>
                <w:sz w:val="16"/>
                <w:szCs w:val="16"/>
              </w:rPr>
              <w:t>36</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BB2267" w14:textId="77777777" w:rsidR="00A442BA" w:rsidRDefault="00A442BA" w:rsidP="00487371">
            <w:pPr>
              <w:widowControl w:val="0"/>
              <w:ind w:firstLine="0"/>
              <w:jc w:val="right"/>
              <w:rPr>
                <w:sz w:val="16"/>
                <w:szCs w:val="16"/>
              </w:rPr>
            </w:pPr>
            <w:r>
              <w:rPr>
                <w:sz w:val="16"/>
                <w:szCs w:val="16"/>
              </w:rPr>
              <w:t>123</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B23BC5B" w14:textId="77777777" w:rsidR="00A442BA" w:rsidRDefault="00A442BA" w:rsidP="00487371">
            <w:pPr>
              <w:widowControl w:val="0"/>
              <w:ind w:firstLine="0"/>
              <w:jc w:val="right"/>
              <w:rPr>
                <w:sz w:val="16"/>
                <w:szCs w:val="16"/>
              </w:rPr>
            </w:pPr>
            <w:r>
              <w:rPr>
                <w:sz w:val="16"/>
                <w:szCs w:val="16"/>
              </w:rPr>
              <w:t>0.29</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FDE154" w14:textId="77777777" w:rsidR="00A442BA" w:rsidRDefault="00A442BA" w:rsidP="00487371">
            <w:pPr>
              <w:widowControl w:val="0"/>
              <w:ind w:firstLine="0"/>
              <w:jc w:val="right"/>
              <w:rPr>
                <w:sz w:val="16"/>
                <w:szCs w:val="16"/>
              </w:rPr>
            </w:pPr>
            <w:r>
              <w:rPr>
                <w:sz w:val="16"/>
                <w:szCs w:val="16"/>
              </w:rPr>
              <w:t>0.46</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ABA0724" w14:textId="77777777" w:rsidR="00A442BA" w:rsidRDefault="00A442BA" w:rsidP="00487371">
            <w:pPr>
              <w:widowControl w:val="0"/>
              <w:ind w:firstLine="0"/>
              <w:jc w:val="right"/>
              <w:rPr>
                <w:sz w:val="16"/>
                <w:szCs w:val="16"/>
              </w:rPr>
            </w:pPr>
            <w:r>
              <w:rPr>
                <w:sz w:val="16"/>
                <w:szCs w:val="16"/>
              </w:rPr>
              <w:t>0.23</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B0CFB1" w14:textId="77777777" w:rsidR="00A442BA" w:rsidRDefault="00A442BA" w:rsidP="00487371">
            <w:pPr>
              <w:widowControl w:val="0"/>
              <w:ind w:firstLine="0"/>
              <w:jc w:val="right"/>
              <w:rPr>
                <w:sz w:val="16"/>
                <w:szCs w:val="16"/>
              </w:rPr>
            </w:pPr>
            <w:r>
              <w:rPr>
                <w:sz w:val="16"/>
                <w:szCs w:val="16"/>
              </w:rPr>
              <w:t>0.02</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31C6416" w14:textId="77777777" w:rsidR="00A442BA" w:rsidRDefault="00A442BA" w:rsidP="00487371">
            <w:pPr>
              <w:widowControl w:val="0"/>
              <w:ind w:firstLine="0"/>
              <w:jc w:val="right"/>
              <w:rPr>
                <w:sz w:val="16"/>
                <w:szCs w:val="16"/>
              </w:rPr>
            </w:pPr>
            <w:r>
              <w:rPr>
                <w:sz w:val="16"/>
                <w:szCs w:val="16"/>
              </w:rPr>
              <w:t>0.00</w:t>
            </w:r>
          </w:p>
        </w:tc>
      </w:tr>
      <w:tr w:rsidR="00A442BA" w14:paraId="0A99520F"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05E4CE" w14:textId="77777777" w:rsidR="00A442BA" w:rsidRPr="00555E80" w:rsidRDefault="00A442BA" w:rsidP="00487371">
            <w:pPr>
              <w:widowControl w:val="0"/>
              <w:ind w:firstLine="0"/>
              <w:jc w:val="left"/>
              <w:rPr>
                <w:i/>
                <w:iCs/>
                <w:sz w:val="16"/>
                <w:szCs w:val="16"/>
              </w:rPr>
            </w:pPr>
            <w:proofErr w:type="spellStart"/>
            <w:r w:rsidRPr="00555E80">
              <w:rPr>
                <w:i/>
                <w:iCs/>
                <w:sz w:val="16"/>
                <w:szCs w:val="16"/>
              </w:rPr>
              <w:t>physicalLocation</w:t>
            </w:r>
            <w:proofErr w:type="spellEnd"/>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277BF8" w14:textId="77777777" w:rsidR="00A442BA" w:rsidRDefault="00A442BA" w:rsidP="00487371">
            <w:pPr>
              <w:widowControl w:val="0"/>
              <w:ind w:firstLine="0"/>
              <w:jc w:val="right"/>
              <w:rPr>
                <w:sz w:val="16"/>
                <w:szCs w:val="16"/>
              </w:rPr>
            </w:pPr>
            <w:r>
              <w:rPr>
                <w:sz w:val="16"/>
                <w:szCs w:val="16"/>
              </w:rPr>
              <w:t>36</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CBAE5E" w14:textId="77777777" w:rsidR="00A442BA" w:rsidRDefault="00A442BA" w:rsidP="00487371">
            <w:pPr>
              <w:widowControl w:val="0"/>
              <w:ind w:firstLine="0"/>
              <w:jc w:val="right"/>
              <w:rPr>
                <w:sz w:val="16"/>
                <w:szCs w:val="16"/>
              </w:rPr>
            </w:pPr>
            <w:r>
              <w:rPr>
                <w:sz w:val="16"/>
                <w:szCs w:val="16"/>
              </w:rPr>
              <w:t>100</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9ECF462" w14:textId="77777777" w:rsidR="00A442BA" w:rsidRDefault="00A442BA" w:rsidP="00487371">
            <w:pPr>
              <w:widowControl w:val="0"/>
              <w:ind w:firstLine="0"/>
              <w:jc w:val="right"/>
              <w:rPr>
                <w:sz w:val="16"/>
                <w:szCs w:val="16"/>
              </w:rPr>
            </w:pPr>
            <w:r>
              <w:rPr>
                <w:sz w:val="16"/>
                <w:szCs w:val="16"/>
              </w:rPr>
              <w:t>0.36</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684231" w14:textId="77777777" w:rsidR="00A442BA" w:rsidRDefault="00A442BA" w:rsidP="00487371">
            <w:pPr>
              <w:widowControl w:val="0"/>
              <w:ind w:firstLine="0"/>
              <w:jc w:val="right"/>
              <w:rPr>
                <w:sz w:val="16"/>
                <w:szCs w:val="16"/>
              </w:rPr>
            </w:pPr>
            <w:r>
              <w:rPr>
                <w:sz w:val="16"/>
                <w:szCs w:val="16"/>
              </w:rPr>
              <w:t>0.18</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4C055E7" w14:textId="77777777" w:rsidR="00A442BA" w:rsidRDefault="00A442BA" w:rsidP="00487371">
            <w:pPr>
              <w:widowControl w:val="0"/>
              <w:ind w:firstLine="0"/>
              <w:jc w:val="right"/>
              <w:rPr>
                <w:sz w:val="16"/>
                <w:szCs w:val="16"/>
              </w:rPr>
            </w:pPr>
            <w:r>
              <w:rPr>
                <w:sz w:val="16"/>
                <w:szCs w:val="16"/>
              </w:rPr>
              <w:t>0.39</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AC3B64" w14:textId="77777777" w:rsidR="00A442BA" w:rsidRDefault="00A442BA" w:rsidP="00487371">
            <w:pPr>
              <w:widowControl w:val="0"/>
              <w:ind w:firstLine="0"/>
              <w:jc w:val="right"/>
              <w:rPr>
                <w:sz w:val="16"/>
                <w:szCs w:val="16"/>
              </w:rPr>
            </w:pPr>
            <w:r>
              <w:rPr>
                <w:sz w:val="16"/>
                <w:szCs w:val="16"/>
              </w:rPr>
              <w:t>0.07</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76F0ED8" w14:textId="77777777" w:rsidR="00A442BA" w:rsidRDefault="00A442BA" w:rsidP="00487371">
            <w:pPr>
              <w:widowControl w:val="0"/>
              <w:ind w:firstLine="0"/>
              <w:jc w:val="right"/>
              <w:rPr>
                <w:sz w:val="16"/>
                <w:szCs w:val="16"/>
              </w:rPr>
            </w:pPr>
            <w:r>
              <w:rPr>
                <w:sz w:val="16"/>
                <w:szCs w:val="16"/>
              </w:rPr>
              <w:t>0.23</w:t>
            </w:r>
          </w:p>
        </w:tc>
      </w:tr>
      <w:tr w:rsidR="00A442BA" w14:paraId="4972FCF4"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EDCEE9" w14:textId="77777777" w:rsidR="00A442BA" w:rsidRPr="00555E80" w:rsidRDefault="00A442BA" w:rsidP="00487371">
            <w:pPr>
              <w:widowControl w:val="0"/>
              <w:ind w:firstLine="0"/>
              <w:jc w:val="left"/>
              <w:rPr>
                <w:i/>
                <w:iCs/>
                <w:sz w:val="16"/>
                <w:szCs w:val="16"/>
              </w:rPr>
            </w:pPr>
            <w:r w:rsidRPr="00555E80">
              <w:rPr>
                <w:i/>
                <w:iCs/>
                <w:sz w:val="16"/>
                <w:szCs w:val="16"/>
              </w:rPr>
              <w:t>Description</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2782BB" w14:textId="77777777" w:rsidR="00A442BA" w:rsidRDefault="00A442BA" w:rsidP="00487371">
            <w:pPr>
              <w:widowControl w:val="0"/>
              <w:ind w:firstLine="0"/>
              <w:jc w:val="right"/>
              <w:rPr>
                <w:sz w:val="16"/>
                <w:szCs w:val="16"/>
              </w:rPr>
            </w:pPr>
            <w:r>
              <w:rPr>
                <w:sz w:val="16"/>
                <w:szCs w:val="16"/>
              </w:rPr>
              <w:t>33</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CF21B6" w14:textId="77777777" w:rsidR="00A442BA" w:rsidRDefault="00A442BA" w:rsidP="00487371">
            <w:pPr>
              <w:widowControl w:val="0"/>
              <w:ind w:firstLine="0"/>
              <w:jc w:val="right"/>
              <w:rPr>
                <w:sz w:val="16"/>
                <w:szCs w:val="16"/>
              </w:rPr>
            </w:pPr>
            <w:r>
              <w:rPr>
                <w:sz w:val="16"/>
                <w:szCs w:val="16"/>
              </w:rPr>
              <w:t>118</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F4D44E5" w14:textId="77777777" w:rsidR="00A442BA" w:rsidRDefault="00A442BA" w:rsidP="00487371">
            <w:pPr>
              <w:widowControl w:val="0"/>
              <w:ind w:firstLine="0"/>
              <w:jc w:val="right"/>
              <w:rPr>
                <w:sz w:val="16"/>
                <w:szCs w:val="16"/>
              </w:rPr>
            </w:pPr>
            <w:r>
              <w:rPr>
                <w:sz w:val="16"/>
                <w:szCs w:val="16"/>
              </w:rPr>
              <w:t>0.28</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58CFBF" w14:textId="77777777" w:rsidR="00A442BA" w:rsidRDefault="00A442BA" w:rsidP="00487371">
            <w:pPr>
              <w:widowControl w:val="0"/>
              <w:ind w:firstLine="0"/>
              <w:jc w:val="right"/>
              <w:rPr>
                <w:sz w:val="16"/>
                <w:szCs w:val="16"/>
              </w:rPr>
            </w:pPr>
            <w:r>
              <w:rPr>
                <w:sz w:val="16"/>
                <w:szCs w:val="16"/>
              </w:rPr>
              <w:t>0.40</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426A1F6" w14:textId="77777777" w:rsidR="00A442BA" w:rsidRDefault="00A442BA" w:rsidP="00487371">
            <w:pPr>
              <w:widowControl w:val="0"/>
              <w:ind w:firstLine="0"/>
              <w:jc w:val="right"/>
              <w:rPr>
                <w:sz w:val="16"/>
                <w:szCs w:val="16"/>
              </w:rPr>
            </w:pPr>
            <w:r>
              <w:rPr>
                <w:sz w:val="16"/>
                <w:szCs w:val="16"/>
              </w:rPr>
              <w:t>0.30</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203076" w14:textId="77777777" w:rsidR="00A442BA" w:rsidRDefault="00A442BA" w:rsidP="00487371">
            <w:pPr>
              <w:widowControl w:val="0"/>
              <w:ind w:firstLine="0"/>
              <w:jc w:val="right"/>
              <w:rPr>
                <w:sz w:val="16"/>
                <w:szCs w:val="16"/>
              </w:rPr>
            </w:pPr>
            <w:r>
              <w:rPr>
                <w:sz w:val="16"/>
                <w:szCs w:val="16"/>
              </w:rPr>
              <w:t>0.03</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2EFED65" w14:textId="77777777" w:rsidR="00A442BA" w:rsidRDefault="00A442BA" w:rsidP="00487371">
            <w:pPr>
              <w:widowControl w:val="0"/>
              <w:ind w:firstLine="0"/>
              <w:jc w:val="right"/>
              <w:rPr>
                <w:sz w:val="16"/>
                <w:szCs w:val="16"/>
              </w:rPr>
            </w:pPr>
            <w:r>
              <w:rPr>
                <w:sz w:val="16"/>
                <w:szCs w:val="16"/>
              </w:rPr>
              <w:t>0.04</w:t>
            </w:r>
          </w:p>
        </w:tc>
      </w:tr>
      <w:tr w:rsidR="00A442BA" w14:paraId="4D1EFB8A"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5EFE7F" w14:textId="77777777" w:rsidR="00A442BA" w:rsidRPr="00555E80" w:rsidRDefault="00A442BA" w:rsidP="00487371">
            <w:pPr>
              <w:widowControl w:val="0"/>
              <w:ind w:firstLine="0"/>
              <w:jc w:val="left"/>
              <w:rPr>
                <w:i/>
                <w:iCs/>
                <w:sz w:val="16"/>
                <w:szCs w:val="16"/>
              </w:rPr>
            </w:pPr>
            <w:r w:rsidRPr="00555E80">
              <w:rPr>
                <w:i/>
                <w:iCs/>
                <w:sz w:val="16"/>
                <w:szCs w:val="16"/>
              </w:rPr>
              <w:t>Language</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564785" w14:textId="77777777" w:rsidR="00A442BA" w:rsidRDefault="00A442BA" w:rsidP="00487371">
            <w:pPr>
              <w:widowControl w:val="0"/>
              <w:ind w:firstLine="0"/>
              <w:jc w:val="right"/>
              <w:rPr>
                <w:sz w:val="16"/>
                <w:szCs w:val="16"/>
              </w:rPr>
            </w:pPr>
            <w:r>
              <w:rPr>
                <w:sz w:val="16"/>
                <w:szCs w:val="16"/>
              </w:rPr>
              <w:t>30</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029D0C" w14:textId="77777777" w:rsidR="00A442BA" w:rsidRDefault="00A442BA" w:rsidP="00487371">
            <w:pPr>
              <w:widowControl w:val="0"/>
              <w:ind w:firstLine="0"/>
              <w:jc w:val="right"/>
              <w:rPr>
                <w:sz w:val="16"/>
                <w:szCs w:val="16"/>
              </w:rPr>
            </w:pPr>
            <w:r>
              <w:rPr>
                <w:sz w:val="16"/>
                <w:szCs w:val="16"/>
              </w:rPr>
              <w:t>114</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A4FA621" w14:textId="77777777" w:rsidR="00A442BA" w:rsidRDefault="00A442BA" w:rsidP="00487371">
            <w:pPr>
              <w:widowControl w:val="0"/>
              <w:ind w:firstLine="0"/>
              <w:jc w:val="right"/>
              <w:rPr>
                <w:sz w:val="16"/>
                <w:szCs w:val="16"/>
              </w:rPr>
            </w:pPr>
            <w:r>
              <w:rPr>
                <w:sz w:val="16"/>
                <w:szCs w:val="16"/>
              </w:rPr>
              <w:t>0.26</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A538D9" w14:textId="77777777" w:rsidR="00A442BA" w:rsidRDefault="00A442BA" w:rsidP="00487371">
            <w:pPr>
              <w:widowControl w:val="0"/>
              <w:ind w:firstLine="0"/>
              <w:jc w:val="right"/>
              <w:rPr>
                <w:sz w:val="16"/>
                <w:szCs w:val="16"/>
              </w:rPr>
            </w:pPr>
            <w:r>
              <w:rPr>
                <w:sz w:val="16"/>
                <w:szCs w:val="16"/>
              </w:rPr>
              <w:t>0.32</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982B626" w14:textId="77777777" w:rsidR="00A442BA" w:rsidRDefault="00A442BA" w:rsidP="00487371">
            <w:pPr>
              <w:widowControl w:val="0"/>
              <w:ind w:firstLine="0"/>
              <w:jc w:val="right"/>
              <w:rPr>
                <w:sz w:val="16"/>
                <w:szCs w:val="16"/>
              </w:rPr>
            </w:pPr>
            <w:r>
              <w:rPr>
                <w:sz w:val="16"/>
                <w:szCs w:val="16"/>
              </w:rPr>
              <w:t>0.35</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929710" w14:textId="77777777" w:rsidR="00A442BA" w:rsidRDefault="00A442BA" w:rsidP="00487371">
            <w:pPr>
              <w:widowControl w:val="0"/>
              <w:ind w:firstLine="0"/>
              <w:jc w:val="right"/>
              <w:rPr>
                <w:sz w:val="16"/>
                <w:szCs w:val="16"/>
              </w:rPr>
            </w:pPr>
            <w:r>
              <w:rPr>
                <w:sz w:val="16"/>
                <w:szCs w:val="16"/>
              </w:rPr>
              <w:t>0.06</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0BA10B0" w14:textId="77777777" w:rsidR="00A442BA" w:rsidRDefault="00A442BA" w:rsidP="00487371">
            <w:pPr>
              <w:widowControl w:val="0"/>
              <w:ind w:firstLine="0"/>
              <w:jc w:val="right"/>
              <w:rPr>
                <w:sz w:val="16"/>
                <w:szCs w:val="16"/>
              </w:rPr>
            </w:pPr>
            <w:r>
              <w:rPr>
                <w:sz w:val="16"/>
                <w:szCs w:val="16"/>
              </w:rPr>
              <w:t>0.08</w:t>
            </w:r>
          </w:p>
        </w:tc>
      </w:tr>
      <w:tr w:rsidR="00A442BA" w14:paraId="2505EA69"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A4C18A" w14:textId="77777777" w:rsidR="00A442BA" w:rsidRPr="00555E80" w:rsidRDefault="00A442BA" w:rsidP="00487371">
            <w:pPr>
              <w:widowControl w:val="0"/>
              <w:ind w:firstLine="0"/>
              <w:jc w:val="left"/>
              <w:rPr>
                <w:i/>
                <w:iCs/>
                <w:sz w:val="16"/>
                <w:szCs w:val="16"/>
              </w:rPr>
            </w:pPr>
            <w:r w:rsidRPr="00555E80">
              <w:rPr>
                <w:i/>
                <w:iCs/>
                <w:sz w:val="16"/>
                <w:szCs w:val="16"/>
              </w:rPr>
              <w:t>Extent</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A18DE5" w14:textId="77777777" w:rsidR="00A442BA" w:rsidRDefault="00A442BA" w:rsidP="00487371">
            <w:pPr>
              <w:widowControl w:val="0"/>
              <w:ind w:firstLine="0"/>
              <w:jc w:val="right"/>
              <w:rPr>
                <w:sz w:val="16"/>
                <w:szCs w:val="16"/>
              </w:rPr>
            </w:pPr>
            <w:r>
              <w:rPr>
                <w:sz w:val="16"/>
                <w:szCs w:val="16"/>
              </w:rPr>
              <w:t>27</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CD5DF7" w14:textId="77777777" w:rsidR="00A442BA" w:rsidRDefault="00A442BA" w:rsidP="00487371">
            <w:pPr>
              <w:widowControl w:val="0"/>
              <w:ind w:firstLine="0"/>
              <w:jc w:val="right"/>
              <w:rPr>
                <w:sz w:val="16"/>
                <w:szCs w:val="16"/>
              </w:rPr>
            </w:pPr>
            <w:r>
              <w:rPr>
                <w:sz w:val="16"/>
                <w:szCs w:val="16"/>
              </w:rPr>
              <w:t>115</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C9A830D" w14:textId="77777777" w:rsidR="00A442BA" w:rsidRDefault="00A442BA" w:rsidP="00487371">
            <w:pPr>
              <w:widowControl w:val="0"/>
              <w:ind w:firstLine="0"/>
              <w:jc w:val="right"/>
              <w:rPr>
                <w:sz w:val="16"/>
                <w:szCs w:val="16"/>
              </w:rPr>
            </w:pPr>
            <w:r>
              <w:rPr>
                <w:sz w:val="16"/>
                <w:szCs w:val="16"/>
              </w:rPr>
              <w:t>0.23</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A27E02" w14:textId="77777777" w:rsidR="00A442BA" w:rsidRDefault="00A442BA" w:rsidP="00487371">
            <w:pPr>
              <w:widowControl w:val="0"/>
              <w:ind w:firstLine="0"/>
              <w:jc w:val="right"/>
              <w:rPr>
                <w:sz w:val="16"/>
                <w:szCs w:val="16"/>
              </w:rPr>
            </w:pPr>
            <w:r>
              <w:rPr>
                <w:sz w:val="16"/>
                <w:szCs w:val="16"/>
              </w:rPr>
              <w:t>0.36</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AC90F55" w14:textId="77777777" w:rsidR="00A442BA" w:rsidRDefault="00A442BA" w:rsidP="00487371">
            <w:pPr>
              <w:widowControl w:val="0"/>
              <w:ind w:firstLine="0"/>
              <w:jc w:val="right"/>
              <w:rPr>
                <w:sz w:val="16"/>
                <w:szCs w:val="16"/>
              </w:rPr>
            </w:pPr>
            <w:r>
              <w:rPr>
                <w:sz w:val="16"/>
                <w:szCs w:val="16"/>
              </w:rPr>
              <w:t>0.37</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5E0C6A" w14:textId="77777777" w:rsidR="00A442BA" w:rsidRDefault="00A442BA" w:rsidP="00487371">
            <w:pPr>
              <w:widowControl w:val="0"/>
              <w:ind w:firstLine="0"/>
              <w:jc w:val="right"/>
              <w:rPr>
                <w:sz w:val="16"/>
                <w:szCs w:val="16"/>
              </w:rPr>
            </w:pPr>
            <w:r>
              <w:rPr>
                <w:sz w:val="16"/>
                <w:szCs w:val="16"/>
              </w:rPr>
              <w:t>0.04</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90F24DD" w14:textId="77777777" w:rsidR="00A442BA" w:rsidRDefault="00A442BA" w:rsidP="00487371">
            <w:pPr>
              <w:widowControl w:val="0"/>
              <w:ind w:firstLine="0"/>
              <w:jc w:val="right"/>
              <w:rPr>
                <w:sz w:val="16"/>
                <w:szCs w:val="16"/>
              </w:rPr>
            </w:pPr>
            <w:r>
              <w:rPr>
                <w:sz w:val="16"/>
                <w:szCs w:val="16"/>
              </w:rPr>
              <w:t>0.07</w:t>
            </w:r>
          </w:p>
        </w:tc>
      </w:tr>
      <w:tr w:rsidR="00A442BA" w14:paraId="169E4143"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FE737E" w14:textId="77777777" w:rsidR="00A442BA" w:rsidRPr="00555E80" w:rsidRDefault="00A442BA" w:rsidP="00487371">
            <w:pPr>
              <w:widowControl w:val="0"/>
              <w:ind w:firstLine="0"/>
              <w:jc w:val="left"/>
              <w:rPr>
                <w:i/>
                <w:iCs/>
                <w:sz w:val="16"/>
                <w:szCs w:val="16"/>
              </w:rPr>
            </w:pPr>
            <w:r w:rsidRPr="00555E80">
              <w:rPr>
                <w:i/>
                <w:iCs/>
                <w:sz w:val="16"/>
                <w:szCs w:val="16"/>
              </w:rPr>
              <w:t>Publisher</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A18F34" w14:textId="77777777" w:rsidR="00A442BA" w:rsidRDefault="00A442BA" w:rsidP="00487371">
            <w:pPr>
              <w:widowControl w:val="0"/>
              <w:ind w:firstLine="0"/>
              <w:jc w:val="right"/>
              <w:rPr>
                <w:sz w:val="16"/>
                <w:szCs w:val="16"/>
              </w:rPr>
            </w:pPr>
            <w:r>
              <w:rPr>
                <w:sz w:val="16"/>
                <w:szCs w:val="16"/>
              </w:rPr>
              <w:t>26</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FF7D0D" w14:textId="77777777" w:rsidR="00A442BA" w:rsidRDefault="00A442BA" w:rsidP="00487371">
            <w:pPr>
              <w:widowControl w:val="0"/>
              <w:ind w:firstLine="0"/>
              <w:jc w:val="right"/>
              <w:rPr>
                <w:sz w:val="16"/>
                <w:szCs w:val="16"/>
              </w:rPr>
            </w:pPr>
            <w:r>
              <w:rPr>
                <w:sz w:val="16"/>
                <w:szCs w:val="16"/>
              </w:rPr>
              <w:t>113</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66D60A5" w14:textId="77777777" w:rsidR="00A442BA" w:rsidRDefault="00A442BA" w:rsidP="00487371">
            <w:pPr>
              <w:widowControl w:val="0"/>
              <w:ind w:firstLine="0"/>
              <w:jc w:val="right"/>
              <w:rPr>
                <w:sz w:val="16"/>
                <w:szCs w:val="16"/>
              </w:rPr>
            </w:pPr>
            <w:r>
              <w:rPr>
                <w:sz w:val="16"/>
                <w:szCs w:val="16"/>
              </w:rPr>
              <w:t>0.23</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217CC6" w14:textId="77777777" w:rsidR="00A442BA" w:rsidRDefault="00A442BA" w:rsidP="00487371">
            <w:pPr>
              <w:widowControl w:val="0"/>
              <w:ind w:firstLine="0"/>
              <w:jc w:val="right"/>
              <w:rPr>
                <w:sz w:val="16"/>
                <w:szCs w:val="16"/>
              </w:rPr>
            </w:pPr>
            <w:r>
              <w:rPr>
                <w:sz w:val="16"/>
                <w:szCs w:val="16"/>
              </w:rPr>
              <w:t>0.29</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8BC81D0" w14:textId="77777777" w:rsidR="00A442BA" w:rsidRDefault="00A442BA" w:rsidP="00487371">
            <w:pPr>
              <w:widowControl w:val="0"/>
              <w:ind w:firstLine="0"/>
              <w:jc w:val="right"/>
              <w:rPr>
                <w:sz w:val="16"/>
                <w:szCs w:val="16"/>
              </w:rPr>
            </w:pPr>
            <w:r>
              <w:rPr>
                <w:sz w:val="16"/>
                <w:szCs w:val="16"/>
              </w:rPr>
              <w:t>0.46</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CCBFC8" w14:textId="77777777" w:rsidR="00A442BA" w:rsidRDefault="00A442BA" w:rsidP="00487371">
            <w:pPr>
              <w:widowControl w:val="0"/>
              <w:ind w:firstLine="0"/>
              <w:jc w:val="right"/>
              <w:rPr>
                <w:sz w:val="16"/>
                <w:szCs w:val="16"/>
              </w:rPr>
            </w:pPr>
            <w:r>
              <w:rPr>
                <w:sz w:val="16"/>
                <w:szCs w:val="16"/>
              </w:rPr>
              <w:t>0.02</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3E656D6" w14:textId="77777777" w:rsidR="00A442BA" w:rsidRDefault="00A442BA" w:rsidP="00487371">
            <w:pPr>
              <w:widowControl w:val="0"/>
              <w:ind w:firstLine="0"/>
              <w:jc w:val="right"/>
              <w:rPr>
                <w:sz w:val="16"/>
                <w:szCs w:val="16"/>
              </w:rPr>
            </w:pPr>
            <w:r>
              <w:rPr>
                <w:sz w:val="16"/>
                <w:szCs w:val="16"/>
              </w:rPr>
              <w:t>0.09</w:t>
            </w:r>
          </w:p>
        </w:tc>
      </w:tr>
      <w:tr w:rsidR="00A442BA" w14:paraId="79C6EA8C"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3A61EF" w14:textId="77777777" w:rsidR="00A442BA" w:rsidRPr="00555E80" w:rsidRDefault="00A442BA" w:rsidP="00487371">
            <w:pPr>
              <w:widowControl w:val="0"/>
              <w:ind w:firstLine="0"/>
              <w:jc w:val="left"/>
              <w:rPr>
                <w:i/>
                <w:iCs/>
                <w:sz w:val="16"/>
                <w:szCs w:val="16"/>
              </w:rPr>
            </w:pPr>
            <w:r w:rsidRPr="00555E80">
              <w:rPr>
                <w:i/>
                <w:iCs/>
                <w:sz w:val="16"/>
                <w:szCs w:val="16"/>
              </w:rPr>
              <w:t>Genre</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CBE94F" w14:textId="77777777" w:rsidR="00A442BA" w:rsidRDefault="00A442BA" w:rsidP="00487371">
            <w:pPr>
              <w:widowControl w:val="0"/>
              <w:ind w:firstLine="0"/>
              <w:jc w:val="right"/>
              <w:rPr>
                <w:sz w:val="16"/>
                <w:szCs w:val="16"/>
              </w:rPr>
            </w:pPr>
            <w:r>
              <w:rPr>
                <w:sz w:val="16"/>
                <w:szCs w:val="16"/>
              </w:rPr>
              <w:t>26</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C27396" w14:textId="77777777" w:rsidR="00A442BA" w:rsidRDefault="00A442BA" w:rsidP="00487371">
            <w:pPr>
              <w:widowControl w:val="0"/>
              <w:ind w:firstLine="0"/>
              <w:jc w:val="right"/>
              <w:rPr>
                <w:sz w:val="16"/>
                <w:szCs w:val="16"/>
              </w:rPr>
            </w:pPr>
            <w:r>
              <w:rPr>
                <w:sz w:val="16"/>
                <w:szCs w:val="16"/>
              </w:rPr>
              <w:t>107</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DD90CF2" w14:textId="77777777" w:rsidR="00A442BA" w:rsidRDefault="00A442BA" w:rsidP="00487371">
            <w:pPr>
              <w:widowControl w:val="0"/>
              <w:ind w:firstLine="0"/>
              <w:jc w:val="right"/>
              <w:rPr>
                <w:sz w:val="16"/>
                <w:szCs w:val="16"/>
              </w:rPr>
            </w:pPr>
            <w:r>
              <w:rPr>
                <w:sz w:val="16"/>
                <w:szCs w:val="16"/>
              </w:rPr>
              <w:t>0.24</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D27661" w14:textId="77777777" w:rsidR="00A442BA" w:rsidRDefault="00A442BA" w:rsidP="00487371">
            <w:pPr>
              <w:widowControl w:val="0"/>
              <w:ind w:firstLine="0"/>
              <w:jc w:val="right"/>
              <w:rPr>
                <w:sz w:val="16"/>
                <w:szCs w:val="16"/>
              </w:rPr>
            </w:pPr>
            <w:r>
              <w:rPr>
                <w:sz w:val="16"/>
                <w:szCs w:val="16"/>
              </w:rPr>
              <w:t>0.39</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714589B" w14:textId="77777777" w:rsidR="00A442BA" w:rsidRDefault="00A442BA" w:rsidP="00487371">
            <w:pPr>
              <w:widowControl w:val="0"/>
              <w:ind w:firstLine="0"/>
              <w:jc w:val="right"/>
              <w:rPr>
                <w:sz w:val="16"/>
                <w:szCs w:val="16"/>
              </w:rPr>
            </w:pPr>
            <w:r>
              <w:rPr>
                <w:sz w:val="16"/>
                <w:szCs w:val="16"/>
              </w:rPr>
              <w:t>0.29</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980567" w14:textId="77777777" w:rsidR="00A442BA" w:rsidRDefault="00A442BA" w:rsidP="00487371">
            <w:pPr>
              <w:widowControl w:val="0"/>
              <w:ind w:firstLine="0"/>
              <w:jc w:val="right"/>
              <w:rPr>
                <w:sz w:val="16"/>
                <w:szCs w:val="16"/>
              </w:rPr>
            </w:pPr>
            <w:r>
              <w:rPr>
                <w:sz w:val="16"/>
                <w:szCs w:val="16"/>
              </w:rPr>
              <w:t>0.07</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D142B1E" w14:textId="77777777" w:rsidR="00A442BA" w:rsidRDefault="00A442BA" w:rsidP="00487371">
            <w:pPr>
              <w:widowControl w:val="0"/>
              <w:ind w:firstLine="0"/>
              <w:jc w:val="right"/>
              <w:rPr>
                <w:sz w:val="16"/>
                <w:szCs w:val="16"/>
              </w:rPr>
            </w:pPr>
            <w:r>
              <w:rPr>
                <w:sz w:val="16"/>
                <w:szCs w:val="16"/>
              </w:rPr>
              <w:t>0.15</w:t>
            </w:r>
          </w:p>
        </w:tc>
      </w:tr>
      <w:tr w:rsidR="00A442BA" w14:paraId="482C71B5"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20F617" w14:textId="77777777" w:rsidR="00A442BA" w:rsidRPr="00555E80" w:rsidRDefault="00A442BA" w:rsidP="00487371">
            <w:pPr>
              <w:widowControl w:val="0"/>
              <w:ind w:firstLine="0"/>
              <w:jc w:val="left"/>
              <w:rPr>
                <w:i/>
                <w:iCs/>
                <w:sz w:val="16"/>
                <w:szCs w:val="16"/>
              </w:rPr>
            </w:pPr>
            <w:proofErr w:type="spellStart"/>
            <w:r w:rsidRPr="00555E80">
              <w:rPr>
                <w:i/>
                <w:iCs/>
                <w:sz w:val="16"/>
                <w:szCs w:val="16"/>
              </w:rPr>
              <w:t>isPartof</w:t>
            </w:r>
            <w:proofErr w:type="spellEnd"/>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8DCCAA" w14:textId="77777777" w:rsidR="00A442BA" w:rsidRDefault="00A442BA" w:rsidP="00487371">
            <w:pPr>
              <w:widowControl w:val="0"/>
              <w:ind w:firstLine="0"/>
              <w:jc w:val="right"/>
              <w:rPr>
                <w:sz w:val="16"/>
                <w:szCs w:val="16"/>
              </w:rPr>
            </w:pPr>
            <w:r>
              <w:rPr>
                <w:sz w:val="16"/>
                <w:szCs w:val="16"/>
              </w:rPr>
              <w:t>17</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F15658" w14:textId="77777777" w:rsidR="00A442BA" w:rsidRDefault="00A442BA" w:rsidP="00487371">
            <w:pPr>
              <w:widowControl w:val="0"/>
              <w:ind w:firstLine="0"/>
              <w:jc w:val="right"/>
              <w:rPr>
                <w:sz w:val="16"/>
                <w:szCs w:val="16"/>
              </w:rPr>
            </w:pPr>
            <w:r>
              <w:rPr>
                <w:sz w:val="16"/>
                <w:szCs w:val="16"/>
              </w:rPr>
              <w:t>103</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58A5DD5" w14:textId="77777777" w:rsidR="00A442BA" w:rsidRDefault="00A442BA" w:rsidP="00487371">
            <w:pPr>
              <w:widowControl w:val="0"/>
              <w:ind w:firstLine="0"/>
              <w:jc w:val="right"/>
              <w:rPr>
                <w:sz w:val="16"/>
                <w:szCs w:val="16"/>
              </w:rPr>
            </w:pPr>
            <w:r>
              <w:rPr>
                <w:sz w:val="16"/>
                <w:szCs w:val="16"/>
              </w:rPr>
              <w:t>0.17</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3EBBEC" w14:textId="77777777" w:rsidR="00A442BA" w:rsidRDefault="00A442BA" w:rsidP="00487371">
            <w:pPr>
              <w:widowControl w:val="0"/>
              <w:ind w:firstLine="0"/>
              <w:jc w:val="right"/>
              <w:rPr>
                <w:sz w:val="16"/>
                <w:szCs w:val="16"/>
              </w:rPr>
            </w:pPr>
            <w:r>
              <w:rPr>
                <w:sz w:val="16"/>
                <w:szCs w:val="16"/>
              </w:rPr>
              <w:t>0.28</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9BC3D33" w14:textId="77777777" w:rsidR="00A442BA" w:rsidRDefault="00A442BA" w:rsidP="00487371">
            <w:pPr>
              <w:widowControl w:val="0"/>
              <w:ind w:firstLine="0"/>
              <w:jc w:val="right"/>
              <w:rPr>
                <w:sz w:val="16"/>
                <w:szCs w:val="16"/>
              </w:rPr>
            </w:pPr>
            <w:r>
              <w:rPr>
                <w:sz w:val="16"/>
                <w:szCs w:val="16"/>
              </w:rPr>
              <w:t>0.51</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84C005" w14:textId="77777777" w:rsidR="00A442BA" w:rsidRDefault="00A442BA" w:rsidP="00487371">
            <w:pPr>
              <w:widowControl w:val="0"/>
              <w:ind w:firstLine="0"/>
              <w:jc w:val="right"/>
              <w:rPr>
                <w:sz w:val="16"/>
                <w:szCs w:val="16"/>
              </w:rPr>
            </w:pPr>
            <w:r>
              <w:rPr>
                <w:sz w:val="16"/>
                <w:szCs w:val="16"/>
              </w:rPr>
              <w:t>0.04</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0C74846" w14:textId="77777777" w:rsidR="00A442BA" w:rsidRDefault="00A442BA" w:rsidP="00487371">
            <w:pPr>
              <w:widowControl w:val="0"/>
              <w:ind w:firstLine="0"/>
              <w:jc w:val="right"/>
              <w:rPr>
                <w:sz w:val="16"/>
                <w:szCs w:val="16"/>
              </w:rPr>
            </w:pPr>
            <w:r>
              <w:rPr>
                <w:sz w:val="16"/>
                <w:szCs w:val="16"/>
              </w:rPr>
              <w:t>0.19</w:t>
            </w:r>
          </w:p>
        </w:tc>
      </w:tr>
      <w:tr w:rsidR="00A442BA" w14:paraId="45BBBF30"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130325" w14:textId="77777777" w:rsidR="00A442BA" w:rsidRPr="00555E80" w:rsidRDefault="00A442BA" w:rsidP="00487371">
            <w:pPr>
              <w:widowControl w:val="0"/>
              <w:ind w:firstLine="0"/>
              <w:jc w:val="left"/>
              <w:rPr>
                <w:i/>
                <w:iCs/>
                <w:sz w:val="16"/>
                <w:szCs w:val="16"/>
              </w:rPr>
            </w:pPr>
            <w:r w:rsidRPr="00555E80">
              <w:rPr>
                <w:i/>
                <w:iCs/>
                <w:sz w:val="16"/>
                <w:szCs w:val="16"/>
              </w:rPr>
              <w:t>Contributor</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6C8CD7" w14:textId="77777777" w:rsidR="00A442BA" w:rsidRDefault="00A442BA" w:rsidP="00487371">
            <w:pPr>
              <w:widowControl w:val="0"/>
              <w:ind w:firstLine="0"/>
              <w:jc w:val="right"/>
              <w:rPr>
                <w:sz w:val="16"/>
                <w:szCs w:val="16"/>
              </w:rPr>
            </w:pPr>
            <w:r>
              <w:rPr>
                <w:sz w:val="16"/>
                <w:szCs w:val="16"/>
              </w:rPr>
              <w:t>16</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63EB3F" w14:textId="77777777" w:rsidR="00A442BA" w:rsidRDefault="00A442BA" w:rsidP="00487371">
            <w:pPr>
              <w:widowControl w:val="0"/>
              <w:ind w:firstLine="0"/>
              <w:jc w:val="right"/>
              <w:rPr>
                <w:sz w:val="16"/>
                <w:szCs w:val="16"/>
              </w:rPr>
            </w:pPr>
            <w:r>
              <w:rPr>
                <w:sz w:val="16"/>
                <w:szCs w:val="16"/>
              </w:rPr>
              <w:t>121</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744B33E" w14:textId="77777777" w:rsidR="00A442BA" w:rsidRDefault="00A442BA" w:rsidP="00487371">
            <w:pPr>
              <w:widowControl w:val="0"/>
              <w:ind w:firstLine="0"/>
              <w:jc w:val="right"/>
              <w:rPr>
                <w:sz w:val="16"/>
                <w:szCs w:val="16"/>
              </w:rPr>
            </w:pPr>
            <w:r>
              <w:rPr>
                <w:sz w:val="16"/>
                <w:szCs w:val="16"/>
              </w:rPr>
              <w:t>0.13</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9D25D2" w14:textId="77777777" w:rsidR="00A442BA" w:rsidRDefault="00A442BA" w:rsidP="00487371">
            <w:pPr>
              <w:widowControl w:val="0"/>
              <w:ind w:firstLine="0"/>
              <w:jc w:val="right"/>
              <w:rPr>
                <w:sz w:val="16"/>
                <w:szCs w:val="16"/>
              </w:rPr>
            </w:pPr>
            <w:r>
              <w:rPr>
                <w:sz w:val="16"/>
                <w:szCs w:val="16"/>
              </w:rPr>
              <w:t>0.43</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4C0AA06" w14:textId="77777777" w:rsidR="00A442BA" w:rsidRDefault="00A442BA" w:rsidP="00487371">
            <w:pPr>
              <w:widowControl w:val="0"/>
              <w:ind w:firstLine="0"/>
              <w:jc w:val="right"/>
              <w:rPr>
                <w:sz w:val="16"/>
                <w:szCs w:val="16"/>
              </w:rPr>
            </w:pPr>
            <w:r>
              <w:rPr>
                <w:sz w:val="16"/>
                <w:szCs w:val="16"/>
              </w:rPr>
              <w:t>0.41</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47A5FD" w14:textId="77777777" w:rsidR="00A442BA" w:rsidRDefault="00A442BA" w:rsidP="00487371">
            <w:pPr>
              <w:widowControl w:val="0"/>
              <w:ind w:firstLine="0"/>
              <w:jc w:val="right"/>
              <w:rPr>
                <w:sz w:val="16"/>
                <w:szCs w:val="16"/>
              </w:rPr>
            </w:pPr>
            <w:r>
              <w:rPr>
                <w:sz w:val="16"/>
                <w:szCs w:val="16"/>
              </w:rPr>
              <w:t>0.02</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DB78D7D" w14:textId="77777777" w:rsidR="00A442BA" w:rsidRDefault="00A442BA" w:rsidP="00487371">
            <w:pPr>
              <w:widowControl w:val="0"/>
              <w:ind w:firstLine="0"/>
              <w:jc w:val="right"/>
              <w:rPr>
                <w:sz w:val="16"/>
                <w:szCs w:val="16"/>
              </w:rPr>
            </w:pPr>
            <w:r>
              <w:rPr>
                <w:sz w:val="16"/>
                <w:szCs w:val="16"/>
              </w:rPr>
              <w:t>0.02</w:t>
            </w:r>
          </w:p>
        </w:tc>
      </w:tr>
      <w:tr w:rsidR="00A442BA" w14:paraId="62747E84"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A278EA" w14:textId="77777777" w:rsidR="00A442BA" w:rsidRPr="00555E80" w:rsidRDefault="00A442BA" w:rsidP="00487371">
            <w:pPr>
              <w:widowControl w:val="0"/>
              <w:ind w:firstLine="0"/>
              <w:jc w:val="left"/>
              <w:rPr>
                <w:i/>
                <w:iCs/>
                <w:sz w:val="16"/>
                <w:szCs w:val="16"/>
              </w:rPr>
            </w:pPr>
            <w:r w:rsidRPr="00555E80">
              <w:rPr>
                <w:i/>
                <w:iCs/>
                <w:sz w:val="16"/>
                <w:szCs w:val="16"/>
              </w:rPr>
              <w:t>Source</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05991A" w14:textId="77777777" w:rsidR="00A442BA" w:rsidRDefault="00A442BA" w:rsidP="00487371">
            <w:pPr>
              <w:widowControl w:val="0"/>
              <w:ind w:firstLine="0"/>
              <w:jc w:val="right"/>
              <w:rPr>
                <w:sz w:val="16"/>
                <w:szCs w:val="16"/>
              </w:rPr>
            </w:pPr>
            <w:r>
              <w:rPr>
                <w:sz w:val="16"/>
                <w:szCs w:val="16"/>
              </w:rPr>
              <w:t>16</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CF4A18" w14:textId="77777777" w:rsidR="00A442BA" w:rsidRDefault="00A442BA" w:rsidP="00487371">
            <w:pPr>
              <w:widowControl w:val="0"/>
              <w:ind w:firstLine="0"/>
              <w:jc w:val="right"/>
              <w:rPr>
                <w:sz w:val="16"/>
                <w:szCs w:val="16"/>
              </w:rPr>
            </w:pPr>
            <w:r>
              <w:rPr>
                <w:sz w:val="16"/>
                <w:szCs w:val="16"/>
              </w:rPr>
              <w:t>107</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25A57C7" w14:textId="77777777" w:rsidR="00A442BA" w:rsidRDefault="00A442BA" w:rsidP="00487371">
            <w:pPr>
              <w:widowControl w:val="0"/>
              <w:ind w:firstLine="0"/>
              <w:jc w:val="right"/>
              <w:rPr>
                <w:sz w:val="16"/>
                <w:szCs w:val="16"/>
              </w:rPr>
            </w:pPr>
            <w:r>
              <w:rPr>
                <w:sz w:val="16"/>
                <w:szCs w:val="16"/>
              </w:rPr>
              <w:t>0.15</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E65E0F" w14:textId="77777777" w:rsidR="00A442BA" w:rsidRDefault="00A442BA" w:rsidP="00487371">
            <w:pPr>
              <w:widowControl w:val="0"/>
              <w:ind w:firstLine="0"/>
              <w:jc w:val="right"/>
              <w:rPr>
                <w:sz w:val="16"/>
                <w:szCs w:val="16"/>
              </w:rPr>
            </w:pPr>
            <w:r>
              <w:rPr>
                <w:sz w:val="16"/>
                <w:szCs w:val="16"/>
              </w:rPr>
              <w:t>0.32</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6B34D74" w14:textId="77777777" w:rsidR="00A442BA" w:rsidRDefault="00A442BA" w:rsidP="00487371">
            <w:pPr>
              <w:widowControl w:val="0"/>
              <w:ind w:firstLine="0"/>
              <w:jc w:val="right"/>
              <w:rPr>
                <w:sz w:val="16"/>
                <w:szCs w:val="16"/>
              </w:rPr>
            </w:pPr>
            <w:r>
              <w:rPr>
                <w:sz w:val="16"/>
                <w:szCs w:val="16"/>
              </w:rPr>
              <w:t>0.50</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AF131C" w14:textId="77777777" w:rsidR="00A442BA" w:rsidRDefault="00A442BA" w:rsidP="00487371">
            <w:pPr>
              <w:widowControl w:val="0"/>
              <w:ind w:firstLine="0"/>
              <w:jc w:val="right"/>
              <w:rPr>
                <w:sz w:val="16"/>
                <w:szCs w:val="16"/>
              </w:rPr>
            </w:pPr>
            <w:r>
              <w:rPr>
                <w:sz w:val="16"/>
                <w:szCs w:val="16"/>
              </w:rPr>
              <w:t>0.04</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27D0D50" w14:textId="77777777" w:rsidR="00A442BA" w:rsidRDefault="00A442BA" w:rsidP="00487371">
            <w:pPr>
              <w:widowControl w:val="0"/>
              <w:ind w:firstLine="0"/>
              <w:jc w:val="right"/>
              <w:rPr>
                <w:sz w:val="16"/>
                <w:szCs w:val="16"/>
              </w:rPr>
            </w:pPr>
            <w:r>
              <w:rPr>
                <w:sz w:val="16"/>
                <w:szCs w:val="16"/>
              </w:rPr>
              <w:t>0.15</w:t>
            </w:r>
          </w:p>
        </w:tc>
      </w:tr>
      <w:tr w:rsidR="00A442BA" w14:paraId="77547C77"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268098" w14:textId="77777777" w:rsidR="00A442BA" w:rsidRPr="00555E80" w:rsidRDefault="00A442BA" w:rsidP="00487371">
            <w:pPr>
              <w:widowControl w:val="0"/>
              <w:ind w:firstLine="0"/>
              <w:jc w:val="left"/>
              <w:rPr>
                <w:i/>
                <w:iCs/>
                <w:sz w:val="16"/>
                <w:szCs w:val="16"/>
              </w:rPr>
            </w:pPr>
            <w:r w:rsidRPr="00555E80">
              <w:rPr>
                <w:i/>
                <w:iCs/>
                <w:sz w:val="16"/>
                <w:szCs w:val="16"/>
              </w:rPr>
              <w:t>Abstract</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201D9D" w14:textId="77777777" w:rsidR="00A442BA" w:rsidRDefault="00A442BA" w:rsidP="00487371">
            <w:pPr>
              <w:widowControl w:val="0"/>
              <w:ind w:firstLine="0"/>
              <w:jc w:val="right"/>
              <w:rPr>
                <w:sz w:val="16"/>
                <w:szCs w:val="16"/>
              </w:rPr>
            </w:pPr>
            <w:r>
              <w:rPr>
                <w:sz w:val="16"/>
                <w:szCs w:val="16"/>
              </w:rPr>
              <w:t>15</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1CD412" w14:textId="77777777" w:rsidR="00A442BA" w:rsidRDefault="00A442BA" w:rsidP="00487371">
            <w:pPr>
              <w:widowControl w:val="0"/>
              <w:ind w:firstLine="0"/>
              <w:jc w:val="right"/>
              <w:rPr>
                <w:sz w:val="16"/>
                <w:szCs w:val="16"/>
              </w:rPr>
            </w:pPr>
            <w:r>
              <w:rPr>
                <w:sz w:val="16"/>
                <w:szCs w:val="16"/>
              </w:rPr>
              <w:t>110</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E008DAD" w14:textId="77777777" w:rsidR="00A442BA" w:rsidRDefault="00A442BA" w:rsidP="00487371">
            <w:pPr>
              <w:widowControl w:val="0"/>
              <w:ind w:firstLine="0"/>
              <w:jc w:val="right"/>
              <w:rPr>
                <w:sz w:val="16"/>
                <w:szCs w:val="16"/>
              </w:rPr>
            </w:pPr>
            <w:r>
              <w:rPr>
                <w:sz w:val="16"/>
                <w:szCs w:val="16"/>
              </w:rPr>
              <w:t>0.14</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482F90" w14:textId="77777777" w:rsidR="00A442BA" w:rsidRDefault="00A442BA" w:rsidP="00487371">
            <w:pPr>
              <w:widowControl w:val="0"/>
              <w:ind w:firstLine="0"/>
              <w:jc w:val="right"/>
              <w:rPr>
                <w:sz w:val="16"/>
                <w:szCs w:val="16"/>
              </w:rPr>
            </w:pPr>
            <w:r>
              <w:rPr>
                <w:sz w:val="16"/>
                <w:szCs w:val="16"/>
              </w:rPr>
              <w:t>0.35</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A55A21F" w14:textId="77777777" w:rsidR="00A442BA" w:rsidRDefault="00A442BA" w:rsidP="00487371">
            <w:pPr>
              <w:widowControl w:val="0"/>
              <w:ind w:firstLine="0"/>
              <w:jc w:val="right"/>
              <w:rPr>
                <w:sz w:val="16"/>
                <w:szCs w:val="16"/>
              </w:rPr>
            </w:pPr>
            <w:r>
              <w:rPr>
                <w:sz w:val="16"/>
                <w:szCs w:val="16"/>
              </w:rPr>
              <w:t>0.50</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394E03" w14:textId="77777777" w:rsidR="00A442BA" w:rsidRDefault="00A442BA" w:rsidP="00487371">
            <w:pPr>
              <w:widowControl w:val="0"/>
              <w:ind w:firstLine="0"/>
              <w:jc w:val="right"/>
              <w:rPr>
                <w:sz w:val="16"/>
                <w:szCs w:val="16"/>
              </w:rPr>
            </w:pPr>
            <w:r>
              <w:rPr>
                <w:sz w:val="16"/>
                <w:szCs w:val="16"/>
              </w:rPr>
              <w:t>0.02</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B729F41" w14:textId="77777777" w:rsidR="00A442BA" w:rsidRDefault="00A442BA" w:rsidP="00487371">
            <w:pPr>
              <w:widowControl w:val="0"/>
              <w:ind w:firstLine="0"/>
              <w:jc w:val="right"/>
              <w:rPr>
                <w:sz w:val="16"/>
                <w:szCs w:val="16"/>
              </w:rPr>
            </w:pPr>
            <w:r>
              <w:rPr>
                <w:sz w:val="16"/>
                <w:szCs w:val="16"/>
              </w:rPr>
              <w:t>0.12</w:t>
            </w:r>
          </w:p>
        </w:tc>
      </w:tr>
      <w:tr w:rsidR="00A442BA" w14:paraId="0C4D5208"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37EB2C" w14:textId="77777777" w:rsidR="00A442BA" w:rsidRPr="00555E80" w:rsidRDefault="00A442BA" w:rsidP="00487371">
            <w:pPr>
              <w:widowControl w:val="0"/>
              <w:ind w:firstLine="0"/>
              <w:jc w:val="left"/>
              <w:rPr>
                <w:i/>
                <w:iCs/>
                <w:sz w:val="16"/>
                <w:szCs w:val="16"/>
              </w:rPr>
            </w:pPr>
            <w:r w:rsidRPr="00555E80">
              <w:rPr>
                <w:i/>
                <w:iCs/>
                <w:sz w:val="16"/>
                <w:szCs w:val="16"/>
              </w:rPr>
              <w:t>Spatial</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45E043" w14:textId="77777777" w:rsidR="00A442BA" w:rsidRDefault="00A442BA" w:rsidP="00487371">
            <w:pPr>
              <w:widowControl w:val="0"/>
              <w:ind w:firstLine="0"/>
              <w:jc w:val="right"/>
              <w:rPr>
                <w:sz w:val="16"/>
                <w:szCs w:val="16"/>
              </w:rPr>
            </w:pPr>
            <w:r>
              <w:rPr>
                <w:sz w:val="16"/>
                <w:szCs w:val="16"/>
              </w:rPr>
              <w:t>11</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B925C2" w14:textId="77777777" w:rsidR="00A442BA" w:rsidRDefault="00A442BA" w:rsidP="00487371">
            <w:pPr>
              <w:widowControl w:val="0"/>
              <w:ind w:firstLine="0"/>
              <w:jc w:val="right"/>
              <w:rPr>
                <w:sz w:val="16"/>
                <w:szCs w:val="16"/>
              </w:rPr>
            </w:pPr>
            <w:r>
              <w:rPr>
                <w:sz w:val="16"/>
                <w:szCs w:val="16"/>
              </w:rPr>
              <w:t>111</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7EA5EE4" w14:textId="77777777" w:rsidR="00A442BA" w:rsidRDefault="00A442BA" w:rsidP="00487371">
            <w:pPr>
              <w:widowControl w:val="0"/>
              <w:ind w:firstLine="0"/>
              <w:jc w:val="right"/>
              <w:rPr>
                <w:sz w:val="16"/>
                <w:szCs w:val="16"/>
              </w:rPr>
            </w:pPr>
            <w:r>
              <w:rPr>
                <w:sz w:val="16"/>
                <w:szCs w:val="16"/>
              </w:rPr>
              <w:t>0.10</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471B62" w14:textId="77777777" w:rsidR="00A442BA" w:rsidRDefault="00A442BA" w:rsidP="00487371">
            <w:pPr>
              <w:widowControl w:val="0"/>
              <w:ind w:firstLine="0"/>
              <w:jc w:val="right"/>
              <w:rPr>
                <w:sz w:val="16"/>
                <w:szCs w:val="16"/>
              </w:rPr>
            </w:pPr>
            <w:r>
              <w:rPr>
                <w:sz w:val="16"/>
                <w:szCs w:val="16"/>
              </w:rPr>
              <w:t>0.37</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3F24E2C" w14:textId="77777777" w:rsidR="00A442BA" w:rsidRDefault="00A442BA" w:rsidP="00487371">
            <w:pPr>
              <w:widowControl w:val="0"/>
              <w:ind w:firstLine="0"/>
              <w:jc w:val="right"/>
              <w:rPr>
                <w:sz w:val="16"/>
                <w:szCs w:val="16"/>
              </w:rPr>
            </w:pPr>
            <w:r>
              <w:rPr>
                <w:sz w:val="16"/>
                <w:szCs w:val="16"/>
              </w:rPr>
              <w:t>0.46</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ADEA70" w14:textId="77777777" w:rsidR="00A442BA" w:rsidRDefault="00A442BA" w:rsidP="00487371">
            <w:pPr>
              <w:widowControl w:val="0"/>
              <w:ind w:firstLine="0"/>
              <w:jc w:val="right"/>
              <w:rPr>
                <w:sz w:val="16"/>
                <w:szCs w:val="16"/>
              </w:rPr>
            </w:pPr>
            <w:r>
              <w:rPr>
                <w:sz w:val="16"/>
                <w:szCs w:val="16"/>
              </w:rPr>
              <w:t>0.07</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807BF93" w14:textId="77777777" w:rsidR="00A442BA" w:rsidRDefault="00A442BA" w:rsidP="00487371">
            <w:pPr>
              <w:widowControl w:val="0"/>
              <w:ind w:firstLine="0"/>
              <w:jc w:val="right"/>
              <w:rPr>
                <w:sz w:val="16"/>
                <w:szCs w:val="16"/>
              </w:rPr>
            </w:pPr>
            <w:r>
              <w:rPr>
                <w:sz w:val="16"/>
                <w:szCs w:val="16"/>
              </w:rPr>
              <w:t>0.11</w:t>
            </w:r>
          </w:p>
        </w:tc>
      </w:tr>
      <w:tr w:rsidR="00A442BA" w14:paraId="4B7555BD"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50B867" w14:textId="77777777" w:rsidR="00A442BA" w:rsidRPr="00555E80" w:rsidRDefault="00A442BA" w:rsidP="00487371">
            <w:pPr>
              <w:widowControl w:val="0"/>
              <w:ind w:firstLine="0"/>
              <w:jc w:val="left"/>
              <w:rPr>
                <w:i/>
                <w:iCs/>
                <w:sz w:val="16"/>
                <w:szCs w:val="16"/>
              </w:rPr>
            </w:pPr>
            <w:r w:rsidRPr="00555E80">
              <w:rPr>
                <w:i/>
                <w:iCs/>
                <w:sz w:val="16"/>
                <w:szCs w:val="16"/>
              </w:rPr>
              <w:t>Coverage</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BF036F" w14:textId="77777777" w:rsidR="00A442BA" w:rsidRDefault="00A442BA" w:rsidP="00487371">
            <w:pPr>
              <w:widowControl w:val="0"/>
              <w:ind w:firstLine="0"/>
              <w:jc w:val="right"/>
              <w:rPr>
                <w:sz w:val="16"/>
                <w:szCs w:val="16"/>
              </w:rPr>
            </w:pPr>
            <w:r>
              <w:rPr>
                <w:sz w:val="16"/>
                <w:szCs w:val="16"/>
              </w:rPr>
              <w:t>9</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F3A61E" w14:textId="77777777" w:rsidR="00A442BA" w:rsidRDefault="00A442BA" w:rsidP="00487371">
            <w:pPr>
              <w:widowControl w:val="0"/>
              <w:ind w:firstLine="0"/>
              <w:jc w:val="right"/>
              <w:rPr>
                <w:sz w:val="16"/>
                <w:szCs w:val="16"/>
              </w:rPr>
            </w:pPr>
            <w:r>
              <w:rPr>
                <w:sz w:val="16"/>
                <w:szCs w:val="16"/>
              </w:rPr>
              <w:t>115</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C38C335" w14:textId="77777777" w:rsidR="00A442BA" w:rsidRDefault="00A442BA" w:rsidP="00487371">
            <w:pPr>
              <w:widowControl w:val="0"/>
              <w:ind w:firstLine="0"/>
              <w:jc w:val="right"/>
              <w:rPr>
                <w:sz w:val="16"/>
                <w:szCs w:val="16"/>
              </w:rPr>
            </w:pPr>
            <w:r>
              <w:rPr>
                <w:sz w:val="16"/>
                <w:szCs w:val="16"/>
              </w:rPr>
              <w:t>0.08</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A5C144" w14:textId="77777777" w:rsidR="00A442BA" w:rsidRDefault="00A442BA" w:rsidP="00487371">
            <w:pPr>
              <w:widowControl w:val="0"/>
              <w:ind w:firstLine="0"/>
              <w:jc w:val="right"/>
              <w:rPr>
                <w:sz w:val="16"/>
                <w:szCs w:val="16"/>
              </w:rPr>
            </w:pPr>
            <w:r>
              <w:rPr>
                <w:sz w:val="16"/>
                <w:szCs w:val="16"/>
              </w:rPr>
              <w:t>0.39</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9F40EAA" w14:textId="77777777" w:rsidR="00A442BA" w:rsidRDefault="00A442BA" w:rsidP="00487371">
            <w:pPr>
              <w:widowControl w:val="0"/>
              <w:ind w:firstLine="0"/>
              <w:jc w:val="right"/>
              <w:rPr>
                <w:sz w:val="16"/>
                <w:szCs w:val="16"/>
              </w:rPr>
            </w:pPr>
            <w:r>
              <w:rPr>
                <w:sz w:val="16"/>
                <w:szCs w:val="16"/>
              </w:rPr>
              <w:t>0.49</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E37C1B" w14:textId="77777777" w:rsidR="00A442BA" w:rsidRDefault="00A442BA" w:rsidP="00487371">
            <w:pPr>
              <w:widowControl w:val="0"/>
              <w:ind w:firstLine="0"/>
              <w:jc w:val="right"/>
              <w:rPr>
                <w:sz w:val="16"/>
                <w:szCs w:val="16"/>
              </w:rPr>
            </w:pPr>
            <w:r>
              <w:rPr>
                <w:sz w:val="16"/>
                <w:szCs w:val="16"/>
              </w:rPr>
              <w:t>0.04</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C1CE477" w14:textId="77777777" w:rsidR="00A442BA" w:rsidRDefault="00A442BA" w:rsidP="00487371">
            <w:pPr>
              <w:widowControl w:val="0"/>
              <w:ind w:firstLine="0"/>
              <w:jc w:val="right"/>
              <w:rPr>
                <w:sz w:val="16"/>
                <w:szCs w:val="16"/>
              </w:rPr>
            </w:pPr>
            <w:r>
              <w:rPr>
                <w:sz w:val="16"/>
                <w:szCs w:val="16"/>
              </w:rPr>
              <w:t>0.07</w:t>
            </w:r>
          </w:p>
        </w:tc>
      </w:tr>
      <w:tr w:rsidR="00A442BA" w14:paraId="0272190C"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670973" w14:textId="77777777" w:rsidR="00A442BA" w:rsidRPr="00555E80" w:rsidRDefault="00A442BA" w:rsidP="00487371">
            <w:pPr>
              <w:widowControl w:val="0"/>
              <w:ind w:firstLine="0"/>
              <w:jc w:val="left"/>
              <w:rPr>
                <w:i/>
                <w:iCs/>
                <w:sz w:val="16"/>
                <w:szCs w:val="16"/>
              </w:rPr>
            </w:pPr>
            <w:r w:rsidRPr="00555E80">
              <w:rPr>
                <w:i/>
                <w:iCs/>
                <w:sz w:val="16"/>
                <w:szCs w:val="16"/>
              </w:rPr>
              <w:t>Digitization Specs</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E28027" w14:textId="77777777" w:rsidR="00A442BA" w:rsidRDefault="00A442BA" w:rsidP="00487371">
            <w:pPr>
              <w:widowControl w:val="0"/>
              <w:ind w:firstLine="0"/>
              <w:jc w:val="right"/>
              <w:rPr>
                <w:sz w:val="16"/>
                <w:szCs w:val="16"/>
              </w:rPr>
            </w:pPr>
            <w:r>
              <w:rPr>
                <w:sz w:val="16"/>
                <w:szCs w:val="16"/>
              </w:rPr>
              <w:t>8</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5B5047" w14:textId="77777777" w:rsidR="00A442BA" w:rsidRDefault="00A442BA" w:rsidP="00487371">
            <w:pPr>
              <w:widowControl w:val="0"/>
              <w:ind w:firstLine="0"/>
              <w:jc w:val="right"/>
              <w:rPr>
                <w:sz w:val="16"/>
                <w:szCs w:val="16"/>
              </w:rPr>
            </w:pPr>
            <w:r>
              <w:rPr>
                <w:sz w:val="16"/>
                <w:szCs w:val="16"/>
              </w:rPr>
              <w:t>99</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4239426" w14:textId="77777777" w:rsidR="00A442BA" w:rsidRDefault="00A442BA" w:rsidP="00487371">
            <w:pPr>
              <w:widowControl w:val="0"/>
              <w:ind w:firstLine="0"/>
              <w:jc w:val="right"/>
              <w:rPr>
                <w:sz w:val="16"/>
                <w:szCs w:val="16"/>
              </w:rPr>
            </w:pPr>
            <w:r>
              <w:rPr>
                <w:sz w:val="16"/>
                <w:szCs w:val="16"/>
              </w:rPr>
              <w:t>0.08</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F76646" w14:textId="77777777" w:rsidR="00A442BA" w:rsidRDefault="00A442BA" w:rsidP="00487371">
            <w:pPr>
              <w:widowControl w:val="0"/>
              <w:ind w:firstLine="0"/>
              <w:jc w:val="right"/>
              <w:rPr>
                <w:sz w:val="16"/>
                <w:szCs w:val="16"/>
              </w:rPr>
            </w:pPr>
            <w:r>
              <w:rPr>
                <w:sz w:val="16"/>
                <w:szCs w:val="16"/>
              </w:rPr>
              <w:t>0.19</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51B57A2" w14:textId="77777777" w:rsidR="00A442BA" w:rsidRDefault="00A442BA" w:rsidP="00487371">
            <w:pPr>
              <w:widowControl w:val="0"/>
              <w:ind w:firstLine="0"/>
              <w:jc w:val="right"/>
              <w:rPr>
                <w:sz w:val="16"/>
                <w:szCs w:val="16"/>
              </w:rPr>
            </w:pPr>
            <w:r>
              <w:rPr>
                <w:sz w:val="16"/>
                <w:szCs w:val="16"/>
              </w:rPr>
              <w:t>0.58</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FDB146" w14:textId="77777777" w:rsidR="00A442BA" w:rsidRDefault="00A442BA" w:rsidP="00487371">
            <w:pPr>
              <w:widowControl w:val="0"/>
              <w:ind w:firstLine="0"/>
              <w:jc w:val="right"/>
              <w:rPr>
                <w:sz w:val="16"/>
                <w:szCs w:val="16"/>
              </w:rPr>
            </w:pPr>
            <w:r>
              <w:rPr>
                <w:sz w:val="16"/>
                <w:szCs w:val="16"/>
              </w:rPr>
              <w:t>0.15</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386B8F3" w14:textId="77777777" w:rsidR="00A442BA" w:rsidRDefault="00A442BA" w:rsidP="00487371">
            <w:pPr>
              <w:widowControl w:val="0"/>
              <w:ind w:firstLine="0"/>
              <w:jc w:val="right"/>
              <w:rPr>
                <w:sz w:val="16"/>
                <w:szCs w:val="16"/>
              </w:rPr>
            </w:pPr>
            <w:r>
              <w:rPr>
                <w:sz w:val="16"/>
                <w:szCs w:val="16"/>
              </w:rPr>
              <w:t>0.24</w:t>
            </w:r>
          </w:p>
        </w:tc>
      </w:tr>
      <w:tr w:rsidR="00A442BA" w14:paraId="71154F67"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37A1DF" w14:textId="77777777" w:rsidR="00A442BA" w:rsidRPr="00555E80" w:rsidRDefault="00A442BA" w:rsidP="00487371">
            <w:pPr>
              <w:widowControl w:val="0"/>
              <w:ind w:firstLine="0"/>
              <w:jc w:val="left"/>
              <w:rPr>
                <w:i/>
                <w:iCs/>
                <w:sz w:val="16"/>
                <w:szCs w:val="16"/>
              </w:rPr>
            </w:pPr>
            <w:r w:rsidRPr="00555E80">
              <w:rPr>
                <w:i/>
                <w:iCs/>
                <w:sz w:val="16"/>
                <w:szCs w:val="16"/>
              </w:rPr>
              <w:t>Transcription</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49D0E9" w14:textId="77777777" w:rsidR="00A442BA" w:rsidRDefault="00A442BA" w:rsidP="00487371">
            <w:pPr>
              <w:widowControl w:val="0"/>
              <w:ind w:firstLine="0"/>
              <w:jc w:val="right"/>
              <w:rPr>
                <w:sz w:val="16"/>
                <w:szCs w:val="16"/>
              </w:rPr>
            </w:pPr>
            <w:r>
              <w:rPr>
                <w:sz w:val="16"/>
                <w:szCs w:val="16"/>
              </w:rPr>
              <w:t>8</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E076F4" w14:textId="77777777" w:rsidR="00A442BA" w:rsidRDefault="00A442BA" w:rsidP="00487371">
            <w:pPr>
              <w:widowControl w:val="0"/>
              <w:ind w:firstLine="0"/>
              <w:jc w:val="right"/>
              <w:rPr>
                <w:sz w:val="16"/>
                <w:szCs w:val="16"/>
              </w:rPr>
            </w:pPr>
            <w:r>
              <w:rPr>
                <w:sz w:val="16"/>
                <w:szCs w:val="16"/>
              </w:rPr>
              <w:t>98</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F402F3A" w14:textId="77777777" w:rsidR="00A442BA" w:rsidRDefault="00A442BA" w:rsidP="00487371">
            <w:pPr>
              <w:widowControl w:val="0"/>
              <w:ind w:firstLine="0"/>
              <w:jc w:val="right"/>
              <w:rPr>
                <w:sz w:val="16"/>
                <w:szCs w:val="16"/>
              </w:rPr>
            </w:pPr>
            <w:r>
              <w:rPr>
                <w:sz w:val="16"/>
                <w:szCs w:val="16"/>
              </w:rPr>
              <w:t>0.08</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60B3F0" w14:textId="77777777" w:rsidR="00A442BA" w:rsidRDefault="00A442BA" w:rsidP="00487371">
            <w:pPr>
              <w:widowControl w:val="0"/>
              <w:ind w:firstLine="0"/>
              <w:jc w:val="right"/>
              <w:rPr>
                <w:sz w:val="16"/>
                <w:szCs w:val="16"/>
              </w:rPr>
            </w:pPr>
            <w:r>
              <w:rPr>
                <w:sz w:val="16"/>
                <w:szCs w:val="16"/>
              </w:rPr>
              <w:t>0.28</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4E3DF4B" w14:textId="77777777" w:rsidR="00A442BA" w:rsidRDefault="00A442BA" w:rsidP="00487371">
            <w:pPr>
              <w:widowControl w:val="0"/>
              <w:ind w:firstLine="0"/>
              <w:jc w:val="right"/>
              <w:rPr>
                <w:sz w:val="16"/>
                <w:szCs w:val="16"/>
              </w:rPr>
            </w:pPr>
            <w:r>
              <w:rPr>
                <w:sz w:val="16"/>
                <w:szCs w:val="16"/>
              </w:rPr>
              <w:t>0.59</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FA29AC" w14:textId="77777777" w:rsidR="00A442BA" w:rsidRDefault="00A442BA" w:rsidP="00487371">
            <w:pPr>
              <w:widowControl w:val="0"/>
              <w:ind w:firstLine="0"/>
              <w:jc w:val="right"/>
              <w:rPr>
                <w:sz w:val="16"/>
                <w:szCs w:val="16"/>
              </w:rPr>
            </w:pPr>
            <w:r>
              <w:rPr>
                <w:sz w:val="16"/>
                <w:szCs w:val="16"/>
              </w:rPr>
              <w:t>0.05</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C1D74C3" w14:textId="77777777" w:rsidR="00A442BA" w:rsidRDefault="00A442BA" w:rsidP="00487371">
            <w:pPr>
              <w:widowControl w:val="0"/>
              <w:ind w:firstLine="0"/>
              <w:jc w:val="right"/>
              <w:rPr>
                <w:sz w:val="16"/>
                <w:szCs w:val="16"/>
              </w:rPr>
            </w:pPr>
            <w:r>
              <w:rPr>
                <w:sz w:val="16"/>
                <w:szCs w:val="16"/>
              </w:rPr>
              <w:t>0.26</w:t>
            </w:r>
          </w:p>
        </w:tc>
      </w:tr>
      <w:tr w:rsidR="00A442BA" w14:paraId="5140EC85"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941834" w14:textId="77777777" w:rsidR="00A442BA" w:rsidRPr="00555E80" w:rsidRDefault="00A442BA" w:rsidP="00487371">
            <w:pPr>
              <w:widowControl w:val="0"/>
              <w:ind w:firstLine="0"/>
              <w:jc w:val="left"/>
              <w:rPr>
                <w:i/>
                <w:iCs/>
                <w:sz w:val="16"/>
                <w:szCs w:val="16"/>
              </w:rPr>
            </w:pPr>
            <w:r w:rsidRPr="00555E80">
              <w:rPr>
                <w:i/>
                <w:iCs/>
                <w:sz w:val="16"/>
                <w:szCs w:val="16"/>
              </w:rPr>
              <w:t>Relation</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717169" w14:textId="77777777" w:rsidR="00A442BA" w:rsidRDefault="00A442BA" w:rsidP="00487371">
            <w:pPr>
              <w:widowControl w:val="0"/>
              <w:ind w:firstLine="0"/>
              <w:jc w:val="right"/>
              <w:rPr>
                <w:sz w:val="16"/>
                <w:szCs w:val="16"/>
              </w:rPr>
            </w:pPr>
            <w:r>
              <w:rPr>
                <w:sz w:val="16"/>
                <w:szCs w:val="16"/>
              </w:rPr>
              <w:t>4</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189FEA" w14:textId="77777777" w:rsidR="00A442BA" w:rsidRDefault="00A442BA" w:rsidP="00487371">
            <w:pPr>
              <w:widowControl w:val="0"/>
              <w:ind w:firstLine="0"/>
              <w:jc w:val="right"/>
              <w:rPr>
                <w:sz w:val="16"/>
                <w:szCs w:val="16"/>
              </w:rPr>
            </w:pPr>
            <w:r>
              <w:rPr>
                <w:sz w:val="16"/>
                <w:szCs w:val="16"/>
              </w:rPr>
              <w:t>103</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3BB9486" w14:textId="77777777" w:rsidR="00A442BA" w:rsidRDefault="00A442BA" w:rsidP="00487371">
            <w:pPr>
              <w:widowControl w:val="0"/>
              <w:ind w:firstLine="0"/>
              <w:jc w:val="right"/>
              <w:rPr>
                <w:sz w:val="16"/>
                <w:szCs w:val="16"/>
              </w:rPr>
            </w:pPr>
            <w:r>
              <w:rPr>
                <w:sz w:val="16"/>
                <w:szCs w:val="16"/>
              </w:rPr>
              <w:t>0.04</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3D9B37" w14:textId="77777777" w:rsidR="00A442BA" w:rsidRDefault="00A442BA" w:rsidP="00487371">
            <w:pPr>
              <w:widowControl w:val="0"/>
              <w:ind w:firstLine="0"/>
              <w:jc w:val="right"/>
              <w:rPr>
                <w:sz w:val="16"/>
                <w:szCs w:val="16"/>
              </w:rPr>
            </w:pPr>
            <w:r>
              <w:rPr>
                <w:sz w:val="16"/>
                <w:szCs w:val="16"/>
              </w:rPr>
              <w:t>0.23</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C787236" w14:textId="77777777" w:rsidR="00A442BA" w:rsidRDefault="00A442BA" w:rsidP="00487371">
            <w:pPr>
              <w:widowControl w:val="0"/>
              <w:ind w:firstLine="0"/>
              <w:jc w:val="right"/>
              <w:rPr>
                <w:sz w:val="16"/>
                <w:szCs w:val="16"/>
              </w:rPr>
            </w:pPr>
            <w:r>
              <w:rPr>
                <w:sz w:val="16"/>
                <w:szCs w:val="16"/>
              </w:rPr>
              <w:t>0.68</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C2444E" w14:textId="77777777" w:rsidR="00A442BA" w:rsidRDefault="00A442BA" w:rsidP="00487371">
            <w:pPr>
              <w:widowControl w:val="0"/>
              <w:ind w:firstLine="0"/>
              <w:jc w:val="right"/>
              <w:rPr>
                <w:sz w:val="16"/>
                <w:szCs w:val="16"/>
              </w:rPr>
            </w:pPr>
            <w:r>
              <w:rPr>
                <w:sz w:val="16"/>
                <w:szCs w:val="16"/>
              </w:rPr>
              <w:t>0.05</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EC33123" w14:textId="77777777" w:rsidR="00A442BA" w:rsidRDefault="00A442BA" w:rsidP="00487371">
            <w:pPr>
              <w:widowControl w:val="0"/>
              <w:ind w:firstLine="0"/>
              <w:jc w:val="right"/>
              <w:rPr>
                <w:sz w:val="16"/>
                <w:szCs w:val="16"/>
              </w:rPr>
            </w:pPr>
            <w:r>
              <w:rPr>
                <w:sz w:val="16"/>
                <w:szCs w:val="16"/>
              </w:rPr>
              <w:t>0.19</w:t>
            </w:r>
          </w:p>
        </w:tc>
      </w:tr>
      <w:tr w:rsidR="00A442BA" w14:paraId="0F90E319"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BE9E3B" w14:textId="77777777" w:rsidR="00A442BA" w:rsidRPr="00555E80" w:rsidRDefault="00A442BA" w:rsidP="00487371">
            <w:pPr>
              <w:widowControl w:val="0"/>
              <w:ind w:firstLine="0"/>
              <w:jc w:val="left"/>
              <w:rPr>
                <w:i/>
                <w:iCs/>
                <w:sz w:val="16"/>
                <w:szCs w:val="16"/>
              </w:rPr>
            </w:pPr>
            <w:r w:rsidRPr="00555E80">
              <w:rPr>
                <w:i/>
                <w:iCs/>
                <w:sz w:val="16"/>
                <w:szCs w:val="16"/>
              </w:rPr>
              <w:t>Table of Contents</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C91733" w14:textId="77777777" w:rsidR="00A442BA" w:rsidRDefault="00A442BA" w:rsidP="00487371">
            <w:pPr>
              <w:widowControl w:val="0"/>
              <w:ind w:firstLine="0"/>
              <w:jc w:val="right"/>
              <w:rPr>
                <w:sz w:val="16"/>
                <w:szCs w:val="16"/>
              </w:rPr>
            </w:pPr>
            <w:r>
              <w:rPr>
                <w:sz w:val="16"/>
                <w:szCs w:val="16"/>
              </w:rPr>
              <w:t>4</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8BCA3B" w14:textId="77777777" w:rsidR="00A442BA" w:rsidRDefault="00A442BA" w:rsidP="00487371">
            <w:pPr>
              <w:widowControl w:val="0"/>
              <w:ind w:firstLine="0"/>
              <w:jc w:val="right"/>
              <w:rPr>
                <w:sz w:val="16"/>
                <w:szCs w:val="16"/>
              </w:rPr>
            </w:pPr>
            <w:r>
              <w:rPr>
                <w:sz w:val="16"/>
                <w:szCs w:val="16"/>
              </w:rPr>
              <w:t>94</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3DA16F2" w14:textId="77777777" w:rsidR="00A442BA" w:rsidRDefault="00A442BA" w:rsidP="00487371">
            <w:pPr>
              <w:widowControl w:val="0"/>
              <w:ind w:firstLine="0"/>
              <w:jc w:val="right"/>
              <w:rPr>
                <w:sz w:val="16"/>
                <w:szCs w:val="16"/>
              </w:rPr>
            </w:pPr>
            <w:r>
              <w:rPr>
                <w:sz w:val="16"/>
                <w:szCs w:val="16"/>
              </w:rPr>
              <w:t>0.04</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AF0FC4" w14:textId="77777777" w:rsidR="00A442BA" w:rsidRDefault="00A442BA" w:rsidP="00487371">
            <w:pPr>
              <w:widowControl w:val="0"/>
              <w:ind w:firstLine="0"/>
              <w:jc w:val="right"/>
              <w:rPr>
                <w:sz w:val="16"/>
                <w:szCs w:val="16"/>
              </w:rPr>
            </w:pPr>
            <w:r>
              <w:rPr>
                <w:sz w:val="16"/>
                <w:szCs w:val="16"/>
              </w:rPr>
              <w:t>0.10</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6FCA179" w14:textId="77777777" w:rsidR="00A442BA" w:rsidRDefault="00A442BA" w:rsidP="00487371">
            <w:pPr>
              <w:widowControl w:val="0"/>
              <w:ind w:firstLine="0"/>
              <w:jc w:val="right"/>
              <w:rPr>
                <w:sz w:val="16"/>
                <w:szCs w:val="16"/>
              </w:rPr>
            </w:pPr>
            <w:r>
              <w:rPr>
                <w:sz w:val="16"/>
                <w:szCs w:val="16"/>
              </w:rPr>
              <w:t>0.76</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CBA5E7" w14:textId="77777777" w:rsidR="00A442BA" w:rsidRDefault="00A442BA" w:rsidP="00487371">
            <w:pPr>
              <w:widowControl w:val="0"/>
              <w:ind w:firstLine="0"/>
              <w:jc w:val="right"/>
              <w:rPr>
                <w:sz w:val="16"/>
                <w:szCs w:val="16"/>
              </w:rPr>
            </w:pPr>
            <w:r>
              <w:rPr>
                <w:sz w:val="16"/>
                <w:szCs w:val="16"/>
              </w:rPr>
              <w:t>0.11</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3A86E01" w14:textId="77777777" w:rsidR="00A442BA" w:rsidRDefault="00A442BA" w:rsidP="00487371">
            <w:pPr>
              <w:widowControl w:val="0"/>
              <w:ind w:firstLine="0"/>
              <w:jc w:val="right"/>
              <w:rPr>
                <w:sz w:val="16"/>
                <w:szCs w:val="16"/>
              </w:rPr>
            </w:pPr>
            <w:r>
              <w:rPr>
                <w:sz w:val="16"/>
                <w:szCs w:val="16"/>
              </w:rPr>
              <w:t>0.31</w:t>
            </w:r>
          </w:p>
        </w:tc>
      </w:tr>
      <w:tr w:rsidR="00A442BA" w14:paraId="4067D943" w14:textId="77777777" w:rsidTr="00487371">
        <w:trPr>
          <w:trHeight w:val="216"/>
        </w:trPr>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64FB8A" w14:textId="77777777" w:rsidR="00A442BA" w:rsidRPr="00555E80" w:rsidRDefault="00A442BA" w:rsidP="00487371">
            <w:pPr>
              <w:widowControl w:val="0"/>
              <w:ind w:firstLine="0"/>
              <w:jc w:val="left"/>
              <w:rPr>
                <w:i/>
                <w:iCs/>
                <w:sz w:val="16"/>
                <w:szCs w:val="16"/>
              </w:rPr>
            </w:pPr>
            <w:r w:rsidRPr="00555E80">
              <w:rPr>
                <w:i/>
                <w:iCs/>
                <w:sz w:val="16"/>
                <w:szCs w:val="16"/>
              </w:rPr>
              <w:t>Alternative Title</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12C595" w14:textId="77777777" w:rsidR="00A442BA" w:rsidRDefault="00A442BA" w:rsidP="00487371">
            <w:pPr>
              <w:widowControl w:val="0"/>
              <w:ind w:firstLine="0"/>
              <w:jc w:val="right"/>
              <w:rPr>
                <w:sz w:val="16"/>
                <w:szCs w:val="16"/>
              </w:rPr>
            </w:pPr>
            <w:r>
              <w:rPr>
                <w:sz w:val="16"/>
                <w:szCs w:val="16"/>
              </w:rPr>
              <w:t>1</w:t>
            </w:r>
          </w:p>
        </w:tc>
        <w:tc>
          <w:tcPr>
            <w:tcW w:w="113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32C6E8" w14:textId="77777777" w:rsidR="00A442BA" w:rsidRDefault="00A442BA" w:rsidP="00487371">
            <w:pPr>
              <w:widowControl w:val="0"/>
              <w:ind w:firstLine="0"/>
              <w:jc w:val="right"/>
              <w:rPr>
                <w:sz w:val="16"/>
                <w:szCs w:val="16"/>
              </w:rPr>
            </w:pPr>
            <w:r>
              <w:rPr>
                <w:sz w:val="16"/>
                <w:szCs w:val="16"/>
              </w:rPr>
              <w:t>115</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F05B422" w14:textId="77777777" w:rsidR="00A442BA" w:rsidRDefault="00A442BA" w:rsidP="00487371">
            <w:pPr>
              <w:widowControl w:val="0"/>
              <w:ind w:firstLine="0"/>
              <w:jc w:val="right"/>
              <w:rPr>
                <w:sz w:val="16"/>
                <w:szCs w:val="16"/>
              </w:rPr>
            </w:pPr>
            <w:r>
              <w:rPr>
                <w:sz w:val="16"/>
                <w:szCs w:val="16"/>
              </w:rPr>
              <w:t>0.01</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DC4DF3" w14:textId="77777777" w:rsidR="00A442BA" w:rsidRDefault="00A442BA" w:rsidP="00487371">
            <w:pPr>
              <w:widowControl w:val="0"/>
              <w:ind w:firstLine="0"/>
              <w:jc w:val="right"/>
              <w:rPr>
                <w:sz w:val="16"/>
                <w:szCs w:val="16"/>
              </w:rPr>
            </w:pPr>
            <w:r>
              <w:rPr>
                <w:sz w:val="16"/>
                <w:szCs w:val="16"/>
              </w:rPr>
              <w:t>0.14</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6A735B3" w14:textId="77777777" w:rsidR="00A442BA" w:rsidRDefault="00A442BA" w:rsidP="00487371">
            <w:pPr>
              <w:widowControl w:val="0"/>
              <w:ind w:firstLine="0"/>
              <w:jc w:val="right"/>
              <w:rPr>
                <w:sz w:val="16"/>
                <w:szCs w:val="16"/>
              </w:rPr>
            </w:pPr>
            <w:r>
              <w:rPr>
                <w:sz w:val="16"/>
                <w:szCs w:val="16"/>
              </w:rPr>
              <w:t>0.81</w:t>
            </w:r>
          </w:p>
        </w:tc>
        <w:tc>
          <w:tcPr>
            <w:tcW w:w="12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C3E65F" w14:textId="77777777" w:rsidR="00A442BA" w:rsidRDefault="00A442BA" w:rsidP="00487371">
            <w:pPr>
              <w:widowControl w:val="0"/>
              <w:ind w:firstLine="0"/>
              <w:jc w:val="right"/>
              <w:rPr>
                <w:sz w:val="16"/>
                <w:szCs w:val="16"/>
              </w:rPr>
            </w:pPr>
            <w:r>
              <w:rPr>
                <w:sz w:val="16"/>
                <w:szCs w:val="16"/>
              </w:rPr>
              <w:t>0.04</w:t>
            </w:r>
          </w:p>
        </w:tc>
        <w:tc>
          <w:tcPr>
            <w:tcW w:w="126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169BC41" w14:textId="77777777" w:rsidR="00A442BA" w:rsidRDefault="00A442BA" w:rsidP="00487371">
            <w:pPr>
              <w:widowControl w:val="0"/>
              <w:ind w:firstLine="0"/>
              <w:jc w:val="right"/>
              <w:rPr>
                <w:sz w:val="16"/>
                <w:szCs w:val="16"/>
              </w:rPr>
            </w:pPr>
            <w:r>
              <w:rPr>
                <w:sz w:val="16"/>
                <w:szCs w:val="16"/>
              </w:rPr>
              <w:t>0.07</w:t>
            </w:r>
          </w:p>
        </w:tc>
      </w:tr>
    </w:tbl>
    <w:p w14:paraId="7A1F97FC" w14:textId="77777777" w:rsidR="00A442BA" w:rsidRDefault="00A442BA" w:rsidP="00A442BA">
      <w:pPr>
        <w:ind w:firstLine="0"/>
        <w:rPr>
          <w:rFonts w:eastAsia="Open Sans"/>
          <w:color w:val="000000"/>
        </w:rPr>
      </w:pPr>
    </w:p>
    <w:p w14:paraId="5E664DDD" w14:textId="77777777" w:rsidR="00976F9C" w:rsidRDefault="00976F9C" w:rsidP="00A442BA">
      <w:pPr>
        <w:ind w:firstLine="0"/>
        <w:rPr>
          <w:rFonts w:eastAsia="Open Sans"/>
          <w:color w:val="000000"/>
        </w:rPr>
        <w:sectPr w:rsidR="00976F9C">
          <w:type w:val="continuous"/>
          <w:pgSz w:w="11900" w:h="16820"/>
          <w:pgMar w:top="1080" w:right="902" w:bottom="1440" w:left="902" w:header="567" w:footer="737" w:gutter="0"/>
          <w:cols w:num="2" w:space="720" w:equalWidth="0">
            <w:col w:w="4869" w:space="357"/>
            <w:col w:w="4869" w:space="0"/>
          </w:cols>
          <w:titlePg/>
        </w:sectPr>
      </w:pPr>
    </w:p>
    <w:p w14:paraId="26AF1306" w14:textId="77777777" w:rsidR="00976F9C" w:rsidRDefault="00976F9C" w:rsidP="00A442BA">
      <w:pPr>
        <w:ind w:firstLine="0"/>
        <w:rPr>
          <w:color w:val="000000"/>
        </w:rPr>
      </w:pPr>
      <w:r>
        <w:rPr>
          <w:color w:val="000000"/>
        </w:rPr>
        <w:lastRenderedPageBreak/>
        <w:t>For 3 repositories, respondents did not answer either grid question, but listed local recommended or optional elements, none of which are evaluated.  This means, of 126 total repositories, 88% engage in evaluation of at least 1 element.</w:t>
      </w:r>
    </w:p>
    <w:p w14:paraId="7110BF28" w14:textId="77777777" w:rsidR="00B70D86" w:rsidRDefault="00B70D86" w:rsidP="00B70D86">
      <w:pPr>
        <w:pStyle w:val="NormalWeb"/>
        <w:spacing w:before="0" w:beforeAutospacing="0" w:after="120" w:afterAutospacing="0"/>
        <w:ind w:firstLine="340"/>
        <w:jc w:val="both"/>
      </w:pPr>
      <w:r>
        <w:rPr>
          <w:rFonts w:ascii="Open Sans" w:hAnsi="Open Sans" w:cs="Open Sans"/>
          <w:color w:val="000000"/>
          <w:sz w:val="20"/>
          <w:szCs w:val="20"/>
        </w:rPr>
        <w:t xml:space="preserve">Although organizations are doing at least some quality control or assessment, they most commonly evaluate only a few of their total elements.  Survey respondents for 5 repositories indicated they evaluate only 1 element (2 repositories) or 2 elements (3 repositories); most respondents (representing 52% of reported repositories) are evaluating 5 to 14 elements (64 repositories).  However, these numbers are not reflective of “how much” available metadata is evaluated.  Responses for the 123 repositories using grid elements indicated that, in 66 repositories—just over 50% of total repositories—less than half of the available elements are evaluated (see Fig. 2).  Comparatively, the evaluation rate for 18 repositories is roughly half of their available elements (marked with a shaded bar in Fig. 2), and only 39 repositories reported evaluation of at least 60% of available elements.  These numbers change when broken down by usage, since required elements are more likely to be evaluated than non-required elements. For example, 8 repositories evaluate </w:t>
      </w:r>
      <w:proofErr w:type="gramStart"/>
      <w:r>
        <w:rPr>
          <w:rFonts w:ascii="Open Sans" w:hAnsi="Open Sans" w:cs="Open Sans"/>
          <w:color w:val="000000"/>
          <w:sz w:val="20"/>
          <w:szCs w:val="20"/>
        </w:rPr>
        <w:t>all of</w:t>
      </w:r>
      <w:proofErr w:type="gramEnd"/>
      <w:r>
        <w:rPr>
          <w:rFonts w:ascii="Open Sans" w:hAnsi="Open Sans" w:cs="Open Sans"/>
          <w:color w:val="000000"/>
          <w:sz w:val="20"/>
          <w:szCs w:val="20"/>
        </w:rPr>
        <w:t xml:space="preserve"> their elements, and 57 repositories evaluate at least half of their total elements.  However, 43 repositories evaluate all required elements, and 88 repositories (i.e., 71.5%) evaluate at least half of their required elements.  Only 3 repositories conduct evaluation but assess none of the required elements.</w:t>
      </w:r>
    </w:p>
    <w:p w14:paraId="2A824257" w14:textId="77777777" w:rsidR="00B70D86" w:rsidRDefault="00B70D86" w:rsidP="00B70D86">
      <w:pPr>
        <w:pStyle w:val="NormalWeb"/>
        <w:spacing w:before="0" w:beforeAutospacing="0" w:after="120" w:afterAutospacing="0"/>
        <w:ind w:firstLine="340"/>
        <w:jc w:val="both"/>
      </w:pPr>
      <w:r>
        <w:rPr>
          <w:rFonts w:ascii="Open Sans" w:hAnsi="Open Sans" w:cs="Open Sans"/>
          <w:color w:val="000000"/>
          <w:sz w:val="20"/>
          <w:szCs w:val="20"/>
        </w:rPr>
        <w:t>One interesting finding is that repositories using the fewest grid elements tend to have the lowest percentage of evaluated elements.  Original hypotheses anticipated a high assessment rate, as these repositories have less metadata to review as compared to repositories using more elements.  However, there were 6 repositories making fewer than 13 of the 26 possible elements available; among those, half indicate that no elements are evaluated (see Table 3).  Evaluation for repositories using 14-26 varied without any clear trends, including only 8 repositories that evaluate all available elements.</w:t>
      </w:r>
    </w:p>
    <w:p w14:paraId="6EBE9F9B" w14:textId="77777777" w:rsidR="00B70D86" w:rsidRDefault="00B70D86" w:rsidP="00B70D86">
      <w:pPr>
        <w:keepNext/>
        <w:tabs>
          <w:tab w:val="left" w:pos="360"/>
        </w:tabs>
        <w:ind w:firstLine="0"/>
        <w:rPr>
          <w:sz w:val="16"/>
          <w:szCs w:val="16"/>
        </w:rPr>
      </w:pPr>
      <w:r>
        <w:rPr>
          <w:noProof/>
          <w:sz w:val="16"/>
          <w:szCs w:val="16"/>
        </w:rPr>
        <w:drawing>
          <wp:inline distT="0" distB="0" distL="0" distR="0" wp14:anchorId="27A2DFF6" wp14:editId="2E769AAA">
            <wp:extent cx="3067050" cy="1891391"/>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0471" cy="1893500"/>
                    </a:xfrm>
                    <a:prstGeom prst="rect">
                      <a:avLst/>
                    </a:prstGeom>
                  </pic:spPr>
                </pic:pic>
              </a:graphicData>
            </a:graphic>
          </wp:inline>
        </w:drawing>
      </w:r>
    </w:p>
    <w:p w14:paraId="79B76A80" w14:textId="141CC409" w:rsidR="00B70D86" w:rsidRDefault="00B70D86" w:rsidP="00B70D86">
      <w:pPr>
        <w:pStyle w:val="Caption"/>
      </w:pPr>
      <w:r>
        <w:t>Figure 2 Percentage of Total (circles) and Required (diamonds) Elements Evaluated, by Repository</w:t>
      </w:r>
    </w:p>
    <w:p w14:paraId="4BD688B5" w14:textId="1812A243" w:rsidR="00A208DC" w:rsidRPr="00A208DC" w:rsidRDefault="00A208DC" w:rsidP="00A208DC">
      <w:r>
        <w:t>Significant overlap exists among the top ten respective elements that are most often available, required, or evaluated in repositories (see Fig. 3). </w:t>
      </w:r>
      <w:r>
        <w:t xml:space="preserve">  </w:t>
      </w:r>
      <w:r>
        <w:rPr>
          <w:color w:val="000000"/>
        </w:rPr>
        <w:t xml:space="preserve">Elements that are in the top ten for any of these </w:t>
      </w:r>
      <w:proofErr w:type="gramStart"/>
      <w:r>
        <w:rPr>
          <w:color w:val="000000"/>
        </w:rPr>
        <w:t>facets</w:t>
      </w:r>
      <w:proofErr w:type="gramEnd"/>
      <w:r>
        <w:rPr>
          <w:color w:val="000000"/>
        </w:rPr>
        <w:t xml:space="preserve"> account for half of the 26 grid elements.  Seven DC elements—</w:t>
      </w:r>
      <w:r>
        <w:rPr>
          <w:i/>
          <w:iCs/>
          <w:color w:val="000000"/>
        </w:rPr>
        <w:t>creator</w:t>
      </w:r>
      <w:r>
        <w:rPr>
          <w:color w:val="000000"/>
        </w:rPr>
        <w:t xml:space="preserve">, </w:t>
      </w:r>
      <w:r>
        <w:rPr>
          <w:i/>
          <w:iCs/>
          <w:color w:val="000000"/>
        </w:rPr>
        <w:t>date</w:t>
      </w:r>
      <w:r>
        <w:rPr>
          <w:color w:val="000000"/>
        </w:rPr>
        <w:t xml:space="preserve">, </w:t>
      </w:r>
      <w:r>
        <w:rPr>
          <w:i/>
          <w:iCs/>
          <w:color w:val="000000"/>
        </w:rPr>
        <w:t>identifier</w:t>
      </w:r>
      <w:r>
        <w:rPr>
          <w:color w:val="000000"/>
        </w:rPr>
        <w:t xml:space="preserve">, </w:t>
      </w:r>
      <w:r>
        <w:rPr>
          <w:i/>
          <w:iCs/>
          <w:color w:val="000000"/>
        </w:rPr>
        <w:t>rights</w:t>
      </w:r>
      <w:r>
        <w:rPr>
          <w:color w:val="000000"/>
        </w:rPr>
        <w:t xml:space="preserve">, </w:t>
      </w:r>
      <w:r>
        <w:rPr>
          <w:i/>
          <w:iCs/>
          <w:color w:val="000000"/>
        </w:rPr>
        <w:t>subject</w:t>
      </w:r>
      <w:r>
        <w:rPr>
          <w:color w:val="000000"/>
        </w:rPr>
        <w:t xml:space="preserve">, </w:t>
      </w:r>
      <w:r>
        <w:rPr>
          <w:i/>
          <w:iCs/>
          <w:color w:val="000000"/>
        </w:rPr>
        <w:t>title</w:t>
      </w:r>
      <w:r>
        <w:rPr>
          <w:color w:val="000000"/>
        </w:rPr>
        <w:t xml:space="preserve">, and </w:t>
      </w:r>
      <w:r>
        <w:rPr>
          <w:i/>
          <w:iCs/>
          <w:color w:val="000000"/>
        </w:rPr>
        <w:t>type</w:t>
      </w:r>
      <w:r>
        <w:rPr>
          <w:color w:val="000000"/>
        </w:rPr>
        <w:t xml:space="preserve">—are in the top ten for all three areas.  This degree of overlap suggests </w:t>
      </w:r>
      <w:proofErr w:type="gramStart"/>
      <w:r>
        <w:rPr>
          <w:color w:val="000000"/>
        </w:rPr>
        <w:t>a number of</w:t>
      </w:r>
      <w:proofErr w:type="gramEnd"/>
      <w:r>
        <w:rPr>
          <w:color w:val="000000"/>
        </w:rPr>
        <w:t xml:space="preserve"> informal shared expectations regarding preferred descriptive elements.  There are also 3 elements that are frequently not evaluated, even though they are most often available or required: </w:t>
      </w:r>
      <w:r>
        <w:rPr>
          <w:i/>
          <w:iCs/>
          <w:color w:val="000000"/>
        </w:rPr>
        <w:t>description</w:t>
      </w:r>
      <w:r>
        <w:rPr>
          <w:color w:val="000000"/>
        </w:rPr>
        <w:t xml:space="preserve">, </w:t>
      </w:r>
      <w:r>
        <w:rPr>
          <w:i/>
          <w:iCs/>
          <w:color w:val="000000"/>
        </w:rPr>
        <w:t>format</w:t>
      </w:r>
      <w:r>
        <w:rPr>
          <w:color w:val="000000"/>
        </w:rPr>
        <w:t xml:space="preserve">, and </w:t>
      </w:r>
      <w:proofErr w:type="spellStart"/>
      <w:r>
        <w:rPr>
          <w:i/>
          <w:iCs/>
          <w:color w:val="000000"/>
        </w:rPr>
        <w:t>physicalLocation</w:t>
      </w:r>
      <w:proofErr w:type="spellEnd"/>
      <w:r>
        <w:rPr>
          <w:color w:val="000000"/>
        </w:rPr>
        <w:t xml:space="preserve">.  Although </w:t>
      </w:r>
      <w:r>
        <w:rPr>
          <w:i/>
          <w:iCs/>
          <w:color w:val="000000"/>
        </w:rPr>
        <w:t>description</w:t>
      </w:r>
      <w:r>
        <w:rPr>
          <w:color w:val="000000"/>
        </w:rPr>
        <w:t xml:space="preserve"> may be more difficult to evaluate—as it is generally a complex, free-text element—why </w:t>
      </w:r>
      <w:r>
        <w:rPr>
          <w:i/>
          <w:iCs/>
          <w:color w:val="000000"/>
        </w:rPr>
        <w:t>format</w:t>
      </w:r>
      <w:r>
        <w:rPr>
          <w:color w:val="000000"/>
        </w:rPr>
        <w:t xml:space="preserve"> or </w:t>
      </w:r>
      <w:proofErr w:type="spellStart"/>
      <w:r>
        <w:rPr>
          <w:i/>
          <w:iCs/>
          <w:color w:val="000000"/>
        </w:rPr>
        <w:t>physicalLocation</w:t>
      </w:r>
      <w:proofErr w:type="spellEnd"/>
      <w:r>
        <w:rPr>
          <w:color w:val="000000"/>
        </w:rPr>
        <w:t xml:space="preserve"> are not evaluated is less clear. </w:t>
      </w:r>
      <w:r>
        <w:rPr>
          <w:i/>
          <w:iCs/>
          <w:color w:val="000000"/>
        </w:rPr>
        <w:t xml:space="preserve"> Format </w:t>
      </w:r>
      <w:r>
        <w:rPr>
          <w:color w:val="000000"/>
        </w:rPr>
        <w:t xml:space="preserve">is often managed by a controlled vocabulary, and </w:t>
      </w:r>
      <w:proofErr w:type="spellStart"/>
      <w:r>
        <w:rPr>
          <w:i/>
          <w:iCs/>
          <w:color w:val="000000"/>
        </w:rPr>
        <w:t>physicalLocation</w:t>
      </w:r>
      <w:proofErr w:type="spellEnd"/>
      <w:r>
        <w:rPr>
          <w:color w:val="000000"/>
        </w:rPr>
        <w:t xml:space="preserve"> may be important for managing materials, tracking digitization projects, and scheduling preservation measures.  This overlap provides a potential starting point for identifying cross-organization expectations.</w:t>
      </w:r>
    </w:p>
    <w:p w14:paraId="2E995820" w14:textId="77777777" w:rsidR="00A208DC" w:rsidRPr="00A208DC" w:rsidRDefault="00A208DC" w:rsidP="00A208DC"/>
    <w:p w14:paraId="76DAB1CF" w14:textId="77777777" w:rsidR="00B70D86" w:rsidRDefault="00B70D86" w:rsidP="00B70D86">
      <w:pPr>
        <w:tabs>
          <w:tab w:val="left" w:pos="360"/>
        </w:tabs>
        <w:ind w:firstLine="0"/>
        <w:jc w:val="center"/>
        <w:rPr>
          <w:sz w:val="16"/>
          <w:szCs w:val="16"/>
        </w:rPr>
      </w:pPr>
      <w:r>
        <w:rPr>
          <w:sz w:val="16"/>
          <w:szCs w:val="16"/>
        </w:rPr>
        <w:t>TABLE 3</w:t>
      </w:r>
    </w:p>
    <w:p w14:paraId="3EE44E0E" w14:textId="77777777" w:rsidR="00B70D86" w:rsidRPr="00317C99" w:rsidRDefault="00B70D86" w:rsidP="00B70D86">
      <w:pPr>
        <w:tabs>
          <w:tab w:val="left" w:pos="360"/>
        </w:tabs>
        <w:ind w:firstLine="0"/>
        <w:jc w:val="center"/>
        <w:rPr>
          <w:sz w:val="16"/>
          <w:szCs w:val="16"/>
        </w:rPr>
      </w:pPr>
      <w:r>
        <w:rPr>
          <w:sz w:val="16"/>
          <w:szCs w:val="16"/>
        </w:rPr>
        <w:t>Evaluation Rate for Repositories Using Fewer than 13 Grid Elements</w:t>
      </w:r>
    </w:p>
    <w:tbl>
      <w:tblPr>
        <w:tblW w:w="49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Table 3"/>
        <w:tblDescription w:val="Evaluation Rate for Repositories Using Fewer than 13 Grid Elements"/>
      </w:tblPr>
      <w:tblGrid>
        <w:gridCol w:w="697"/>
        <w:gridCol w:w="630"/>
        <w:gridCol w:w="900"/>
        <w:gridCol w:w="630"/>
        <w:gridCol w:w="720"/>
        <w:gridCol w:w="683"/>
        <w:gridCol w:w="675"/>
      </w:tblGrid>
      <w:tr w:rsidR="00B70D86" w14:paraId="011E8A98" w14:textId="77777777" w:rsidTr="00487371">
        <w:trPr>
          <w:trHeight w:val="494"/>
        </w:trPr>
        <w:tc>
          <w:tcPr>
            <w:tcW w:w="697" w:type="dxa"/>
            <w:vAlign w:val="center"/>
          </w:tcPr>
          <w:p w14:paraId="579352AA" w14:textId="77777777" w:rsidR="00B70D86" w:rsidRDefault="00B70D86" w:rsidP="00487371">
            <w:pPr>
              <w:tabs>
                <w:tab w:val="left" w:pos="360"/>
              </w:tabs>
              <w:ind w:firstLine="0"/>
              <w:jc w:val="center"/>
              <w:rPr>
                <w:sz w:val="16"/>
                <w:szCs w:val="16"/>
              </w:rPr>
            </w:pPr>
          </w:p>
        </w:tc>
        <w:tc>
          <w:tcPr>
            <w:tcW w:w="2880" w:type="dxa"/>
            <w:gridSpan w:val="4"/>
            <w:vAlign w:val="center"/>
          </w:tcPr>
          <w:p w14:paraId="49D72CF5" w14:textId="77777777" w:rsidR="00B70D86" w:rsidRDefault="00B70D86" w:rsidP="00487371">
            <w:pPr>
              <w:tabs>
                <w:tab w:val="left" w:pos="360"/>
              </w:tabs>
              <w:spacing w:after="200"/>
              <w:ind w:firstLine="0"/>
              <w:jc w:val="center"/>
              <w:rPr>
                <w:sz w:val="16"/>
                <w:szCs w:val="16"/>
              </w:rPr>
            </w:pPr>
            <w:r>
              <w:rPr>
                <w:sz w:val="16"/>
                <w:szCs w:val="16"/>
              </w:rPr>
              <w:t>Number of Elements</w:t>
            </w:r>
          </w:p>
        </w:tc>
        <w:tc>
          <w:tcPr>
            <w:tcW w:w="1358" w:type="dxa"/>
            <w:gridSpan w:val="2"/>
            <w:vAlign w:val="center"/>
          </w:tcPr>
          <w:p w14:paraId="5EE48DBE" w14:textId="77777777" w:rsidR="00B70D86" w:rsidRDefault="00B70D86" w:rsidP="00487371">
            <w:pPr>
              <w:tabs>
                <w:tab w:val="left" w:pos="360"/>
              </w:tabs>
              <w:spacing w:after="200"/>
              <w:ind w:firstLine="0"/>
              <w:jc w:val="center"/>
              <w:rPr>
                <w:sz w:val="16"/>
                <w:szCs w:val="16"/>
              </w:rPr>
            </w:pPr>
            <w:r>
              <w:rPr>
                <w:sz w:val="16"/>
                <w:szCs w:val="16"/>
              </w:rPr>
              <w:t>Elements Evaluated</w:t>
            </w:r>
          </w:p>
        </w:tc>
      </w:tr>
      <w:tr w:rsidR="00B70D86" w14:paraId="458340DC" w14:textId="77777777" w:rsidTr="00487371">
        <w:trPr>
          <w:trHeight w:val="148"/>
        </w:trPr>
        <w:tc>
          <w:tcPr>
            <w:tcW w:w="697" w:type="dxa"/>
            <w:vAlign w:val="center"/>
          </w:tcPr>
          <w:p w14:paraId="0BB79129" w14:textId="77777777" w:rsidR="00B70D86" w:rsidRDefault="00B70D86" w:rsidP="00487371">
            <w:pPr>
              <w:tabs>
                <w:tab w:val="left" w:pos="360"/>
              </w:tabs>
              <w:ind w:firstLine="0"/>
              <w:jc w:val="center"/>
              <w:rPr>
                <w:sz w:val="16"/>
                <w:szCs w:val="16"/>
              </w:rPr>
            </w:pPr>
            <w:r>
              <w:rPr>
                <w:sz w:val="16"/>
                <w:szCs w:val="16"/>
              </w:rPr>
              <w:t>Repo-</w:t>
            </w:r>
          </w:p>
          <w:p w14:paraId="1C487E41" w14:textId="77777777" w:rsidR="00B70D86" w:rsidRDefault="00B70D86" w:rsidP="00487371">
            <w:pPr>
              <w:tabs>
                <w:tab w:val="left" w:pos="360"/>
              </w:tabs>
              <w:ind w:firstLine="0"/>
              <w:jc w:val="center"/>
              <w:rPr>
                <w:sz w:val="16"/>
                <w:szCs w:val="16"/>
              </w:rPr>
            </w:pPr>
            <w:proofErr w:type="spellStart"/>
            <w:r>
              <w:rPr>
                <w:sz w:val="16"/>
                <w:szCs w:val="16"/>
              </w:rPr>
              <w:t>sitory</w:t>
            </w:r>
            <w:proofErr w:type="spellEnd"/>
          </w:p>
        </w:tc>
        <w:tc>
          <w:tcPr>
            <w:tcW w:w="630" w:type="dxa"/>
            <w:vAlign w:val="center"/>
          </w:tcPr>
          <w:p w14:paraId="242056F9" w14:textId="77777777" w:rsidR="00B70D86" w:rsidRDefault="00B70D86" w:rsidP="00487371">
            <w:pPr>
              <w:ind w:left="-108" w:right="-108" w:firstLine="0"/>
              <w:jc w:val="center"/>
              <w:rPr>
                <w:sz w:val="16"/>
                <w:szCs w:val="16"/>
              </w:rPr>
            </w:pPr>
            <w:proofErr w:type="spellStart"/>
            <w:r>
              <w:rPr>
                <w:sz w:val="16"/>
                <w:szCs w:val="16"/>
              </w:rPr>
              <w:t>Requ</w:t>
            </w:r>
            <w:proofErr w:type="spellEnd"/>
            <w:r>
              <w:rPr>
                <w:sz w:val="16"/>
                <w:szCs w:val="16"/>
              </w:rPr>
              <w:t>-</w:t>
            </w:r>
          </w:p>
          <w:p w14:paraId="07B55801" w14:textId="77777777" w:rsidR="00B70D86" w:rsidRDefault="00B70D86" w:rsidP="00487371">
            <w:pPr>
              <w:ind w:left="-108" w:right="-108" w:firstLine="0"/>
              <w:jc w:val="center"/>
              <w:rPr>
                <w:sz w:val="16"/>
                <w:szCs w:val="16"/>
              </w:rPr>
            </w:pPr>
            <w:proofErr w:type="spellStart"/>
            <w:r>
              <w:rPr>
                <w:sz w:val="16"/>
                <w:szCs w:val="16"/>
              </w:rPr>
              <w:t>ired</w:t>
            </w:r>
            <w:proofErr w:type="spellEnd"/>
          </w:p>
        </w:tc>
        <w:tc>
          <w:tcPr>
            <w:tcW w:w="900" w:type="dxa"/>
            <w:vAlign w:val="center"/>
          </w:tcPr>
          <w:p w14:paraId="52FDC969" w14:textId="77777777" w:rsidR="00B70D86" w:rsidRDefault="00B70D86" w:rsidP="00487371">
            <w:pPr>
              <w:tabs>
                <w:tab w:val="left" w:pos="360"/>
              </w:tabs>
              <w:ind w:firstLine="0"/>
              <w:jc w:val="center"/>
              <w:rPr>
                <w:sz w:val="16"/>
                <w:szCs w:val="16"/>
              </w:rPr>
            </w:pPr>
            <w:proofErr w:type="spellStart"/>
            <w:r>
              <w:rPr>
                <w:sz w:val="16"/>
                <w:szCs w:val="16"/>
              </w:rPr>
              <w:t>Recom</w:t>
            </w:r>
            <w:proofErr w:type="spellEnd"/>
            <w:r>
              <w:rPr>
                <w:sz w:val="16"/>
                <w:szCs w:val="16"/>
              </w:rPr>
              <w:t>-</w:t>
            </w:r>
          </w:p>
          <w:p w14:paraId="6D249553" w14:textId="77777777" w:rsidR="00B70D86" w:rsidRDefault="00B70D86" w:rsidP="00487371">
            <w:pPr>
              <w:tabs>
                <w:tab w:val="left" w:pos="360"/>
              </w:tabs>
              <w:ind w:firstLine="0"/>
              <w:jc w:val="center"/>
              <w:rPr>
                <w:sz w:val="16"/>
                <w:szCs w:val="16"/>
              </w:rPr>
            </w:pPr>
            <w:r>
              <w:rPr>
                <w:sz w:val="16"/>
                <w:szCs w:val="16"/>
              </w:rPr>
              <w:t>mended</w:t>
            </w:r>
          </w:p>
        </w:tc>
        <w:tc>
          <w:tcPr>
            <w:tcW w:w="630" w:type="dxa"/>
            <w:vAlign w:val="center"/>
          </w:tcPr>
          <w:p w14:paraId="2F8180F2" w14:textId="77777777" w:rsidR="00B70D86" w:rsidRDefault="00B70D86" w:rsidP="00487371">
            <w:pPr>
              <w:tabs>
                <w:tab w:val="left" w:pos="360"/>
              </w:tabs>
              <w:ind w:firstLine="0"/>
              <w:jc w:val="center"/>
              <w:rPr>
                <w:sz w:val="16"/>
                <w:szCs w:val="16"/>
              </w:rPr>
            </w:pPr>
            <w:proofErr w:type="spellStart"/>
            <w:r>
              <w:rPr>
                <w:sz w:val="16"/>
                <w:szCs w:val="16"/>
              </w:rPr>
              <w:t>Opt</w:t>
            </w:r>
            <w:proofErr w:type="spellEnd"/>
            <w:r>
              <w:rPr>
                <w:sz w:val="16"/>
                <w:szCs w:val="16"/>
              </w:rPr>
              <w:t>-</w:t>
            </w:r>
          </w:p>
          <w:p w14:paraId="163C9E0E" w14:textId="77777777" w:rsidR="00B70D86" w:rsidRDefault="00B70D86" w:rsidP="00487371">
            <w:pPr>
              <w:tabs>
                <w:tab w:val="left" w:pos="360"/>
              </w:tabs>
              <w:ind w:firstLine="0"/>
              <w:jc w:val="center"/>
              <w:rPr>
                <w:sz w:val="16"/>
                <w:szCs w:val="16"/>
              </w:rPr>
            </w:pPr>
            <w:proofErr w:type="spellStart"/>
            <w:r>
              <w:rPr>
                <w:sz w:val="16"/>
                <w:szCs w:val="16"/>
              </w:rPr>
              <w:t>ional</w:t>
            </w:r>
            <w:proofErr w:type="spellEnd"/>
          </w:p>
        </w:tc>
        <w:tc>
          <w:tcPr>
            <w:tcW w:w="720" w:type="dxa"/>
            <w:vAlign w:val="center"/>
          </w:tcPr>
          <w:p w14:paraId="2E884645" w14:textId="77777777" w:rsidR="00B70D86" w:rsidRDefault="00B70D86" w:rsidP="00487371">
            <w:pPr>
              <w:tabs>
                <w:tab w:val="left" w:pos="360"/>
              </w:tabs>
              <w:ind w:firstLine="0"/>
              <w:jc w:val="center"/>
              <w:rPr>
                <w:sz w:val="16"/>
                <w:szCs w:val="16"/>
              </w:rPr>
            </w:pPr>
            <w:r>
              <w:rPr>
                <w:sz w:val="16"/>
                <w:szCs w:val="16"/>
              </w:rPr>
              <w:t>Total</w:t>
            </w:r>
          </w:p>
        </w:tc>
        <w:tc>
          <w:tcPr>
            <w:tcW w:w="683" w:type="dxa"/>
            <w:vAlign w:val="center"/>
          </w:tcPr>
          <w:p w14:paraId="3CFC8DF9" w14:textId="77777777" w:rsidR="00B70D86" w:rsidRDefault="00B70D86" w:rsidP="00487371">
            <w:pPr>
              <w:tabs>
                <w:tab w:val="left" w:pos="360"/>
              </w:tabs>
              <w:ind w:firstLine="0"/>
              <w:jc w:val="center"/>
              <w:rPr>
                <w:sz w:val="16"/>
                <w:szCs w:val="16"/>
              </w:rPr>
            </w:pPr>
            <w:r>
              <w:rPr>
                <w:sz w:val="16"/>
                <w:szCs w:val="16"/>
              </w:rPr>
              <w:t>Num-</w:t>
            </w:r>
          </w:p>
          <w:p w14:paraId="3FDF592E" w14:textId="77777777" w:rsidR="00B70D86" w:rsidRDefault="00B70D86" w:rsidP="00487371">
            <w:pPr>
              <w:tabs>
                <w:tab w:val="left" w:pos="360"/>
              </w:tabs>
              <w:ind w:firstLine="0"/>
              <w:jc w:val="center"/>
              <w:rPr>
                <w:sz w:val="16"/>
                <w:szCs w:val="16"/>
              </w:rPr>
            </w:pPr>
            <w:proofErr w:type="spellStart"/>
            <w:r>
              <w:rPr>
                <w:sz w:val="16"/>
                <w:szCs w:val="16"/>
              </w:rPr>
              <w:t>ber</w:t>
            </w:r>
            <w:proofErr w:type="spellEnd"/>
          </w:p>
        </w:tc>
        <w:tc>
          <w:tcPr>
            <w:tcW w:w="675" w:type="dxa"/>
            <w:vAlign w:val="center"/>
          </w:tcPr>
          <w:p w14:paraId="766D1DBD" w14:textId="77777777" w:rsidR="00B70D86" w:rsidRDefault="00B70D86" w:rsidP="00487371">
            <w:pPr>
              <w:tabs>
                <w:tab w:val="left" w:pos="360"/>
              </w:tabs>
              <w:ind w:firstLine="0"/>
              <w:jc w:val="center"/>
              <w:rPr>
                <w:sz w:val="16"/>
                <w:szCs w:val="16"/>
              </w:rPr>
            </w:pPr>
            <w:r>
              <w:rPr>
                <w:sz w:val="16"/>
                <w:szCs w:val="16"/>
              </w:rPr>
              <w:t>Per-</w:t>
            </w:r>
          </w:p>
          <w:p w14:paraId="531AC84E" w14:textId="77777777" w:rsidR="00B70D86" w:rsidRDefault="00B70D86" w:rsidP="00487371">
            <w:pPr>
              <w:tabs>
                <w:tab w:val="left" w:pos="360"/>
              </w:tabs>
              <w:ind w:firstLine="0"/>
              <w:jc w:val="center"/>
              <w:rPr>
                <w:sz w:val="16"/>
                <w:szCs w:val="16"/>
              </w:rPr>
            </w:pPr>
            <w:r>
              <w:rPr>
                <w:sz w:val="16"/>
                <w:szCs w:val="16"/>
              </w:rPr>
              <w:t>cent</w:t>
            </w:r>
          </w:p>
        </w:tc>
      </w:tr>
      <w:tr w:rsidR="00B70D86" w14:paraId="63A83B19" w14:textId="77777777" w:rsidTr="00487371">
        <w:trPr>
          <w:trHeight w:val="148"/>
        </w:trPr>
        <w:tc>
          <w:tcPr>
            <w:tcW w:w="697" w:type="dxa"/>
            <w:vAlign w:val="center"/>
          </w:tcPr>
          <w:p w14:paraId="575C20AC" w14:textId="77777777" w:rsidR="00B70D86" w:rsidRDefault="00B70D86" w:rsidP="00487371">
            <w:pPr>
              <w:tabs>
                <w:tab w:val="left" w:pos="360"/>
              </w:tabs>
              <w:ind w:firstLine="0"/>
              <w:jc w:val="center"/>
              <w:rPr>
                <w:sz w:val="16"/>
                <w:szCs w:val="16"/>
              </w:rPr>
            </w:pPr>
            <w:r>
              <w:rPr>
                <w:sz w:val="16"/>
                <w:szCs w:val="16"/>
              </w:rPr>
              <w:t>A</w:t>
            </w:r>
          </w:p>
        </w:tc>
        <w:tc>
          <w:tcPr>
            <w:tcW w:w="630" w:type="dxa"/>
            <w:vAlign w:val="center"/>
          </w:tcPr>
          <w:p w14:paraId="045E3DC8" w14:textId="77777777" w:rsidR="00B70D86" w:rsidRDefault="00B70D86" w:rsidP="00487371">
            <w:pPr>
              <w:ind w:left="-108" w:right="-108" w:firstLine="0"/>
              <w:jc w:val="center"/>
              <w:rPr>
                <w:sz w:val="16"/>
                <w:szCs w:val="16"/>
              </w:rPr>
            </w:pPr>
            <w:r>
              <w:rPr>
                <w:sz w:val="16"/>
                <w:szCs w:val="16"/>
              </w:rPr>
              <w:t>1</w:t>
            </w:r>
          </w:p>
        </w:tc>
        <w:tc>
          <w:tcPr>
            <w:tcW w:w="900" w:type="dxa"/>
            <w:vAlign w:val="center"/>
          </w:tcPr>
          <w:p w14:paraId="2E74C639" w14:textId="77777777" w:rsidR="00B70D86" w:rsidRDefault="00B70D86" w:rsidP="00487371">
            <w:pPr>
              <w:tabs>
                <w:tab w:val="left" w:pos="360"/>
              </w:tabs>
              <w:ind w:firstLine="0"/>
              <w:jc w:val="center"/>
              <w:rPr>
                <w:sz w:val="16"/>
                <w:szCs w:val="16"/>
              </w:rPr>
            </w:pPr>
            <w:r>
              <w:rPr>
                <w:sz w:val="16"/>
                <w:szCs w:val="16"/>
              </w:rPr>
              <w:t>1</w:t>
            </w:r>
          </w:p>
        </w:tc>
        <w:tc>
          <w:tcPr>
            <w:tcW w:w="630" w:type="dxa"/>
            <w:vAlign w:val="center"/>
          </w:tcPr>
          <w:p w14:paraId="50E544C2" w14:textId="77777777" w:rsidR="00B70D86" w:rsidRDefault="00B70D86" w:rsidP="00487371">
            <w:pPr>
              <w:tabs>
                <w:tab w:val="left" w:pos="360"/>
              </w:tabs>
              <w:ind w:firstLine="0"/>
              <w:jc w:val="center"/>
              <w:rPr>
                <w:sz w:val="16"/>
                <w:szCs w:val="16"/>
              </w:rPr>
            </w:pPr>
            <w:r>
              <w:rPr>
                <w:sz w:val="16"/>
                <w:szCs w:val="16"/>
              </w:rPr>
              <w:t>4</w:t>
            </w:r>
          </w:p>
        </w:tc>
        <w:tc>
          <w:tcPr>
            <w:tcW w:w="720" w:type="dxa"/>
            <w:vAlign w:val="center"/>
          </w:tcPr>
          <w:p w14:paraId="068BAE55" w14:textId="77777777" w:rsidR="00B70D86" w:rsidRDefault="00B70D86" w:rsidP="00487371">
            <w:pPr>
              <w:tabs>
                <w:tab w:val="left" w:pos="360"/>
              </w:tabs>
              <w:ind w:firstLine="0"/>
              <w:jc w:val="center"/>
              <w:rPr>
                <w:sz w:val="16"/>
                <w:szCs w:val="16"/>
              </w:rPr>
            </w:pPr>
            <w:r>
              <w:rPr>
                <w:sz w:val="16"/>
                <w:szCs w:val="16"/>
              </w:rPr>
              <w:t>6</w:t>
            </w:r>
          </w:p>
        </w:tc>
        <w:tc>
          <w:tcPr>
            <w:tcW w:w="683" w:type="dxa"/>
            <w:vAlign w:val="center"/>
          </w:tcPr>
          <w:p w14:paraId="37AB9CEA" w14:textId="77777777" w:rsidR="00B70D86" w:rsidRDefault="00B70D86" w:rsidP="00487371">
            <w:pPr>
              <w:tabs>
                <w:tab w:val="left" w:pos="360"/>
              </w:tabs>
              <w:ind w:firstLine="0"/>
              <w:jc w:val="center"/>
              <w:rPr>
                <w:sz w:val="16"/>
                <w:szCs w:val="16"/>
              </w:rPr>
            </w:pPr>
            <w:r>
              <w:rPr>
                <w:sz w:val="16"/>
                <w:szCs w:val="16"/>
              </w:rPr>
              <w:t>1</w:t>
            </w:r>
          </w:p>
        </w:tc>
        <w:tc>
          <w:tcPr>
            <w:tcW w:w="675" w:type="dxa"/>
            <w:vAlign w:val="center"/>
          </w:tcPr>
          <w:p w14:paraId="4DAF9306" w14:textId="77777777" w:rsidR="00B70D86" w:rsidRDefault="00B70D86" w:rsidP="00487371">
            <w:pPr>
              <w:tabs>
                <w:tab w:val="left" w:pos="360"/>
              </w:tabs>
              <w:ind w:firstLine="0"/>
              <w:jc w:val="center"/>
              <w:rPr>
                <w:sz w:val="16"/>
                <w:szCs w:val="16"/>
              </w:rPr>
            </w:pPr>
            <w:r>
              <w:rPr>
                <w:sz w:val="16"/>
                <w:szCs w:val="16"/>
              </w:rPr>
              <w:t>0.167</w:t>
            </w:r>
          </w:p>
        </w:tc>
      </w:tr>
      <w:tr w:rsidR="00B70D86" w14:paraId="1A47D27C" w14:textId="77777777" w:rsidTr="00487371">
        <w:trPr>
          <w:trHeight w:val="135"/>
        </w:trPr>
        <w:tc>
          <w:tcPr>
            <w:tcW w:w="697" w:type="dxa"/>
            <w:vAlign w:val="center"/>
          </w:tcPr>
          <w:p w14:paraId="47F019D4" w14:textId="77777777" w:rsidR="00B70D86" w:rsidRDefault="00B70D86" w:rsidP="00487371">
            <w:pPr>
              <w:tabs>
                <w:tab w:val="left" w:pos="360"/>
              </w:tabs>
              <w:ind w:firstLine="0"/>
              <w:jc w:val="center"/>
              <w:rPr>
                <w:sz w:val="16"/>
                <w:szCs w:val="16"/>
              </w:rPr>
            </w:pPr>
            <w:r>
              <w:rPr>
                <w:sz w:val="16"/>
                <w:szCs w:val="16"/>
              </w:rPr>
              <w:t>B</w:t>
            </w:r>
          </w:p>
        </w:tc>
        <w:tc>
          <w:tcPr>
            <w:tcW w:w="630" w:type="dxa"/>
            <w:vAlign w:val="center"/>
          </w:tcPr>
          <w:p w14:paraId="611BBB7F" w14:textId="77777777" w:rsidR="00B70D86" w:rsidRDefault="00B70D86" w:rsidP="00487371">
            <w:pPr>
              <w:tabs>
                <w:tab w:val="left" w:pos="360"/>
              </w:tabs>
              <w:ind w:firstLine="0"/>
              <w:jc w:val="center"/>
              <w:rPr>
                <w:sz w:val="16"/>
                <w:szCs w:val="16"/>
              </w:rPr>
            </w:pPr>
            <w:r>
              <w:rPr>
                <w:sz w:val="16"/>
                <w:szCs w:val="16"/>
              </w:rPr>
              <w:t>3</w:t>
            </w:r>
          </w:p>
        </w:tc>
        <w:tc>
          <w:tcPr>
            <w:tcW w:w="900" w:type="dxa"/>
            <w:vAlign w:val="center"/>
          </w:tcPr>
          <w:p w14:paraId="7FF4DD09" w14:textId="77777777" w:rsidR="00B70D86" w:rsidRDefault="00B70D86" w:rsidP="00487371">
            <w:pPr>
              <w:tabs>
                <w:tab w:val="left" w:pos="360"/>
              </w:tabs>
              <w:ind w:firstLine="0"/>
              <w:jc w:val="center"/>
              <w:rPr>
                <w:sz w:val="16"/>
                <w:szCs w:val="16"/>
              </w:rPr>
            </w:pPr>
            <w:r>
              <w:rPr>
                <w:sz w:val="16"/>
                <w:szCs w:val="16"/>
              </w:rPr>
              <w:t>4</w:t>
            </w:r>
          </w:p>
        </w:tc>
        <w:tc>
          <w:tcPr>
            <w:tcW w:w="630" w:type="dxa"/>
            <w:vAlign w:val="center"/>
          </w:tcPr>
          <w:p w14:paraId="6FD0A3AB" w14:textId="77777777" w:rsidR="00B70D86" w:rsidRDefault="00B70D86" w:rsidP="00487371">
            <w:pPr>
              <w:tabs>
                <w:tab w:val="left" w:pos="360"/>
              </w:tabs>
              <w:ind w:firstLine="0"/>
              <w:jc w:val="center"/>
              <w:rPr>
                <w:sz w:val="16"/>
                <w:szCs w:val="16"/>
              </w:rPr>
            </w:pPr>
            <w:r>
              <w:rPr>
                <w:sz w:val="16"/>
                <w:szCs w:val="16"/>
              </w:rPr>
              <w:t>0</w:t>
            </w:r>
          </w:p>
        </w:tc>
        <w:tc>
          <w:tcPr>
            <w:tcW w:w="720" w:type="dxa"/>
            <w:vAlign w:val="center"/>
          </w:tcPr>
          <w:p w14:paraId="3223CBA3" w14:textId="77777777" w:rsidR="00B70D86" w:rsidRDefault="00B70D86" w:rsidP="00487371">
            <w:pPr>
              <w:tabs>
                <w:tab w:val="left" w:pos="360"/>
              </w:tabs>
              <w:ind w:firstLine="0"/>
              <w:jc w:val="center"/>
              <w:rPr>
                <w:sz w:val="16"/>
                <w:szCs w:val="16"/>
              </w:rPr>
            </w:pPr>
            <w:r>
              <w:rPr>
                <w:sz w:val="16"/>
                <w:szCs w:val="16"/>
              </w:rPr>
              <w:t>7</w:t>
            </w:r>
          </w:p>
        </w:tc>
        <w:tc>
          <w:tcPr>
            <w:tcW w:w="683" w:type="dxa"/>
            <w:vAlign w:val="center"/>
          </w:tcPr>
          <w:p w14:paraId="2247F113" w14:textId="77777777" w:rsidR="00B70D86" w:rsidRDefault="00B70D86" w:rsidP="00487371">
            <w:pPr>
              <w:tabs>
                <w:tab w:val="left" w:pos="360"/>
              </w:tabs>
              <w:ind w:firstLine="0"/>
              <w:jc w:val="center"/>
              <w:rPr>
                <w:sz w:val="16"/>
                <w:szCs w:val="16"/>
              </w:rPr>
            </w:pPr>
            <w:r>
              <w:rPr>
                <w:sz w:val="16"/>
                <w:szCs w:val="16"/>
              </w:rPr>
              <w:t>0</w:t>
            </w:r>
          </w:p>
        </w:tc>
        <w:tc>
          <w:tcPr>
            <w:tcW w:w="675" w:type="dxa"/>
            <w:vAlign w:val="center"/>
          </w:tcPr>
          <w:p w14:paraId="3CF83CF8" w14:textId="77777777" w:rsidR="00B70D86" w:rsidRDefault="00B70D86" w:rsidP="00487371">
            <w:pPr>
              <w:tabs>
                <w:tab w:val="left" w:pos="360"/>
              </w:tabs>
              <w:ind w:firstLine="0"/>
              <w:jc w:val="center"/>
              <w:rPr>
                <w:sz w:val="16"/>
                <w:szCs w:val="16"/>
              </w:rPr>
            </w:pPr>
            <w:r>
              <w:rPr>
                <w:sz w:val="16"/>
                <w:szCs w:val="16"/>
              </w:rPr>
              <w:t>0</w:t>
            </w:r>
          </w:p>
        </w:tc>
      </w:tr>
      <w:tr w:rsidR="00B70D86" w14:paraId="14A1B5CE" w14:textId="77777777" w:rsidTr="00487371">
        <w:trPr>
          <w:trHeight w:val="108"/>
        </w:trPr>
        <w:tc>
          <w:tcPr>
            <w:tcW w:w="697" w:type="dxa"/>
            <w:vAlign w:val="center"/>
          </w:tcPr>
          <w:p w14:paraId="50629119" w14:textId="77777777" w:rsidR="00B70D86" w:rsidRDefault="00B70D86" w:rsidP="00487371">
            <w:pPr>
              <w:tabs>
                <w:tab w:val="left" w:pos="360"/>
              </w:tabs>
              <w:ind w:firstLine="0"/>
              <w:jc w:val="center"/>
              <w:rPr>
                <w:sz w:val="16"/>
                <w:szCs w:val="16"/>
              </w:rPr>
            </w:pPr>
            <w:r>
              <w:rPr>
                <w:sz w:val="16"/>
                <w:szCs w:val="16"/>
              </w:rPr>
              <w:t>C</w:t>
            </w:r>
          </w:p>
        </w:tc>
        <w:tc>
          <w:tcPr>
            <w:tcW w:w="630" w:type="dxa"/>
            <w:vAlign w:val="center"/>
          </w:tcPr>
          <w:p w14:paraId="706552CE" w14:textId="77777777" w:rsidR="00B70D86" w:rsidRDefault="00B70D86" w:rsidP="00487371">
            <w:pPr>
              <w:tabs>
                <w:tab w:val="left" w:pos="360"/>
              </w:tabs>
              <w:ind w:firstLine="0"/>
              <w:jc w:val="center"/>
              <w:rPr>
                <w:sz w:val="16"/>
                <w:szCs w:val="16"/>
              </w:rPr>
            </w:pPr>
            <w:r>
              <w:rPr>
                <w:sz w:val="16"/>
                <w:szCs w:val="16"/>
              </w:rPr>
              <w:t>1</w:t>
            </w:r>
          </w:p>
        </w:tc>
        <w:tc>
          <w:tcPr>
            <w:tcW w:w="900" w:type="dxa"/>
            <w:vAlign w:val="center"/>
          </w:tcPr>
          <w:p w14:paraId="7A26AA29" w14:textId="77777777" w:rsidR="00B70D86" w:rsidRDefault="00B70D86" w:rsidP="00487371">
            <w:pPr>
              <w:tabs>
                <w:tab w:val="left" w:pos="360"/>
              </w:tabs>
              <w:ind w:firstLine="0"/>
              <w:jc w:val="center"/>
              <w:rPr>
                <w:sz w:val="16"/>
                <w:szCs w:val="16"/>
              </w:rPr>
            </w:pPr>
            <w:r>
              <w:rPr>
                <w:sz w:val="16"/>
                <w:szCs w:val="16"/>
              </w:rPr>
              <w:t>0</w:t>
            </w:r>
          </w:p>
        </w:tc>
        <w:tc>
          <w:tcPr>
            <w:tcW w:w="630" w:type="dxa"/>
            <w:vAlign w:val="center"/>
          </w:tcPr>
          <w:p w14:paraId="385AD484" w14:textId="77777777" w:rsidR="00B70D86" w:rsidRDefault="00B70D86" w:rsidP="00487371">
            <w:pPr>
              <w:tabs>
                <w:tab w:val="left" w:pos="360"/>
              </w:tabs>
              <w:ind w:firstLine="0"/>
              <w:jc w:val="center"/>
              <w:rPr>
                <w:sz w:val="16"/>
                <w:szCs w:val="16"/>
              </w:rPr>
            </w:pPr>
            <w:r>
              <w:rPr>
                <w:sz w:val="16"/>
                <w:szCs w:val="16"/>
              </w:rPr>
              <w:t>8</w:t>
            </w:r>
          </w:p>
        </w:tc>
        <w:tc>
          <w:tcPr>
            <w:tcW w:w="720" w:type="dxa"/>
            <w:vAlign w:val="center"/>
          </w:tcPr>
          <w:p w14:paraId="0F979BE8" w14:textId="77777777" w:rsidR="00B70D86" w:rsidRDefault="00B70D86" w:rsidP="00487371">
            <w:pPr>
              <w:tabs>
                <w:tab w:val="left" w:pos="360"/>
              </w:tabs>
              <w:ind w:firstLine="0"/>
              <w:jc w:val="center"/>
              <w:rPr>
                <w:sz w:val="16"/>
                <w:szCs w:val="16"/>
              </w:rPr>
            </w:pPr>
            <w:r>
              <w:rPr>
                <w:sz w:val="16"/>
                <w:szCs w:val="16"/>
              </w:rPr>
              <w:t>9</w:t>
            </w:r>
          </w:p>
        </w:tc>
        <w:tc>
          <w:tcPr>
            <w:tcW w:w="683" w:type="dxa"/>
            <w:vAlign w:val="center"/>
          </w:tcPr>
          <w:p w14:paraId="4644BF7D" w14:textId="77777777" w:rsidR="00B70D86" w:rsidRDefault="00B70D86" w:rsidP="00487371">
            <w:pPr>
              <w:tabs>
                <w:tab w:val="left" w:pos="360"/>
              </w:tabs>
              <w:ind w:firstLine="0"/>
              <w:jc w:val="center"/>
              <w:rPr>
                <w:sz w:val="16"/>
                <w:szCs w:val="16"/>
              </w:rPr>
            </w:pPr>
            <w:r>
              <w:rPr>
                <w:sz w:val="16"/>
                <w:szCs w:val="16"/>
              </w:rPr>
              <w:t>0</w:t>
            </w:r>
          </w:p>
        </w:tc>
        <w:tc>
          <w:tcPr>
            <w:tcW w:w="675" w:type="dxa"/>
            <w:vAlign w:val="center"/>
          </w:tcPr>
          <w:p w14:paraId="5672FEB1" w14:textId="77777777" w:rsidR="00B70D86" w:rsidRDefault="00B70D86" w:rsidP="00487371">
            <w:pPr>
              <w:tabs>
                <w:tab w:val="left" w:pos="360"/>
              </w:tabs>
              <w:ind w:firstLine="0"/>
              <w:jc w:val="center"/>
              <w:rPr>
                <w:sz w:val="16"/>
                <w:szCs w:val="16"/>
              </w:rPr>
            </w:pPr>
            <w:r>
              <w:rPr>
                <w:sz w:val="16"/>
                <w:szCs w:val="16"/>
              </w:rPr>
              <w:t>0</w:t>
            </w:r>
          </w:p>
        </w:tc>
      </w:tr>
      <w:tr w:rsidR="00B70D86" w14:paraId="4E3E3CD0" w14:textId="77777777" w:rsidTr="00487371">
        <w:trPr>
          <w:trHeight w:val="108"/>
        </w:trPr>
        <w:tc>
          <w:tcPr>
            <w:tcW w:w="697" w:type="dxa"/>
            <w:vAlign w:val="center"/>
          </w:tcPr>
          <w:p w14:paraId="1AC849B9" w14:textId="77777777" w:rsidR="00B70D86" w:rsidRDefault="00B70D86" w:rsidP="00487371">
            <w:pPr>
              <w:tabs>
                <w:tab w:val="left" w:pos="360"/>
              </w:tabs>
              <w:ind w:firstLine="0"/>
              <w:jc w:val="center"/>
              <w:rPr>
                <w:sz w:val="16"/>
                <w:szCs w:val="16"/>
              </w:rPr>
            </w:pPr>
            <w:r>
              <w:rPr>
                <w:sz w:val="16"/>
                <w:szCs w:val="16"/>
              </w:rPr>
              <w:t>D</w:t>
            </w:r>
          </w:p>
        </w:tc>
        <w:tc>
          <w:tcPr>
            <w:tcW w:w="630" w:type="dxa"/>
            <w:vAlign w:val="center"/>
          </w:tcPr>
          <w:p w14:paraId="10C1064B" w14:textId="77777777" w:rsidR="00B70D86" w:rsidRDefault="00B70D86" w:rsidP="00487371">
            <w:pPr>
              <w:tabs>
                <w:tab w:val="left" w:pos="360"/>
              </w:tabs>
              <w:ind w:firstLine="0"/>
              <w:jc w:val="center"/>
              <w:rPr>
                <w:sz w:val="16"/>
                <w:szCs w:val="16"/>
              </w:rPr>
            </w:pPr>
            <w:r>
              <w:rPr>
                <w:sz w:val="16"/>
                <w:szCs w:val="16"/>
              </w:rPr>
              <w:t>7</w:t>
            </w:r>
          </w:p>
        </w:tc>
        <w:tc>
          <w:tcPr>
            <w:tcW w:w="900" w:type="dxa"/>
            <w:vAlign w:val="center"/>
          </w:tcPr>
          <w:p w14:paraId="581B14AE" w14:textId="77777777" w:rsidR="00B70D86" w:rsidRDefault="00B70D86" w:rsidP="00487371">
            <w:pPr>
              <w:tabs>
                <w:tab w:val="left" w:pos="360"/>
              </w:tabs>
              <w:ind w:firstLine="0"/>
              <w:jc w:val="center"/>
              <w:rPr>
                <w:sz w:val="16"/>
                <w:szCs w:val="16"/>
              </w:rPr>
            </w:pPr>
            <w:r>
              <w:rPr>
                <w:sz w:val="16"/>
                <w:szCs w:val="16"/>
              </w:rPr>
              <w:t>3</w:t>
            </w:r>
          </w:p>
        </w:tc>
        <w:tc>
          <w:tcPr>
            <w:tcW w:w="630" w:type="dxa"/>
            <w:vAlign w:val="center"/>
          </w:tcPr>
          <w:p w14:paraId="21F54236" w14:textId="77777777" w:rsidR="00B70D86" w:rsidRDefault="00B70D86" w:rsidP="00487371">
            <w:pPr>
              <w:tabs>
                <w:tab w:val="left" w:pos="360"/>
              </w:tabs>
              <w:ind w:firstLine="0"/>
              <w:jc w:val="center"/>
              <w:rPr>
                <w:sz w:val="16"/>
                <w:szCs w:val="16"/>
              </w:rPr>
            </w:pPr>
            <w:r>
              <w:rPr>
                <w:sz w:val="16"/>
                <w:szCs w:val="16"/>
              </w:rPr>
              <w:t>0</w:t>
            </w:r>
          </w:p>
        </w:tc>
        <w:tc>
          <w:tcPr>
            <w:tcW w:w="720" w:type="dxa"/>
            <w:vAlign w:val="center"/>
          </w:tcPr>
          <w:p w14:paraId="58F9D3C7" w14:textId="77777777" w:rsidR="00B70D86" w:rsidRDefault="00B70D86" w:rsidP="00487371">
            <w:pPr>
              <w:tabs>
                <w:tab w:val="left" w:pos="360"/>
              </w:tabs>
              <w:ind w:firstLine="0"/>
              <w:jc w:val="center"/>
              <w:rPr>
                <w:sz w:val="16"/>
                <w:szCs w:val="16"/>
              </w:rPr>
            </w:pPr>
            <w:r>
              <w:rPr>
                <w:sz w:val="16"/>
                <w:szCs w:val="16"/>
              </w:rPr>
              <w:t>10</w:t>
            </w:r>
          </w:p>
        </w:tc>
        <w:tc>
          <w:tcPr>
            <w:tcW w:w="683" w:type="dxa"/>
            <w:vAlign w:val="center"/>
          </w:tcPr>
          <w:p w14:paraId="033E620C" w14:textId="77777777" w:rsidR="00B70D86" w:rsidRDefault="00B70D86" w:rsidP="00487371">
            <w:pPr>
              <w:tabs>
                <w:tab w:val="left" w:pos="360"/>
              </w:tabs>
              <w:ind w:firstLine="0"/>
              <w:jc w:val="center"/>
              <w:rPr>
                <w:sz w:val="16"/>
                <w:szCs w:val="16"/>
              </w:rPr>
            </w:pPr>
            <w:r>
              <w:rPr>
                <w:sz w:val="16"/>
                <w:szCs w:val="16"/>
              </w:rPr>
              <w:t>6</w:t>
            </w:r>
          </w:p>
        </w:tc>
        <w:tc>
          <w:tcPr>
            <w:tcW w:w="675" w:type="dxa"/>
            <w:vAlign w:val="center"/>
          </w:tcPr>
          <w:p w14:paraId="0B44174B" w14:textId="77777777" w:rsidR="00B70D86" w:rsidRDefault="00B70D86" w:rsidP="00487371">
            <w:pPr>
              <w:tabs>
                <w:tab w:val="left" w:pos="360"/>
              </w:tabs>
              <w:ind w:firstLine="0"/>
              <w:jc w:val="center"/>
              <w:rPr>
                <w:sz w:val="16"/>
                <w:szCs w:val="16"/>
              </w:rPr>
            </w:pPr>
            <w:r>
              <w:rPr>
                <w:sz w:val="16"/>
                <w:szCs w:val="16"/>
              </w:rPr>
              <w:t>0.600</w:t>
            </w:r>
          </w:p>
        </w:tc>
      </w:tr>
      <w:tr w:rsidR="00B70D86" w14:paraId="19797BBA" w14:textId="77777777" w:rsidTr="00487371">
        <w:trPr>
          <w:trHeight w:val="108"/>
        </w:trPr>
        <w:tc>
          <w:tcPr>
            <w:tcW w:w="697" w:type="dxa"/>
            <w:vAlign w:val="center"/>
          </w:tcPr>
          <w:p w14:paraId="44AFDA9C" w14:textId="77777777" w:rsidR="00B70D86" w:rsidRDefault="00B70D86" w:rsidP="00487371">
            <w:pPr>
              <w:tabs>
                <w:tab w:val="left" w:pos="360"/>
              </w:tabs>
              <w:ind w:firstLine="0"/>
              <w:jc w:val="center"/>
              <w:rPr>
                <w:sz w:val="16"/>
                <w:szCs w:val="16"/>
              </w:rPr>
            </w:pPr>
            <w:r>
              <w:rPr>
                <w:sz w:val="16"/>
                <w:szCs w:val="16"/>
              </w:rPr>
              <w:t>E</w:t>
            </w:r>
          </w:p>
        </w:tc>
        <w:tc>
          <w:tcPr>
            <w:tcW w:w="630" w:type="dxa"/>
            <w:vAlign w:val="center"/>
          </w:tcPr>
          <w:p w14:paraId="2962622C" w14:textId="77777777" w:rsidR="00B70D86" w:rsidRDefault="00B70D86" w:rsidP="00487371">
            <w:pPr>
              <w:tabs>
                <w:tab w:val="left" w:pos="360"/>
              </w:tabs>
              <w:ind w:firstLine="0"/>
              <w:jc w:val="center"/>
              <w:rPr>
                <w:sz w:val="16"/>
                <w:szCs w:val="16"/>
              </w:rPr>
            </w:pPr>
            <w:r>
              <w:rPr>
                <w:sz w:val="16"/>
                <w:szCs w:val="16"/>
              </w:rPr>
              <w:t>1</w:t>
            </w:r>
          </w:p>
        </w:tc>
        <w:tc>
          <w:tcPr>
            <w:tcW w:w="900" w:type="dxa"/>
            <w:vAlign w:val="center"/>
          </w:tcPr>
          <w:p w14:paraId="3E5D011C" w14:textId="77777777" w:rsidR="00B70D86" w:rsidRDefault="00B70D86" w:rsidP="00487371">
            <w:pPr>
              <w:tabs>
                <w:tab w:val="left" w:pos="360"/>
              </w:tabs>
              <w:ind w:firstLine="0"/>
              <w:jc w:val="center"/>
              <w:rPr>
                <w:sz w:val="16"/>
                <w:szCs w:val="16"/>
              </w:rPr>
            </w:pPr>
            <w:r>
              <w:rPr>
                <w:sz w:val="16"/>
                <w:szCs w:val="16"/>
              </w:rPr>
              <w:t>4</w:t>
            </w:r>
          </w:p>
        </w:tc>
        <w:tc>
          <w:tcPr>
            <w:tcW w:w="630" w:type="dxa"/>
            <w:vAlign w:val="center"/>
          </w:tcPr>
          <w:p w14:paraId="110061D2" w14:textId="77777777" w:rsidR="00B70D86" w:rsidRDefault="00B70D86" w:rsidP="00487371">
            <w:pPr>
              <w:tabs>
                <w:tab w:val="left" w:pos="360"/>
              </w:tabs>
              <w:ind w:firstLine="0"/>
              <w:jc w:val="center"/>
              <w:rPr>
                <w:sz w:val="16"/>
                <w:szCs w:val="16"/>
              </w:rPr>
            </w:pPr>
            <w:r>
              <w:rPr>
                <w:sz w:val="16"/>
                <w:szCs w:val="16"/>
              </w:rPr>
              <w:t>6</w:t>
            </w:r>
          </w:p>
        </w:tc>
        <w:tc>
          <w:tcPr>
            <w:tcW w:w="720" w:type="dxa"/>
            <w:vAlign w:val="center"/>
          </w:tcPr>
          <w:p w14:paraId="56B5762D" w14:textId="77777777" w:rsidR="00B70D86" w:rsidRDefault="00B70D86" w:rsidP="00487371">
            <w:pPr>
              <w:tabs>
                <w:tab w:val="left" w:pos="360"/>
              </w:tabs>
              <w:ind w:firstLine="0"/>
              <w:jc w:val="center"/>
              <w:rPr>
                <w:sz w:val="16"/>
                <w:szCs w:val="16"/>
              </w:rPr>
            </w:pPr>
            <w:r>
              <w:rPr>
                <w:sz w:val="16"/>
                <w:szCs w:val="16"/>
              </w:rPr>
              <w:t>11</w:t>
            </w:r>
          </w:p>
        </w:tc>
        <w:tc>
          <w:tcPr>
            <w:tcW w:w="683" w:type="dxa"/>
            <w:vAlign w:val="center"/>
          </w:tcPr>
          <w:p w14:paraId="0A8381BB" w14:textId="77777777" w:rsidR="00B70D86" w:rsidRDefault="00B70D86" w:rsidP="00487371">
            <w:pPr>
              <w:tabs>
                <w:tab w:val="left" w:pos="360"/>
              </w:tabs>
              <w:ind w:firstLine="0"/>
              <w:jc w:val="center"/>
              <w:rPr>
                <w:sz w:val="16"/>
                <w:szCs w:val="16"/>
              </w:rPr>
            </w:pPr>
            <w:r>
              <w:rPr>
                <w:sz w:val="16"/>
                <w:szCs w:val="16"/>
              </w:rPr>
              <w:t>0</w:t>
            </w:r>
          </w:p>
        </w:tc>
        <w:tc>
          <w:tcPr>
            <w:tcW w:w="675" w:type="dxa"/>
            <w:vAlign w:val="center"/>
          </w:tcPr>
          <w:p w14:paraId="72148D31" w14:textId="77777777" w:rsidR="00B70D86" w:rsidRDefault="00B70D86" w:rsidP="00487371">
            <w:pPr>
              <w:tabs>
                <w:tab w:val="left" w:pos="360"/>
              </w:tabs>
              <w:ind w:firstLine="0"/>
              <w:jc w:val="center"/>
              <w:rPr>
                <w:sz w:val="16"/>
                <w:szCs w:val="16"/>
              </w:rPr>
            </w:pPr>
            <w:r>
              <w:rPr>
                <w:sz w:val="16"/>
                <w:szCs w:val="16"/>
              </w:rPr>
              <w:t>0</w:t>
            </w:r>
          </w:p>
        </w:tc>
      </w:tr>
      <w:tr w:rsidR="00B70D86" w14:paraId="58D263C3" w14:textId="77777777" w:rsidTr="00487371">
        <w:trPr>
          <w:trHeight w:val="108"/>
        </w:trPr>
        <w:tc>
          <w:tcPr>
            <w:tcW w:w="697" w:type="dxa"/>
            <w:vAlign w:val="center"/>
          </w:tcPr>
          <w:p w14:paraId="648C49D6" w14:textId="77777777" w:rsidR="00B70D86" w:rsidRDefault="00B70D86" w:rsidP="00487371">
            <w:pPr>
              <w:tabs>
                <w:tab w:val="left" w:pos="360"/>
              </w:tabs>
              <w:ind w:firstLine="0"/>
              <w:jc w:val="center"/>
              <w:rPr>
                <w:sz w:val="16"/>
                <w:szCs w:val="16"/>
              </w:rPr>
            </w:pPr>
            <w:r>
              <w:rPr>
                <w:sz w:val="16"/>
                <w:szCs w:val="16"/>
              </w:rPr>
              <w:t>F</w:t>
            </w:r>
          </w:p>
        </w:tc>
        <w:tc>
          <w:tcPr>
            <w:tcW w:w="630" w:type="dxa"/>
            <w:vAlign w:val="center"/>
          </w:tcPr>
          <w:p w14:paraId="74F98A94" w14:textId="77777777" w:rsidR="00B70D86" w:rsidRDefault="00B70D86" w:rsidP="00487371">
            <w:pPr>
              <w:tabs>
                <w:tab w:val="left" w:pos="360"/>
              </w:tabs>
              <w:ind w:firstLine="0"/>
              <w:jc w:val="center"/>
              <w:rPr>
                <w:sz w:val="16"/>
                <w:szCs w:val="16"/>
              </w:rPr>
            </w:pPr>
            <w:r>
              <w:rPr>
                <w:sz w:val="16"/>
                <w:szCs w:val="16"/>
              </w:rPr>
              <w:t>7</w:t>
            </w:r>
          </w:p>
        </w:tc>
        <w:tc>
          <w:tcPr>
            <w:tcW w:w="900" w:type="dxa"/>
            <w:vAlign w:val="center"/>
          </w:tcPr>
          <w:p w14:paraId="244648ED" w14:textId="77777777" w:rsidR="00B70D86" w:rsidRDefault="00B70D86" w:rsidP="00487371">
            <w:pPr>
              <w:tabs>
                <w:tab w:val="left" w:pos="360"/>
              </w:tabs>
              <w:ind w:firstLine="0"/>
              <w:jc w:val="center"/>
              <w:rPr>
                <w:sz w:val="16"/>
                <w:szCs w:val="16"/>
              </w:rPr>
            </w:pPr>
            <w:r>
              <w:rPr>
                <w:sz w:val="16"/>
                <w:szCs w:val="16"/>
              </w:rPr>
              <w:t>4</w:t>
            </w:r>
          </w:p>
        </w:tc>
        <w:tc>
          <w:tcPr>
            <w:tcW w:w="630" w:type="dxa"/>
            <w:vAlign w:val="center"/>
          </w:tcPr>
          <w:p w14:paraId="37687AFF" w14:textId="77777777" w:rsidR="00B70D86" w:rsidRDefault="00B70D86" w:rsidP="00487371">
            <w:pPr>
              <w:tabs>
                <w:tab w:val="left" w:pos="360"/>
              </w:tabs>
              <w:ind w:firstLine="0"/>
              <w:jc w:val="center"/>
              <w:rPr>
                <w:sz w:val="16"/>
                <w:szCs w:val="16"/>
              </w:rPr>
            </w:pPr>
            <w:r>
              <w:rPr>
                <w:sz w:val="16"/>
                <w:szCs w:val="16"/>
              </w:rPr>
              <w:t>1</w:t>
            </w:r>
          </w:p>
        </w:tc>
        <w:tc>
          <w:tcPr>
            <w:tcW w:w="720" w:type="dxa"/>
            <w:vAlign w:val="center"/>
          </w:tcPr>
          <w:p w14:paraId="3E436CBE" w14:textId="77777777" w:rsidR="00B70D86" w:rsidRDefault="00B70D86" w:rsidP="00487371">
            <w:pPr>
              <w:tabs>
                <w:tab w:val="left" w:pos="360"/>
              </w:tabs>
              <w:ind w:firstLine="0"/>
              <w:jc w:val="center"/>
              <w:rPr>
                <w:sz w:val="16"/>
                <w:szCs w:val="16"/>
              </w:rPr>
            </w:pPr>
            <w:r>
              <w:rPr>
                <w:sz w:val="16"/>
                <w:szCs w:val="16"/>
              </w:rPr>
              <w:t>12</w:t>
            </w:r>
          </w:p>
        </w:tc>
        <w:tc>
          <w:tcPr>
            <w:tcW w:w="683" w:type="dxa"/>
            <w:vAlign w:val="center"/>
          </w:tcPr>
          <w:p w14:paraId="3BAF8246" w14:textId="77777777" w:rsidR="00B70D86" w:rsidRDefault="00B70D86" w:rsidP="00487371">
            <w:pPr>
              <w:tabs>
                <w:tab w:val="left" w:pos="360"/>
              </w:tabs>
              <w:ind w:firstLine="0"/>
              <w:jc w:val="center"/>
              <w:rPr>
                <w:sz w:val="16"/>
                <w:szCs w:val="16"/>
              </w:rPr>
            </w:pPr>
            <w:r>
              <w:rPr>
                <w:sz w:val="16"/>
                <w:szCs w:val="16"/>
              </w:rPr>
              <w:t>5</w:t>
            </w:r>
          </w:p>
        </w:tc>
        <w:tc>
          <w:tcPr>
            <w:tcW w:w="675" w:type="dxa"/>
            <w:vAlign w:val="center"/>
          </w:tcPr>
          <w:p w14:paraId="57259BAF" w14:textId="77777777" w:rsidR="00B70D86" w:rsidRDefault="00B70D86" w:rsidP="00487371">
            <w:pPr>
              <w:tabs>
                <w:tab w:val="left" w:pos="360"/>
              </w:tabs>
              <w:ind w:firstLine="0"/>
              <w:jc w:val="center"/>
              <w:rPr>
                <w:sz w:val="16"/>
                <w:szCs w:val="16"/>
              </w:rPr>
            </w:pPr>
            <w:r>
              <w:rPr>
                <w:sz w:val="16"/>
                <w:szCs w:val="16"/>
              </w:rPr>
              <w:t>0.417</w:t>
            </w:r>
          </w:p>
        </w:tc>
      </w:tr>
    </w:tbl>
    <w:p w14:paraId="1DA5A5EA" w14:textId="77777777" w:rsidR="00B70D86" w:rsidRPr="00B70D86" w:rsidRDefault="00B70D86" w:rsidP="00B70D86"/>
    <w:p w14:paraId="61203460" w14:textId="77777777" w:rsidR="00A208DC" w:rsidRDefault="00A208DC" w:rsidP="00A208DC">
      <w:pPr>
        <w:keepNext/>
        <w:tabs>
          <w:tab w:val="left" w:pos="360"/>
        </w:tabs>
        <w:ind w:firstLine="0"/>
        <w:jc w:val="center"/>
        <w:rPr>
          <w:sz w:val="16"/>
          <w:szCs w:val="16"/>
        </w:rPr>
      </w:pPr>
      <w:r>
        <w:rPr>
          <w:noProof/>
          <w:sz w:val="16"/>
          <w:szCs w:val="16"/>
        </w:rPr>
        <w:lastRenderedPageBreak/>
        <w:drawing>
          <wp:inline distT="0" distB="0" distL="0" distR="0" wp14:anchorId="5895851E" wp14:editId="7B20C156">
            <wp:extent cx="3090681" cy="2500630"/>
            <wp:effectExtent l="0" t="0" r="0" b="0"/>
            <wp:docPr id="3" name="Picture 3"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venn 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097058" cy="2505790"/>
                    </a:xfrm>
                    <a:prstGeom prst="rect">
                      <a:avLst/>
                    </a:prstGeom>
                  </pic:spPr>
                </pic:pic>
              </a:graphicData>
            </a:graphic>
          </wp:inline>
        </w:drawing>
      </w:r>
    </w:p>
    <w:p w14:paraId="399911D7" w14:textId="77777777" w:rsidR="00A208DC" w:rsidRDefault="00A208DC" w:rsidP="00A208DC">
      <w:pPr>
        <w:spacing w:after="200"/>
        <w:ind w:firstLine="0"/>
        <w:jc w:val="center"/>
        <w:rPr>
          <w:sz w:val="16"/>
          <w:szCs w:val="16"/>
        </w:rPr>
      </w:pPr>
      <w:r>
        <w:rPr>
          <w:sz w:val="16"/>
          <w:szCs w:val="16"/>
        </w:rPr>
        <w:t>Figure 3 Venn Diagram of Overlap for the Most-Often Required, Evaluated, and Available Elements.</w:t>
      </w:r>
    </w:p>
    <w:p w14:paraId="6AC1EF15" w14:textId="0C7C6979" w:rsidR="00355AFE" w:rsidRPr="00D33017" w:rsidRDefault="00355AFE" w:rsidP="00355AFE">
      <w:pPr>
        <w:pStyle w:val="Heading2"/>
        <w:numPr>
          <w:ilvl w:val="1"/>
          <w:numId w:val="3"/>
        </w:numPr>
      </w:pPr>
      <w:r>
        <w:t xml:space="preserve">Characteristics of </w:t>
      </w:r>
      <w:r>
        <w:t xml:space="preserve">Metadata </w:t>
      </w:r>
      <w:r>
        <w:t>Quality</w:t>
      </w:r>
    </w:p>
    <w:p w14:paraId="3B687C64" w14:textId="4B8CE7F0" w:rsidR="00A208DC" w:rsidRDefault="00A208DC" w:rsidP="00A208DC">
      <w:pPr>
        <w:pStyle w:val="NormalWeb"/>
        <w:spacing w:before="0" w:beforeAutospacing="0" w:after="120" w:afterAutospacing="0"/>
        <w:ind w:firstLine="340"/>
        <w:jc w:val="both"/>
      </w:pPr>
      <w:r>
        <w:rPr>
          <w:rFonts w:ascii="Open Sans" w:hAnsi="Open Sans" w:cs="Open Sans"/>
          <w:color w:val="000000"/>
          <w:sz w:val="20"/>
          <w:szCs w:val="20"/>
        </w:rPr>
        <w:t xml:space="preserve">The survey’s final questions asked about evaluation priorities and assessment methods for the seven quality aspects established by [11]: accuracy, accessibility, completeness, conformance to expectations, logical consistency and coherence, provenance, and timeliness.  One question asked respondents to express the importance of these aspects at their institutions by ranking each from most (1) to least (7) important (see Table 5).  Respondents often agreed on which rankings to give to individual aspects; however, among 87 individual responses, there were 73 unique combinations of rankings.  </w:t>
      </w:r>
    </w:p>
    <w:p w14:paraId="1DE79917" w14:textId="07AE0240" w:rsidR="00A208DC" w:rsidRDefault="00A208DC" w:rsidP="00A208DC">
      <w:pPr>
        <w:spacing w:after="200"/>
        <w:ind w:firstLine="0"/>
        <w:jc w:val="center"/>
        <w:rPr>
          <w:sz w:val="16"/>
          <w:szCs w:val="16"/>
        </w:rPr>
        <w:sectPr w:rsidR="00A208DC" w:rsidSect="00976F9C">
          <w:pgSz w:w="11900" w:h="16820"/>
          <w:pgMar w:top="1080" w:right="902" w:bottom="1440" w:left="902" w:header="567" w:footer="737" w:gutter="0"/>
          <w:cols w:num="2" w:space="720" w:equalWidth="0">
            <w:col w:w="4869" w:space="357"/>
            <w:col w:w="4869" w:space="0"/>
          </w:cols>
          <w:titlePg/>
        </w:sectPr>
      </w:pPr>
    </w:p>
    <w:p w14:paraId="37907983" w14:textId="77777777" w:rsidR="00A208DC" w:rsidRDefault="00A208DC" w:rsidP="00A208DC">
      <w:pPr>
        <w:tabs>
          <w:tab w:val="left" w:pos="360"/>
        </w:tabs>
        <w:ind w:firstLine="0"/>
        <w:jc w:val="center"/>
        <w:rPr>
          <w:i/>
          <w:sz w:val="16"/>
          <w:szCs w:val="16"/>
        </w:rPr>
      </w:pPr>
      <w:r>
        <w:rPr>
          <w:sz w:val="16"/>
          <w:szCs w:val="16"/>
        </w:rPr>
        <w:t>TABLE 4</w:t>
      </w:r>
    </w:p>
    <w:p w14:paraId="3C927380" w14:textId="77777777" w:rsidR="00A208DC" w:rsidRDefault="00A208DC" w:rsidP="00A208DC">
      <w:pPr>
        <w:spacing w:line="276" w:lineRule="auto"/>
        <w:ind w:right="19" w:firstLine="0"/>
        <w:jc w:val="center"/>
        <w:rPr>
          <w:i/>
          <w:sz w:val="16"/>
          <w:szCs w:val="16"/>
        </w:rPr>
      </w:pPr>
      <w:r>
        <w:rPr>
          <w:sz w:val="16"/>
          <w:szCs w:val="16"/>
        </w:rPr>
        <w:t>Element Evaluation by Use (Required, Recommended, Optional, Unspecified), Ordered by Frequency of Requirement</w:t>
      </w:r>
    </w:p>
    <w:tbl>
      <w:tblPr>
        <w:tblW w:w="10000" w:type="dxa"/>
        <w:tblInd w:w="26" w:type="dxa"/>
        <w:tblBorders>
          <w:top w:val="nil"/>
          <w:left w:val="nil"/>
          <w:bottom w:val="nil"/>
          <w:right w:val="nil"/>
          <w:insideH w:val="nil"/>
          <w:insideV w:val="nil"/>
        </w:tblBorders>
        <w:tblLayout w:type="fixed"/>
        <w:tblLook w:val="0600" w:firstRow="0" w:lastRow="0" w:firstColumn="0" w:lastColumn="0" w:noHBand="1" w:noVBand="1"/>
        <w:tblCaption w:val="Table 4"/>
        <w:tblDescription w:val="Element Evaluation by Use (Required, Recommended, Optional, Unspecified), Ordered by Frequency of Requirement"/>
      </w:tblPr>
      <w:tblGrid>
        <w:gridCol w:w="1420"/>
        <w:gridCol w:w="780"/>
        <w:gridCol w:w="780"/>
        <w:gridCol w:w="780"/>
        <w:gridCol w:w="780"/>
        <w:gridCol w:w="780"/>
        <w:gridCol w:w="780"/>
        <w:gridCol w:w="780"/>
        <w:gridCol w:w="780"/>
        <w:gridCol w:w="780"/>
        <w:gridCol w:w="780"/>
        <w:gridCol w:w="780"/>
      </w:tblGrid>
      <w:tr w:rsidR="00A208DC" w14:paraId="58F22952" w14:textId="77777777" w:rsidTr="00487371">
        <w:trPr>
          <w:trHeight w:val="285"/>
        </w:trPr>
        <w:tc>
          <w:tcPr>
            <w:tcW w:w="14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65D854" w14:textId="77777777" w:rsidR="00A208DC" w:rsidRDefault="00A208DC" w:rsidP="00487371">
            <w:pPr>
              <w:widowControl w:val="0"/>
              <w:ind w:firstLine="0"/>
              <w:jc w:val="left"/>
              <w:rPr>
                <w:sz w:val="16"/>
                <w:szCs w:val="16"/>
              </w:rPr>
            </w:pPr>
          </w:p>
        </w:tc>
        <w:tc>
          <w:tcPr>
            <w:tcW w:w="2340"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28FEC2" w14:textId="77777777" w:rsidR="00A208DC" w:rsidRDefault="00A208DC" w:rsidP="00487371">
            <w:pPr>
              <w:widowControl w:val="0"/>
              <w:ind w:firstLine="0"/>
              <w:jc w:val="center"/>
              <w:rPr>
                <w:sz w:val="16"/>
                <w:szCs w:val="16"/>
              </w:rPr>
            </w:pPr>
            <w:r>
              <w:rPr>
                <w:sz w:val="16"/>
                <w:szCs w:val="16"/>
              </w:rPr>
              <w:t>Required</w:t>
            </w:r>
          </w:p>
        </w:tc>
        <w:tc>
          <w:tcPr>
            <w:tcW w:w="2340" w:type="dxa"/>
            <w:gridSpan w:val="3"/>
            <w:tcBorders>
              <w:top w:val="single" w:sz="6" w:space="0" w:color="000000"/>
              <w:left w:val="single" w:sz="6" w:space="0" w:color="000000"/>
              <w:bottom w:val="single" w:sz="6" w:space="0" w:color="000000"/>
              <w:right w:val="single" w:sz="6" w:space="0" w:color="000000"/>
            </w:tcBorders>
            <w:shd w:val="clear" w:color="auto" w:fill="EFEFEF"/>
            <w:tcMar>
              <w:top w:w="40" w:type="dxa"/>
              <w:left w:w="0" w:type="dxa"/>
              <w:bottom w:w="40" w:type="dxa"/>
              <w:right w:w="0" w:type="dxa"/>
            </w:tcMar>
            <w:vAlign w:val="bottom"/>
          </w:tcPr>
          <w:p w14:paraId="46C23610" w14:textId="77777777" w:rsidR="00A208DC" w:rsidRDefault="00A208DC" w:rsidP="00487371">
            <w:pPr>
              <w:widowControl w:val="0"/>
              <w:ind w:firstLine="0"/>
              <w:jc w:val="center"/>
              <w:rPr>
                <w:sz w:val="16"/>
                <w:szCs w:val="16"/>
              </w:rPr>
            </w:pPr>
            <w:r>
              <w:rPr>
                <w:sz w:val="16"/>
                <w:szCs w:val="16"/>
              </w:rPr>
              <w:t>Recommended</w:t>
            </w:r>
          </w:p>
        </w:tc>
        <w:tc>
          <w:tcPr>
            <w:tcW w:w="2340"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A0D8A2" w14:textId="77777777" w:rsidR="00A208DC" w:rsidRDefault="00A208DC" w:rsidP="00487371">
            <w:pPr>
              <w:widowControl w:val="0"/>
              <w:ind w:firstLine="0"/>
              <w:jc w:val="center"/>
              <w:rPr>
                <w:sz w:val="16"/>
                <w:szCs w:val="16"/>
              </w:rPr>
            </w:pPr>
            <w:r>
              <w:rPr>
                <w:sz w:val="16"/>
                <w:szCs w:val="16"/>
              </w:rPr>
              <w:t>Optional</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CA38A01" w14:textId="77777777" w:rsidR="00A208DC" w:rsidRDefault="00A208DC" w:rsidP="00487371">
            <w:pPr>
              <w:widowControl w:val="0"/>
              <w:ind w:firstLine="0"/>
              <w:jc w:val="center"/>
              <w:rPr>
                <w:sz w:val="16"/>
                <w:szCs w:val="16"/>
              </w:rPr>
            </w:pPr>
            <w:r>
              <w:rPr>
                <w:sz w:val="16"/>
                <w:szCs w:val="16"/>
              </w:rPr>
              <w:t>Unspecified</w:t>
            </w:r>
          </w:p>
        </w:tc>
      </w:tr>
      <w:tr w:rsidR="00A208DC" w14:paraId="6A680BB9" w14:textId="77777777" w:rsidTr="00487371">
        <w:trPr>
          <w:trHeight w:val="525"/>
        </w:trPr>
        <w:tc>
          <w:tcPr>
            <w:tcW w:w="14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280A6D" w14:textId="77777777" w:rsidR="00A208DC" w:rsidRDefault="00A208DC" w:rsidP="00487371">
            <w:pPr>
              <w:widowControl w:val="0"/>
              <w:ind w:firstLine="0"/>
              <w:jc w:val="center"/>
              <w:rPr>
                <w:sz w:val="16"/>
                <w:szCs w:val="16"/>
              </w:rPr>
            </w:pPr>
            <w:r>
              <w:rPr>
                <w:sz w:val="16"/>
                <w:szCs w:val="16"/>
              </w:rPr>
              <w:t xml:space="preserve">Element Name </w:t>
            </w:r>
          </w:p>
        </w:tc>
        <w:tc>
          <w:tcPr>
            <w:tcW w:w="780"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bottom"/>
          </w:tcPr>
          <w:p w14:paraId="6424D70E" w14:textId="77777777" w:rsidR="00A208DC" w:rsidRDefault="00A208DC" w:rsidP="00487371">
            <w:pPr>
              <w:widowControl w:val="0"/>
              <w:ind w:firstLine="0"/>
              <w:jc w:val="center"/>
              <w:rPr>
                <w:sz w:val="16"/>
                <w:szCs w:val="16"/>
              </w:rPr>
            </w:pPr>
            <w:r>
              <w:rPr>
                <w:sz w:val="16"/>
                <w:szCs w:val="16"/>
              </w:rPr>
              <w:t>Eval-</w:t>
            </w:r>
          </w:p>
          <w:p w14:paraId="745B1DA8" w14:textId="77777777" w:rsidR="00A208DC" w:rsidRDefault="00A208DC" w:rsidP="00487371">
            <w:pPr>
              <w:widowControl w:val="0"/>
              <w:ind w:firstLine="0"/>
              <w:jc w:val="center"/>
              <w:rPr>
                <w:sz w:val="16"/>
                <w:szCs w:val="16"/>
              </w:rPr>
            </w:pPr>
            <w:proofErr w:type="spellStart"/>
            <w:r>
              <w:rPr>
                <w:sz w:val="16"/>
                <w:szCs w:val="16"/>
              </w:rPr>
              <w:t>uated</w:t>
            </w:r>
            <w:proofErr w:type="spellEnd"/>
          </w:p>
        </w:tc>
        <w:tc>
          <w:tcPr>
            <w:tcW w:w="780"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bottom"/>
          </w:tcPr>
          <w:p w14:paraId="668DB39C" w14:textId="77777777" w:rsidR="00A208DC" w:rsidRDefault="00A208DC" w:rsidP="00487371">
            <w:pPr>
              <w:widowControl w:val="0"/>
              <w:ind w:firstLine="0"/>
              <w:jc w:val="center"/>
              <w:rPr>
                <w:sz w:val="16"/>
                <w:szCs w:val="16"/>
              </w:rPr>
            </w:pPr>
            <w:r>
              <w:rPr>
                <w:sz w:val="16"/>
                <w:szCs w:val="16"/>
              </w:rPr>
              <w:t>Not Eval-</w:t>
            </w:r>
          </w:p>
          <w:p w14:paraId="653051FE" w14:textId="77777777" w:rsidR="00A208DC" w:rsidRDefault="00A208DC" w:rsidP="00487371">
            <w:pPr>
              <w:widowControl w:val="0"/>
              <w:ind w:firstLine="0"/>
              <w:jc w:val="center"/>
              <w:rPr>
                <w:sz w:val="16"/>
                <w:szCs w:val="16"/>
              </w:rPr>
            </w:pPr>
            <w:proofErr w:type="spellStart"/>
            <w:r>
              <w:rPr>
                <w:sz w:val="16"/>
                <w:szCs w:val="16"/>
              </w:rPr>
              <w:t>uated</w:t>
            </w:r>
            <w:proofErr w:type="spellEnd"/>
          </w:p>
        </w:tc>
        <w:tc>
          <w:tcPr>
            <w:tcW w:w="780"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bottom"/>
          </w:tcPr>
          <w:p w14:paraId="09C673D0" w14:textId="77777777" w:rsidR="00A208DC" w:rsidRDefault="00A208DC" w:rsidP="00487371">
            <w:pPr>
              <w:widowControl w:val="0"/>
              <w:ind w:firstLine="0"/>
              <w:jc w:val="center"/>
              <w:rPr>
                <w:sz w:val="16"/>
                <w:szCs w:val="16"/>
              </w:rPr>
            </w:pPr>
            <w:r>
              <w:rPr>
                <w:sz w:val="16"/>
                <w:szCs w:val="16"/>
              </w:rPr>
              <w:t>No Answer</w:t>
            </w:r>
          </w:p>
        </w:tc>
        <w:tc>
          <w:tcPr>
            <w:tcW w:w="780"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D55B3AD" w14:textId="77777777" w:rsidR="00A208DC" w:rsidRDefault="00A208DC" w:rsidP="00487371">
            <w:pPr>
              <w:widowControl w:val="0"/>
              <w:ind w:firstLine="0"/>
              <w:jc w:val="center"/>
              <w:rPr>
                <w:sz w:val="16"/>
                <w:szCs w:val="16"/>
              </w:rPr>
            </w:pPr>
            <w:r>
              <w:rPr>
                <w:sz w:val="16"/>
                <w:szCs w:val="16"/>
              </w:rPr>
              <w:t>Eval-</w:t>
            </w:r>
          </w:p>
          <w:p w14:paraId="7BDAC7C4" w14:textId="77777777" w:rsidR="00A208DC" w:rsidRDefault="00A208DC" w:rsidP="00487371">
            <w:pPr>
              <w:widowControl w:val="0"/>
              <w:ind w:firstLine="0"/>
              <w:jc w:val="center"/>
              <w:rPr>
                <w:sz w:val="16"/>
                <w:szCs w:val="16"/>
              </w:rPr>
            </w:pPr>
            <w:proofErr w:type="spellStart"/>
            <w:r>
              <w:rPr>
                <w:sz w:val="16"/>
                <w:szCs w:val="16"/>
              </w:rPr>
              <w:t>uated</w:t>
            </w:r>
            <w:proofErr w:type="spellEnd"/>
          </w:p>
        </w:tc>
        <w:tc>
          <w:tcPr>
            <w:tcW w:w="780"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32E94D4" w14:textId="77777777" w:rsidR="00A208DC" w:rsidRDefault="00A208DC" w:rsidP="00487371">
            <w:pPr>
              <w:widowControl w:val="0"/>
              <w:ind w:firstLine="0"/>
              <w:jc w:val="center"/>
              <w:rPr>
                <w:sz w:val="16"/>
                <w:szCs w:val="16"/>
              </w:rPr>
            </w:pPr>
            <w:r>
              <w:rPr>
                <w:sz w:val="16"/>
                <w:szCs w:val="16"/>
              </w:rPr>
              <w:t>Not Eval-</w:t>
            </w:r>
          </w:p>
          <w:p w14:paraId="7D104EC5" w14:textId="77777777" w:rsidR="00A208DC" w:rsidRDefault="00A208DC" w:rsidP="00487371">
            <w:pPr>
              <w:widowControl w:val="0"/>
              <w:ind w:firstLine="0"/>
              <w:jc w:val="center"/>
              <w:rPr>
                <w:sz w:val="16"/>
                <w:szCs w:val="16"/>
              </w:rPr>
            </w:pPr>
            <w:proofErr w:type="spellStart"/>
            <w:r>
              <w:rPr>
                <w:sz w:val="16"/>
                <w:szCs w:val="16"/>
              </w:rPr>
              <w:t>uated</w:t>
            </w:r>
            <w:proofErr w:type="spellEnd"/>
          </w:p>
        </w:tc>
        <w:tc>
          <w:tcPr>
            <w:tcW w:w="780" w:type="dxa"/>
            <w:tcBorders>
              <w:top w:val="single" w:sz="6" w:space="0" w:color="000000"/>
              <w:left w:val="single" w:sz="6" w:space="0" w:color="000000"/>
              <w:bottom w:val="single" w:sz="6" w:space="0" w:color="000000"/>
              <w:right w:val="single" w:sz="6" w:space="0" w:color="000000"/>
            </w:tcBorders>
            <w:shd w:val="clear" w:color="auto" w:fill="EFEFEF"/>
            <w:tcMar>
              <w:top w:w="40" w:type="dxa"/>
              <w:left w:w="0" w:type="dxa"/>
              <w:bottom w:w="40" w:type="dxa"/>
              <w:right w:w="0" w:type="dxa"/>
            </w:tcMar>
            <w:vAlign w:val="bottom"/>
          </w:tcPr>
          <w:p w14:paraId="75AADFE3" w14:textId="77777777" w:rsidR="00A208DC" w:rsidRDefault="00A208DC" w:rsidP="00487371">
            <w:pPr>
              <w:widowControl w:val="0"/>
              <w:ind w:firstLine="0"/>
              <w:jc w:val="center"/>
              <w:rPr>
                <w:sz w:val="16"/>
                <w:szCs w:val="16"/>
              </w:rPr>
            </w:pPr>
            <w:r>
              <w:rPr>
                <w:sz w:val="16"/>
                <w:szCs w:val="16"/>
              </w:rPr>
              <w:t>No Answer</w:t>
            </w:r>
          </w:p>
        </w:tc>
        <w:tc>
          <w:tcPr>
            <w:tcW w:w="780"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bottom"/>
          </w:tcPr>
          <w:p w14:paraId="375BFF47" w14:textId="77777777" w:rsidR="00A208DC" w:rsidRDefault="00A208DC" w:rsidP="00487371">
            <w:pPr>
              <w:widowControl w:val="0"/>
              <w:ind w:firstLine="0"/>
              <w:jc w:val="center"/>
              <w:rPr>
                <w:sz w:val="16"/>
                <w:szCs w:val="16"/>
              </w:rPr>
            </w:pPr>
            <w:r>
              <w:rPr>
                <w:sz w:val="16"/>
                <w:szCs w:val="16"/>
              </w:rPr>
              <w:t>Eval-</w:t>
            </w:r>
          </w:p>
          <w:p w14:paraId="5F5D0B5A" w14:textId="77777777" w:rsidR="00A208DC" w:rsidRDefault="00A208DC" w:rsidP="00487371">
            <w:pPr>
              <w:widowControl w:val="0"/>
              <w:ind w:firstLine="0"/>
              <w:jc w:val="center"/>
              <w:rPr>
                <w:sz w:val="16"/>
                <w:szCs w:val="16"/>
              </w:rPr>
            </w:pPr>
            <w:proofErr w:type="spellStart"/>
            <w:r>
              <w:rPr>
                <w:sz w:val="16"/>
                <w:szCs w:val="16"/>
              </w:rPr>
              <w:t>uated</w:t>
            </w:r>
            <w:proofErr w:type="spellEnd"/>
          </w:p>
        </w:tc>
        <w:tc>
          <w:tcPr>
            <w:tcW w:w="780"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bottom"/>
          </w:tcPr>
          <w:p w14:paraId="0F895D41" w14:textId="77777777" w:rsidR="00A208DC" w:rsidRDefault="00A208DC" w:rsidP="00487371">
            <w:pPr>
              <w:widowControl w:val="0"/>
              <w:ind w:firstLine="0"/>
              <w:jc w:val="center"/>
              <w:rPr>
                <w:sz w:val="16"/>
                <w:szCs w:val="16"/>
              </w:rPr>
            </w:pPr>
            <w:r>
              <w:rPr>
                <w:sz w:val="16"/>
                <w:szCs w:val="16"/>
              </w:rPr>
              <w:t>Not Eval-</w:t>
            </w:r>
          </w:p>
          <w:p w14:paraId="23CB4D1F" w14:textId="77777777" w:rsidR="00A208DC" w:rsidRDefault="00A208DC" w:rsidP="00487371">
            <w:pPr>
              <w:widowControl w:val="0"/>
              <w:ind w:firstLine="0"/>
              <w:jc w:val="center"/>
              <w:rPr>
                <w:sz w:val="16"/>
                <w:szCs w:val="16"/>
              </w:rPr>
            </w:pPr>
            <w:proofErr w:type="spellStart"/>
            <w:r>
              <w:rPr>
                <w:sz w:val="16"/>
                <w:szCs w:val="16"/>
              </w:rPr>
              <w:t>uated</w:t>
            </w:r>
            <w:proofErr w:type="spellEnd"/>
          </w:p>
        </w:tc>
        <w:tc>
          <w:tcPr>
            <w:tcW w:w="7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5A752E" w14:textId="77777777" w:rsidR="00A208DC" w:rsidRDefault="00A208DC" w:rsidP="00487371">
            <w:pPr>
              <w:widowControl w:val="0"/>
              <w:ind w:firstLine="0"/>
              <w:jc w:val="center"/>
              <w:rPr>
                <w:sz w:val="16"/>
                <w:szCs w:val="16"/>
              </w:rPr>
            </w:pPr>
            <w:r>
              <w:rPr>
                <w:sz w:val="16"/>
                <w:szCs w:val="16"/>
              </w:rPr>
              <w:t>No Answer</w:t>
            </w:r>
          </w:p>
        </w:tc>
        <w:tc>
          <w:tcPr>
            <w:tcW w:w="780"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E4E342A" w14:textId="77777777" w:rsidR="00A208DC" w:rsidRDefault="00A208DC" w:rsidP="00487371">
            <w:pPr>
              <w:widowControl w:val="0"/>
              <w:ind w:firstLine="0"/>
              <w:jc w:val="center"/>
              <w:rPr>
                <w:sz w:val="16"/>
                <w:szCs w:val="16"/>
              </w:rPr>
            </w:pPr>
            <w:r>
              <w:rPr>
                <w:sz w:val="16"/>
                <w:szCs w:val="16"/>
              </w:rPr>
              <w:t>Eval-</w:t>
            </w:r>
          </w:p>
          <w:p w14:paraId="0933E98E" w14:textId="77777777" w:rsidR="00A208DC" w:rsidRDefault="00A208DC" w:rsidP="00487371">
            <w:pPr>
              <w:widowControl w:val="0"/>
              <w:ind w:firstLine="0"/>
              <w:jc w:val="center"/>
              <w:rPr>
                <w:sz w:val="16"/>
                <w:szCs w:val="16"/>
              </w:rPr>
            </w:pPr>
            <w:proofErr w:type="spellStart"/>
            <w:r>
              <w:rPr>
                <w:sz w:val="16"/>
                <w:szCs w:val="16"/>
              </w:rPr>
              <w:t>uated</w:t>
            </w:r>
            <w:proofErr w:type="spellEnd"/>
          </w:p>
        </w:tc>
        <w:tc>
          <w:tcPr>
            <w:tcW w:w="780"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793AC34" w14:textId="77777777" w:rsidR="00A208DC" w:rsidRDefault="00A208DC" w:rsidP="00487371">
            <w:pPr>
              <w:widowControl w:val="0"/>
              <w:ind w:firstLine="0"/>
              <w:jc w:val="center"/>
              <w:rPr>
                <w:sz w:val="16"/>
                <w:szCs w:val="16"/>
              </w:rPr>
            </w:pPr>
            <w:r>
              <w:rPr>
                <w:sz w:val="16"/>
                <w:szCs w:val="16"/>
              </w:rPr>
              <w:t>Not Eval-</w:t>
            </w:r>
          </w:p>
          <w:p w14:paraId="67420288" w14:textId="77777777" w:rsidR="00A208DC" w:rsidRDefault="00A208DC" w:rsidP="00487371">
            <w:pPr>
              <w:widowControl w:val="0"/>
              <w:ind w:firstLine="0"/>
              <w:jc w:val="center"/>
              <w:rPr>
                <w:sz w:val="16"/>
                <w:szCs w:val="16"/>
              </w:rPr>
            </w:pPr>
            <w:proofErr w:type="spellStart"/>
            <w:r>
              <w:rPr>
                <w:sz w:val="16"/>
                <w:szCs w:val="16"/>
              </w:rPr>
              <w:t>uated</w:t>
            </w:r>
            <w:proofErr w:type="spellEnd"/>
          </w:p>
        </w:tc>
      </w:tr>
      <w:tr w:rsidR="00A208DC" w14:paraId="1F747511" w14:textId="77777777" w:rsidTr="00487371">
        <w:trPr>
          <w:trHeight w:val="216"/>
        </w:trPr>
        <w:tc>
          <w:tcPr>
            <w:tcW w:w="14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969CC3"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Title</w:t>
            </w:r>
          </w:p>
        </w:tc>
        <w:tc>
          <w:tcPr>
            <w:tcW w:w="7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1108B58A" w14:textId="77777777" w:rsidR="00A208DC" w:rsidRDefault="00A208DC" w:rsidP="00487371">
            <w:pPr>
              <w:widowControl w:val="0"/>
              <w:ind w:firstLine="0"/>
              <w:jc w:val="right"/>
              <w:rPr>
                <w:rFonts w:ascii="Arial" w:eastAsia="Arial" w:hAnsi="Arial" w:cs="Arial"/>
              </w:rPr>
            </w:pPr>
            <w:r>
              <w:rPr>
                <w:sz w:val="16"/>
                <w:szCs w:val="16"/>
              </w:rPr>
              <w:t>83</w:t>
            </w:r>
          </w:p>
        </w:tc>
        <w:tc>
          <w:tcPr>
            <w:tcW w:w="7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16293AAA" w14:textId="77777777" w:rsidR="00A208DC" w:rsidRDefault="00A208DC" w:rsidP="00487371">
            <w:pPr>
              <w:widowControl w:val="0"/>
              <w:ind w:firstLine="0"/>
              <w:jc w:val="right"/>
              <w:rPr>
                <w:rFonts w:ascii="Arial" w:eastAsia="Arial" w:hAnsi="Arial" w:cs="Arial"/>
              </w:rPr>
            </w:pPr>
            <w:r>
              <w:rPr>
                <w:sz w:val="16"/>
                <w:szCs w:val="16"/>
              </w:rPr>
              <w:t>30</w:t>
            </w:r>
          </w:p>
        </w:tc>
        <w:tc>
          <w:tcPr>
            <w:tcW w:w="7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46BC42D4"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F5CAC43"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614959BC"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56046181"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11D7466"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62071B0F"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45A5FC85"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0BD5591B"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12C80BAC" w14:textId="77777777" w:rsidR="00A208DC" w:rsidRDefault="00A208DC" w:rsidP="00487371">
            <w:pPr>
              <w:widowControl w:val="0"/>
              <w:ind w:firstLine="0"/>
              <w:jc w:val="right"/>
              <w:rPr>
                <w:rFonts w:ascii="Arial" w:eastAsia="Arial" w:hAnsi="Arial" w:cs="Arial"/>
              </w:rPr>
            </w:pPr>
            <w:r>
              <w:rPr>
                <w:sz w:val="16"/>
                <w:szCs w:val="16"/>
              </w:rPr>
              <w:t>0</w:t>
            </w:r>
          </w:p>
        </w:tc>
      </w:tr>
      <w:tr w:rsidR="00A208DC" w14:paraId="2A5AB717"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1BBCDC3"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Identifier</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CD1A1B6" w14:textId="77777777" w:rsidR="00A208DC" w:rsidRDefault="00A208DC" w:rsidP="00487371">
            <w:pPr>
              <w:widowControl w:val="0"/>
              <w:ind w:firstLine="0"/>
              <w:jc w:val="right"/>
              <w:rPr>
                <w:rFonts w:ascii="Arial" w:eastAsia="Arial" w:hAnsi="Arial" w:cs="Arial"/>
              </w:rPr>
            </w:pPr>
            <w:r>
              <w:rPr>
                <w:sz w:val="16"/>
                <w:szCs w:val="16"/>
              </w:rPr>
              <w:t>57</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1357DDD" w14:textId="77777777" w:rsidR="00A208DC" w:rsidRDefault="00A208DC" w:rsidP="00487371">
            <w:pPr>
              <w:widowControl w:val="0"/>
              <w:ind w:firstLine="0"/>
              <w:jc w:val="right"/>
              <w:rPr>
                <w:rFonts w:ascii="Arial" w:eastAsia="Arial" w:hAnsi="Arial" w:cs="Arial"/>
              </w:rPr>
            </w:pPr>
            <w:r>
              <w:rPr>
                <w:sz w:val="16"/>
                <w:szCs w:val="16"/>
              </w:rPr>
              <w:t>30</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C2A4A58" w14:textId="77777777" w:rsidR="00A208DC" w:rsidRDefault="00A208DC" w:rsidP="00487371">
            <w:pPr>
              <w:widowControl w:val="0"/>
              <w:ind w:firstLine="0"/>
              <w:jc w:val="right"/>
              <w:rPr>
                <w:rFonts w:ascii="Arial" w:eastAsia="Arial" w:hAnsi="Arial" w:cs="Arial"/>
              </w:rPr>
            </w:pPr>
            <w:r>
              <w:rPr>
                <w:sz w:val="16"/>
                <w:szCs w:val="16"/>
              </w:rPr>
              <w:t>6</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D73019C" w14:textId="77777777" w:rsidR="00A208DC" w:rsidRDefault="00A208DC" w:rsidP="00487371">
            <w:pPr>
              <w:widowControl w:val="0"/>
              <w:ind w:firstLine="0"/>
              <w:jc w:val="right"/>
              <w:rPr>
                <w:rFonts w:ascii="Arial" w:eastAsia="Arial" w:hAnsi="Arial" w:cs="Arial"/>
              </w:rPr>
            </w:pPr>
            <w:r>
              <w:rPr>
                <w:sz w:val="16"/>
                <w:szCs w:val="16"/>
              </w:rPr>
              <w:t>6</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011BBC7" w14:textId="77777777" w:rsidR="00A208DC" w:rsidRDefault="00A208DC" w:rsidP="00487371">
            <w:pPr>
              <w:widowControl w:val="0"/>
              <w:ind w:firstLine="0"/>
              <w:jc w:val="right"/>
              <w:rPr>
                <w:rFonts w:ascii="Arial" w:eastAsia="Arial" w:hAnsi="Arial" w:cs="Arial"/>
              </w:rPr>
            </w:pPr>
            <w:r>
              <w:rPr>
                <w:sz w:val="16"/>
                <w:szCs w:val="16"/>
              </w:rPr>
              <w:t>6</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035D8FBF"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604CAF"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46A9531" w14:textId="77777777" w:rsidR="00A208DC" w:rsidRDefault="00A208DC" w:rsidP="00487371">
            <w:pPr>
              <w:widowControl w:val="0"/>
              <w:ind w:firstLine="0"/>
              <w:jc w:val="right"/>
              <w:rPr>
                <w:rFonts w:ascii="Arial" w:eastAsia="Arial" w:hAnsi="Arial" w:cs="Arial"/>
              </w:rPr>
            </w:pPr>
            <w:r>
              <w:rPr>
                <w:sz w:val="16"/>
                <w:szCs w:val="16"/>
              </w:rPr>
              <w:t>5</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7EA3473"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EEAC35E"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F55D1B4" w14:textId="77777777" w:rsidR="00A208DC" w:rsidRDefault="00A208DC" w:rsidP="00487371">
            <w:pPr>
              <w:widowControl w:val="0"/>
              <w:ind w:firstLine="0"/>
              <w:jc w:val="right"/>
              <w:rPr>
                <w:rFonts w:ascii="Arial" w:eastAsia="Arial" w:hAnsi="Arial" w:cs="Arial"/>
              </w:rPr>
            </w:pPr>
            <w:r>
              <w:rPr>
                <w:sz w:val="16"/>
                <w:szCs w:val="16"/>
              </w:rPr>
              <w:t>2</w:t>
            </w:r>
          </w:p>
        </w:tc>
      </w:tr>
      <w:tr w:rsidR="00A208DC" w14:paraId="2FC30C6B"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52EB8E1"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Rights</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77938A" w14:textId="77777777" w:rsidR="00A208DC" w:rsidRDefault="00A208DC" w:rsidP="00487371">
            <w:pPr>
              <w:widowControl w:val="0"/>
              <w:ind w:firstLine="0"/>
              <w:jc w:val="right"/>
              <w:rPr>
                <w:rFonts w:ascii="Arial" w:eastAsia="Arial" w:hAnsi="Arial" w:cs="Arial"/>
              </w:rPr>
            </w:pPr>
            <w:r>
              <w:rPr>
                <w:sz w:val="16"/>
                <w:szCs w:val="16"/>
              </w:rPr>
              <w:t>58</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263DC17" w14:textId="77777777" w:rsidR="00A208DC" w:rsidRDefault="00A208DC" w:rsidP="00487371">
            <w:pPr>
              <w:widowControl w:val="0"/>
              <w:ind w:firstLine="0"/>
              <w:jc w:val="right"/>
              <w:rPr>
                <w:rFonts w:ascii="Arial" w:eastAsia="Arial" w:hAnsi="Arial" w:cs="Arial"/>
              </w:rPr>
            </w:pPr>
            <w:r>
              <w:rPr>
                <w:sz w:val="16"/>
                <w:szCs w:val="16"/>
              </w:rPr>
              <w:t>13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BFF38B8"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92FC6EE" w14:textId="77777777" w:rsidR="00A208DC" w:rsidRDefault="00A208DC" w:rsidP="00487371">
            <w:pPr>
              <w:widowControl w:val="0"/>
              <w:ind w:firstLine="0"/>
              <w:jc w:val="right"/>
              <w:rPr>
                <w:rFonts w:ascii="Arial" w:eastAsia="Arial" w:hAnsi="Arial" w:cs="Arial"/>
              </w:rPr>
            </w:pPr>
            <w:r>
              <w:rPr>
                <w:sz w:val="16"/>
                <w:szCs w:val="16"/>
              </w:rPr>
              <w:t>16</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8EF7B5E" w14:textId="77777777" w:rsidR="00A208DC" w:rsidRDefault="00A208DC" w:rsidP="00487371">
            <w:pPr>
              <w:widowControl w:val="0"/>
              <w:ind w:firstLine="0"/>
              <w:jc w:val="right"/>
              <w:rPr>
                <w:rFonts w:ascii="Arial" w:eastAsia="Arial" w:hAnsi="Arial" w:cs="Arial"/>
              </w:rPr>
            </w:pPr>
            <w:r>
              <w:rPr>
                <w:sz w:val="16"/>
                <w:szCs w:val="16"/>
              </w:rPr>
              <w:t>9</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265C95FF"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F3311A"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AF87A4" w14:textId="77777777" w:rsidR="00A208DC" w:rsidRDefault="00A208DC" w:rsidP="00487371">
            <w:pPr>
              <w:widowControl w:val="0"/>
              <w:ind w:firstLine="0"/>
              <w:jc w:val="right"/>
              <w:rPr>
                <w:rFonts w:ascii="Arial" w:eastAsia="Arial" w:hAnsi="Arial" w:cs="Arial"/>
              </w:rPr>
            </w:pPr>
            <w:r>
              <w:rPr>
                <w:sz w:val="16"/>
                <w:szCs w:val="16"/>
              </w:rPr>
              <w:t>10</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CF36636"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0A4F1F8"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2E39474" w14:textId="77777777" w:rsidR="00A208DC" w:rsidRDefault="00A208DC" w:rsidP="00487371">
            <w:pPr>
              <w:widowControl w:val="0"/>
              <w:ind w:firstLine="0"/>
              <w:jc w:val="right"/>
              <w:rPr>
                <w:rFonts w:ascii="Arial" w:eastAsia="Arial" w:hAnsi="Arial" w:cs="Arial"/>
              </w:rPr>
            </w:pPr>
            <w:r>
              <w:rPr>
                <w:sz w:val="16"/>
                <w:szCs w:val="16"/>
              </w:rPr>
              <w:t>2</w:t>
            </w:r>
          </w:p>
        </w:tc>
      </w:tr>
      <w:tr w:rsidR="00A208DC" w14:paraId="35ACFCE6"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8C03C63"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Type</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1D981CD" w14:textId="77777777" w:rsidR="00A208DC" w:rsidRDefault="00A208DC" w:rsidP="00487371">
            <w:pPr>
              <w:widowControl w:val="0"/>
              <w:ind w:firstLine="0"/>
              <w:jc w:val="right"/>
              <w:rPr>
                <w:rFonts w:ascii="Arial" w:eastAsia="Arial" w:hAnsi="Arial" w:cs="Arial"/>
              </w:rPr>
            </w:pPr>
            <w:r>
              <w:rPr>
                <w:sz w:val="16"/>
                <w:szCs w:val="16"/>
              </w:rPr>
              <w:t>51</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55552A" w14:textId="77777777" w:rsidR="00A208DC" w:rsidRDefault="00A208DC" w:rsidP="00487371">
            <w:pPr>
              <w:widowControl w:val="0"/>
              <w:ind w:firstLine="0"/>
              <w:jc w:val="right"/>
              <w:rPr>
                <w:rFonts w:ascii="Arial" w:eastAsia="Arial" w:hAnsi="Arial" w:cs="Arial"/>
              </w:rPr>
            </w:pPr>
            <w:r>
              <w:rPr>
                <w:sz w:val="16"/>
                <w:szCs w:val="16"/>
              </w:rPr>
              <w:t>15</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B0EEDE" w14:textId="77777777" w:rsidR="00A208DC" w:rsidRDefault="00A208DC" w:rsidP="00487371">
            <w:pPr>
              <w:widowControl w:val="0"/>
              <w:ind w:firstLine="0"/>
              <w:jc w:val="right"/>
              <w:rPr>
                <w:rFonts w:ascii="Arial" w:eastAsia="Arial" w:hAnsi="Arial" w:cs="Arial"/>
              </w:rPr>
            </w:pPr>
            <w:r>
              <w:rPr>
                <w:sz w:val="16"/>
                <w:szCs w:val="16"/>
              </w:rPr>
              <w:t>9</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2C8A6D8" w14:textId="77777777" w:rsidR="00A208DC" w:rsidRDefault="00A208DC" w:rsidP="00487371">
            <w:pPr>
              <w:widowControl w:val="0"/>
              <w:ind w:firstLine="0"/>
              <w:jc w:val="right"/>
              <w:rPr>
                <w:rFonts w:ascii="Arial" w:eastAsia="Arial" w:hAnsi="Arial" w:cs="Arial"/>
              </w:rPr>
            </w:pPr>
            <w:r>
              <w:rPr>
                <w:sz w:val="16"/>
                <w:szCs w:val="16"/>
              </w:rPr>
              <w:t>9</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16B59FC9" w14:textId="77777777" w:rsidR="00A208DC" w:rsidRDefault="00A208DC" w:rsidP="00487371">
            <w:pPr>
              <w:widowControl w:val="0"/>
              <w:ind w:firstLine="0"/>
              <w:jc w:val="right"/>
              <w:rPr>
                <w:rFonts w:ascii="Arial" w:eastAsia="Arial" w:hAnsi="Arial" w:cs="Arial"/>
              </w:rPr>
            </w:pPr>
            <w:r>
              <w:rPr>
                <w:sz w:val="16"/>
                <w:szCs w:val="16"/>
              </w:rPr>
              <w:t>10</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50BFAA79"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FBD698"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6481F9" w14:textId="77777777" w:rsidR="00A208DC" w:rsidRDefault="00A208DC" w:rsidP="00487371">
            <w:pPr>
              <w:widowControl w:val="0"/>
              <w:ind w:firstLine="0"/>
              <w:jc w:val="right"/>
              <w:rPr>
                <w:rFonts w:ascii="Arial" w:eastAsia="Arial" w:hAnsi="Arial" w:cs="Arial"/>
              </w:rPr>
            </w:pPr>
            <w:r>
              <w:rPr>
                <w:sz w:val="16"/>
                <w:szCs w:val="16"/>
              </w:rPr>
              <w:t>12</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DB17DB"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92F03B3"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5BADCD62" w14:textId="77777777" w:rsidR="00A208DC" w:rsidRDefault="00A208DC" w:rsidP="00487371">
            <w:pPr>
              <w:widowControl w:val="0"/>
              <w:ind w:firstLine="0"/>
              <w:jc w:val="right"/>
              <w:rPr>
                <w:rFonts w:ascii="Arial" w:eastAsia="Arial" w:hAnsi="Arial" w:cs="Arial"/>
              </w:rPr>
            </w:pPr>
            <w:r>
              <w:rPr>
                <w:sz w:val="16"/>
                <w:szCs w:val="16"/>
              </w:rPr>
              <w:t>3</w:t>
            </w:r>
          </w:p>
        </w:tc>
      </w:tr>
      <w:tr w:rsidR="00A208DC" w14:paraId="00C78520"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86EC44B"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Collection Title</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C6D48B0" w14:textId="77777777" w:rsidR="00A208DC" w:rsidRDefault="00A208DC" w:rsidP="00487371">
            <w:pPr>
              <w:widowControl w:val="0"/>
              <w:ind w:firstLine="0"/>
              <w:jc w:val="right"/>
              <w:rPr>
                <w:rFonts w:ascii="Arial" w:eastAsia="Arial" w:hAnsi="Arial" w:cs="Arial"/>
              </w:rPr>
            </w:pPr>
            <w:r>
              <w:rPr>
                <w:sz w:val="16"/>
                <w:szCs w:val="16"/>
              </w:rPr>
              <w:t>52</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78A60CD" w14:textId="77777777" w:rsidR="00A208DC" w:rsidRDefault="00A208DC" w:rsidP="00487371">
            <w:pPr>
              <w:widowControl w:val="0"/>
              <w:ind w:firstLine="0"/>
              <w:jc w:val="right"/>
              <w:rPr>
                <w:rFonts w:ascii="Arial" w:eastAsia="Arial" w:hAnsi="Arial" w:cs="Arial"/>
              </w:rPr>
            </w:pPr>
            <w:r>
              <w:rPr>
                <w:sz w:val="16"/>
                <w:szCs w:val="16"/>
              </w:rPr>
              <w:t>18</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2B082A5"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0890DC8C" w14:textId="77777777" w:rsidR="00A208DC" w:rsidRDefault="00A208DC" w:rsidP="00487371">
            <w:pPr>
              <w:widowControl w:val="0"/>
              <w:ind w:firstLine="0"/>
              <w:jc w:val="right"/>
              <w:rPr>
                <w:rFonts w:ascii="Arial" w:eastAsia="Arial" w:hAnsi="Arial" w:cs="Arial"/>
              </w:rPr>
            </w:pPr>
            <w:r>
              <w:rPr>
                <w:sz w:val="16"/>
                <w:szCs w:val="16"/>
              </w:rPr>
              <w:t>9</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86989DA"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3DA435E"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573874"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1D82AC" w14:textId="77777777" w:rsidR="00A208DC" w:rsidRDefault="00A208DC" w:rsidP="00487371">
            <w:pPr>
              <w:widowControl w:val="0"/>
              <w:ind w:firstLine="0"/>
              <w:jc w:val="right"/>
              <w:rPr>
                <w:rFonts w:ascii="Arial" w:eastAsia="Arial" w:hAnsi="Arial" w:cs="Arial"/>
              </w:rPr>
            </w:pPr>
            <w:r>
              <w:rPr>
                <w:sz w:val="16"/>
                <w:szCs w:val="16"/>
              </w:rPr>
              <w:t>17</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F2AD3BA"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29097F35"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6C61D8D0" w14:textId="77777777" w:rsidR="00A208DC" w:rsidRDefault="00A208DC" w:rsidP="00487371">
            <w:pPr>
              <w:widowControl w:val="0"/>
              <w:ind w:firstLine="0"/>
              <w:jc w:val="right"/>
              <w:rPr>
                <w:rFonts w:ascii="Arial" w:eastAsia="Arial" w:hAnsi="Arial" w:cs="Arial"/>
              </w:rPr>
            </w:pPr>
            <w:r>
              <w:rPr>
                <w:sz w:val="16"/>
                <w:szCs w:val="16"/>
              </w:rPr>
              <w:t>2</w:t>
            </w:r>
          </w:p>
        </w:tc>
      </w:tr>
      <w:tr w:rsidR="00A208DC" w14:paraId="3FD48207"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14ABCEC"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Format</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B3E683A" w14:textId="77777777" w:rsidR="00A208DC" w:rsidRDefault="00A208DC" w:rsidP="00487371">
            <w:pPr>
              <w:widowControl w:val="0"/>
              <w:ind w:firstLine="0"/>
              <w:jc w:val="right"/>
              <w:rPr>
                <w:rFonts w:ascii="Arial" w:eastAsia="Arial" w:hAnsi="Arial" w:cs="Arial"/>
              </w:rPr>
            </w:pPr>
            <w:r>
              <w:rPr>
                <w:sz w:val="16"/>
                <w:szCs w:val="16"/>
              </w:rPr>
              <w:t>35</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4314AC8" w14:textId="77777777" w:rsidR="00A208DC" w:rsidRDefault="00A208DC" w:rsidP="00487371">
            <w:pPr>
              <w:widowControl w:val="0"/>
              <w:ind w:firstLine="0"/>
              <w:jc w:val="right"/>
              <w:rPr>
                <w:rFonts w:ascii="Arial" w:eastAsia="Arial" w:hAnsi="Arial" w:cs="Arial"/>
              </w:rPr>
            </w:pPr>
            <w:r>
              <w:rPr>
                <w:sz w:val="16"/>
                <w:szCs w:val="16"/>
              </w:rPr>
              <w:t>14</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20E8D58" w14:textId="77777777" w:rsidR="00A208DC" w:rsidRDefault="00A208DC" w:rsidP="00487371">
            <w:pPr>
              <w:widowControl w:val="0"/>
              <w:ind w:firstLine="0"/>
              <w:jc w:val="right"/>
              <w:rPr>
                <w:rFonts w:ascii="Arial" w:eastAsia="Arial" w:hAnsi="Arial" w:cs="Arial"/>
              </w:rPr>
            </w:pPr>
            <w:r>
              <w:rPr>
                <w:sz w:val="16"/>
                <w:szCs w:val="16"/>
              </w:rPr>
              <w:t>6</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3515162" w14:textId="77777777" w:rsidR="00A208DC" w:rsidRDefault="00A208DC" w:rsidP="00487371">
            <w:pPr>
              <w:widowControl w:val="0"/>
              <w:ind w:firstLine="0"/>
              <w:jc w:val="right"/>
              <w:rPr>
                <w:rFonts w:ascii="Arial" w:eastAsia="Arial" w:hAnsi="Arial" w:cs="Arial"/>
              </w:rPr>
            </w:pPr>
            <w:r>
              <w:rPr>
                <w:sz w:val="16"/>
                <w:szCs w:val="16"/>
              </w:rPr>
              <w:t>7</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21ABE7AF" w14:textId="77777777" w:rsidR="00A208DC" w:rsidRDefault="00A208DC" w:rsidP="00487371">
            <w:pPr>
              <w:widowControl w:val="0"/>
              <w:ind w:firstLine="0"/>
              <w:jc w:val="right"/>
              <w:rPr>
                <w:rFonts w:ascii="Arial" w:eastAsia="Arial" w:hAnsi="Arial" w:cs="Arial"/>
              </w:rPr>
            </w:pPr>
            <w:r>
              <w:rPr>
                <w:sz w:val="16"/>
                <w:szCs w:val="16"/>
              </w:rPr>
              <w:t>14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5AE3D833" w14:textId="77777777" w:rsidR="00A208DC" w:rsidRDefault="00A208DC" w:rsidP="00487371">
            <w:pPr>
              <w:widowControl w:val="0"/>
              <w:ind w:firstLine="0"/>
              <w:jc w:val="right"/>
              <w:rPr>
                <w:rFonts w:ascii="Arial" w:eastAsia="Arial" w:hAnsi="Arial" w:cs="Arial"/>
              </w:rPr>
            </w:pPr>
            <w:r>
              <w:rPr>
                <w:sz w:val="16"/>
                <w:szCs w:val="16"/>
              </w:rPr>
              <w:t>5</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1E9FC22" w14:textId="77777777" w:rsidR="00A208DC" w:rsidRDefault="00A208DC" w:rsidP="00487371">
            <w:pPr>
              <w:widowControl w:val="0"/>
              <w:ind w:firstLine="0"/>
              <w:jc w:val="right"/>
              <w:rPr>
                <w:rFonts w:ascii="Arial" w:eastAsia="Arial" w:hAnsi="Arial" w:cs="Arial"/>
              </w:rPr>
            </w:pPr>
            <w:r>
              <w:rPr>
                <w:sz w:val="16"/>
                <w:szCs w:val="16"/>
              </w:rPr>
              <w:t>8</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87A9BDD" w14:textId="77777777" w:rsidR="00A208DC" w:rsidRDefault="00A208DC" w:rsidP="00487371">
            <w:pPr>
              <w:widowControl w:val="0"/>
              <w:ind w:firstLine="0"/>
              <w:jc w:val="right"/>
              <w:rPr>
                <w:rFonts w:ascii="Arial" w:eastAsia="Arial" w:hAnsi="Arial" w:cs="Arial"/>
              </w:rPr>
            </w:pPr>
            <w:r>
              <w:rPr>
                <w:sz w:val="16"/>
                <w:szCs w:val="16"/>
              </w:rPr>
              <w:t>22</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2BA3C55"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DA97AEB"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9DD74BD" w14:textId="77777777" w:rsidR="00A208DC" w:rsidRDefault="00A208DC" w:rsidP="00487371">
            <w:pPr>
              <w:widowControl w:val="0"/>
              <w:ind w:firstLine="0"/>
              <w:jc w:val="right"/>
              <w:rPr>
                <w:rFonts w:ascii="Arial" w:eastAsia="Arial" w:hAnsi="Arial" w:cs="Arial"/>
              </w:rPr>
            </w:pPr>
            <w:r>
              <w:rPr>
                <w:sz w:val="16"/>
                <w:szCs w:val="16"/>
              </w:rPr>
              <w:t>4</w:t>
            </w:r>
          </w:p>
        </w:tc>
      </w:tr>
      <w:tr w:rsidR="00A208DC" w14:paraId="3BCC328C"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68D1AB0"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Date</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45AB19" w14:textId="77777777" w:rsidR="00A208DC" w:rsidRDefault="00A208DC" w:rsidP="00487371">
            <w:pPr>
              <w:widowControl w:val="0"/>
              <w:ind w:firstLine="0"/>
              <w:jc w:val="right"/>
              <w:rPr>
                <w:rFonts w:ascii="Arial" w:eastAsia="Arial" w:hAnsi="Arial" w:cs="Arial"/>
              </w:rPr>
            </w:pPr>
            <w:r>
              <w:rPr>
                <w:sz w:val="16"/>
                <w:szCs w:val="16"/>
              </w:rPr>
              <w:t>46</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C1E421" w14:textId="77777777" w:rsidR="00A208DC" w:rsidRDefault="00A208DC" w:rsidP="00487371">
            <w:pPr>
              <w:widowControl w:val="0"/>
              <w:ind w:firstLine="0"/>
              <w:jc w:val="right"/>
              <w:rPr>
                <w:rFonts w:ascii="Arial" w:eastAsia="Arial" w:hAnsi="Arial" w:cs="Arial"/>
              </w:rPr>
            </w:pPr>
            <w:r>
              <w:rPr>
                <w:sz w:val="16"/>
                <w:szCs w:val="16"/>
              </w:rPr>
              <w:t>7</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6599E2F"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07161C89" w14:textId="77777777" w:rsidR="00A208DC" w:rsidRDefault="00A208DC" w:rsidP="00487371">
            <w:pPr>
              <w:widowControl w:val="0"/>
              <w:ind w:firstLine="0"/>
              <w:jc w:val="right"/>
              <w:rPr>
                <w:rFonts w:ascii="Arial" w:eastAsia="Arial" w:hAnsi="Arial" w:cs="Arial"/>
              </w:rPr>
            </w:pPr>
            <w:r>
              <w:rPr>
                <w:sz w:val="16"/>
                <w:szCs w:val="16"/>
              </w:rPr>
              <w:t>33</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65174BB" w14:textId="77777777" w:rsidR="00A208DC" w:rsidRDefault="00A208DC" w:rsidP="00487371">
            <w:pPr>
              <w:widowControl w:val="0"/>
              <w:ind w:firstLine="0"/>
              <w:jc w:val="right"/>
              <w:rPr>
                <w:rFonts w:ascii="Arial" w:eastAsia="Arial" w:hAnsi="Arial" w:cs="Arial"/>
              </w:rPr>
            </w:pPr>
            <w:r>
              <w:rPr>
                <w:sz w:val="16"/>
                <w:szCs w:val="16"/>
              </w:rPr>
              <w:t>16</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2DF81648" w14:textId="77777777" w:rsidR="00A208DC" w:rsidRDefault="00A208DC" w:rsidP="00487371">
            <w:pPr>
              <w:widowControl w:val="0"/>
              <w:ind w:firstLine="0"/>
              <w:jc w:val="right"/>
              <w:rPr>
                <w:rFonts w:ascii="Arial" w:eastAsia="Arial" w:hAnsi="Arial" w:cs="Arial"/>
              </w:rPr>
            </w:pPr>
            <w:r>
              <w:rPr>
                <w:sz w:val="16"/>
                <w:szCs w:val="16"/>
              </w:rPr>
              <w:t>5</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17B94CF" w14:textId="77777777" w:rsidR="00A208DC" w:rsidRDefault="00A208DC" w:rsidP="00487371">
            <w:pPr>
              <w:widowControl w:val="0"/>
              <w:ind w:firstLine="0"/>
              <w:jc w:val="right"/>
              <w:rPr>
                <w:rFonts w:ascii="Arial" w:eastAsia="Arial" w:hAnsi="Arial" w:cs="Arial"/>
              </w:rPr>
            </w:pPr>
            <w:r>
              <w:rPr>
                <w:sz w:val="16"/>
                <w:szCs w:val="16"/>
              </w:rPr>
              <w:t>5</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D089C13" w14:textId="77777777" w:rsidR="00A208DC" w:rsidRDefault="00A208DC" w:rsidP="00487371">
            <w:pPr>
              <w:widowControl w:val="0"/>
              <w:ind w:firstLine="0"/>
              <w:jc w:val="right"/>
              <w:rPr>
                <w:rFonts w:ascii="Arial" w:eastAsia="Arial" w:hAnsi="Arial" w:cs="Arial"/>
              </w:rPr>
            </w:pPr>
            <w:r>
              <w:rPr>
                <w:sz w:val="16"/>
                <w:szCs w:val="16"/>
              </w:rPr>
              <w:t>7</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583454"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8DC79E5"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D3D17F0" w14:textId="77777777" w:rsidR="00A208DC" w:rsidRDefault="00A208DC" w:rsidP="00487371">
            <w:pPr>
              <w:widowControl w:val="0"/>
              <w:ind w:firstLine="0"/>
              <w:jc w:val="right"/>
              <w:rPr>
                <w:rFonts w:ascii="Arial" w:eastAsia="Arial" w:hAnsi="Arial" w:cs="Arial"/>
              </w:rPr>
            </w:pPr>
            <w:r>
              <w:rPr>
                <w:sz w:val="16"/>
                <w:szCs w:val="16"/>
              </w:rPr>
              <w:t>0</w:t>
            </w:r>
          </w:p>
        </w:tc>
      </w:tr>
      <w:tr w:rsidR="00A208DC" w14:paraId="26771CCE"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3BBEEF7"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Creator</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BCB45DB" w14:textId="77777777" w:rsidR="00A208DC" w:rsidRDefault="00A208DC" w:rsidP="00487371">
            <w:pPr>
              <w:widowControl w:val="0"/>
              <w:ind w:firstLine="0"/>
              <w:jc w:val="right"/>
              <w:rPr>
                <w:rFonts w:ascii="Arial" w:eastAsia="Arial" w:hAnsi="Arial" w:cs="Arial"/>
              </w:rPr>
            </w:pPr>
            <w:r>
              <w:rPr>
                <w:sz w:val="16"/>
                <w:szCs w:val="16"/>
              </w:rPr>
              <w:t>38</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43D161" w14:textId="77777777" w:rsidR="00A208DC" w:rsidRDefault="00A208DC" w:rsidP="00487371">
            <w:pPr>
              <w:widowControl w:val="0"/>
              <w:ind w:firstLine="0"/>
              <w:jc w:val="right"/>
              <w:rPr>
                <w:rFonts w:ascii="Arial" w:eastAsia="Arial" w:hAnsi="Arial" w:cs="Arial"/>
              </w:rPr>
            </w:pPr>
            <w:r>
              <w:rPr>
                <w:sz w:val="16"/>
                <w:szCs w:val="16"/>
              </w:rPr>
              <w:t>6</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4C44298"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83B7837" w14:textId="77777777" w:rsidR="00A208DC" w:rsidRDefault="00A208DC" w:rsidP="00487371">
            <w:pPr>
              <w:widowControl w:val="0"/>
              <w:ind w:firstLine="0"/>
              <w:jc w:val="right"/>
              <w:rPr>
                <w:rFonts w:ascii="Arial" w:eastAsia="Arial" w:hAnsi="Arial" w:cs="Arial"/>
              </w:rPr>
            </w:pPr>
            <w:r>
              <w:rPr>
                <w:sz w:val="16"/>
                <w:szCs w:val="16"/>
              </w:rPr>
              <w:t>41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1C7FBC43" w14:textId="77777777" w:rsidR="00A208DC" w:rsidRDefault="00A208DC" w:rsidP="00487371">
            <w:pPr>
              <w:widowControl w:val="0"/>
              <w:ind w:firstLine="0"/>
              <w:jc w:val="right"/>
              <w:rPr>
                <w:rFonts w:ascii="Arial" w:eastAsia="Arial" w:hAnsi="Arial" w:cs="Arial"/>
              </w:rPr>
            </w:pPr>
            <w:r>
              <w:rPr>
                <w:sz w:val="16"/>
                <w:szCs w:val="16"/>
              </w:rPr>
              <w:t>19</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6B660791"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43D2C7A" w14:textId="77777777" w:rsidR="00A208DC" w:rsidRDefault="00A208DC" w:rsidP="00487371">
            <w:pPr>
              <w:widowControl w:val="0"/>
              <w:ind w:firstLine="0"/>
              <w:jc w:val="right"/>
              <w:rPr>
                <w:rFonts w:ascii="Arial" w:eastAsia="Arial" w:hAnsi="Arial" w:cs="Arial"/>
              </w:rPr>
            </w:pPr>
            <w:r>
              <w:rPr>
                <w:sz w:val="16"/>
                <w:szCs w:val="16"/>
              </w:rPr>
              <w:t>7</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E02640"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284E9A"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505C2C68"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B20700A" w14:textId="77777777" w:rsidR="00A208DC" w:rsidRDefault="00A208DC" w:rsidP="00487371">
            <w:pPr>
              <w:widowControl w:val="0"/>
              <w:ind w:firstLine="0"/>
              <w:jc w:val="right"/>
              <w:rPr>
                <w:rFonts w:ascii="Arial" w:eastAsia="Arial" w:hAnsi="Arial" w:cs="Arial"/>
              </w:rPr>
            </w:pPr>
            <w:r>
              <w:rPr>
                <w:sz w:val="16"/>
                <w:szCs w:val="16"/>
              </w:rPr>
              <w:t>0</w:t>
            </w:r>
          </w:p>
        </w:tc>
      </w:tr>
      <w:tr w:rsidR="00A208DC" w14:paraId="69AF3427"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298D757" w14:textId="77777777" w:rsidR="00A208DC" w:rsidRPr="00555E80" w:rsidRDefault="00A208DC" w:rsidP="00487371">
            <w:pPr>
              <w:widowControl w:val="0"/>
              <w:ind w:firstLine="0"/>
              <w:jc w:val="left"/>
              <w:rPr>
                <w:rFonts w:ascii="Arial" w:eastAsia="Arial" w:hAnsi="Arial" w:cs="Arial"/>
                <w:i/>
                <w:iCs/>
              </w:rPr>
            </w:pPr>
            <w:proofErr w:type="spellStart"/>
            <w:r w:rsidRPr="00555E80">
              <w:rPr>
                <w:i/>
                <w:iCs/>
                <w:sz w:val="16"/>
                <w:szCs w:val="16"/>
              </w:rPr>
              <w:t>physicalLocation</w:t>
            </w:r>
            <w:proofErr w:type="spellEnd"/>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C89E989" w14:textId="77777777" w:rsidR="00A208DC" w:rsidRDefault="00A208DC" w:rsidP="00487371">
            <w:pPr>
              <w:widowControl w:val="0"/>
              <w:ind w:firstLine="0"/>
              <w:jc w:val="right"/>
              <w:rPr>
                <w:rFonts w:ascii="Arial" w:eastAsia="Arial" w:hAnsi="Arial" w:cs="Arial"/>
              </w:rPr>
            </w:pPr>
            <w:r>
              <w:rPr>
                <w:sz w:val="16"/>
                <w:szCs w:val="16"/>
              </w:rPr>
              <w:t>20</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D1312B" w14:textId="77777777" w:rsidR="00A208DC" w:rsidRDefault="00A208DC" w:rsidP="00487371">
            <w:pPr>
              <w:widowControl w:val="0"/>
              <w:ind w:firstLine="0"/>
              <w:jc w:val="right"/>
              <w:rPr>
                <w:rFonts w:ascii="Arial" w:eastAsia="Arial" w:hAnsi="Arial" w:cs="Arial"/>
              </w:rPr>
            </w:pPr>
            <w:r>
              <w:rPr>
                <w:sz w:val="16"/>
                <w:szCs w:val="16"/>
              </w:rPr>
              <w:t>14</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15816F6"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0B75BB21" w14:textId="77777777" w:rsidR="00A208DC" w:rsidRDefault="00A208DC" w:rsidP="00487371">
            <w:pPr>
              <w:widowControl w:val="0"/>
              <w:ind w:firstLine="0"/>
              <w:jc w:val="right"/>
              <w:rPr>
                <w:rFonts w:ascii="Arial" w:eastAsia="Arial" w:hAnsi="Arial" w:cs="Arial"/>
              </w:rPr>
            </w:pPr>
            <w:r>
              <w:rPr>
                <w:sz w:val="16"/>
                <w:szCs w:val="16"/>
              </w:rPr>
              <w:t>8</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E9899B6" w14:textId="77777777" w:rsidR="00A208DC" w:rsidRDefault="00A208DC" w:rsidP="00487371">
            <w:pPr>
              <w:widowControl w:val="0"/>
              <w:ind w:firstLine="0"/>
              <w:jc w:val="right"/>
              <w:rPr>
                <w:rFonts w:ascii="Arial" w:eastAsia="Arial" w:hAnsi="Arial" w:cs="Arial"/>
              </w:rPr>
            </w:pPr>
            <w:r>
              <w:rPr>
                <w:sz w:val="16"/>
                <w:szCs w:val="16"/>
              </w:rPr>
              <w:t>5</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F4DA1D9" w14:textId="77777777" w:rsidR="00A208DC" w:rsidRDefault="00A208DC" w:rsidP="00487371">
            <w:pPr>
              <w:widowControl w:val="0"/>
              <w:ind w:firstLine="0"/>
              <w:jc w:val="right"/>
              <w:rPr>
                <w:rFonts w:ascii="Arial" w:eastAsia="Arial" w:hAnsi="Arial" w:cs="Arial"/>
              </w:rPr>
            </w:pPr>
            <w:r>
              <w:rPr>
                <w:sz w:val="16"/>
                <w:szCs w:val="16"/>
              </w:rPr>
              <w:t>5</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046EDA7" w14:textId="77777777" w:rsidR="00A208DC" w:rsidRDefault="00A208DC" w:rsidP="00487371">
            <w:pPr>
              <w:widowControl w:val="0"/>
              <w:ind w:firstLine="0"/>
              <w:jc w:val="right"/>
              <w:rPr>
                <w:rFonts w:ascii="Arial" w:eastAsia="Arial" w:hAnsi="Arial" w:cs="Arial"/>
              </w:rPr>
            </w:pPr>
            <w:r>
              <w:rPr>
                <w:sz w:val="16"/>
                <w:szCs w:val="16"/>
              </w:rPr>
              <w:t>8</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180832" w14:textId="77777777" w:rsidR="00A208DC" w:rsidRDefault="00A208DC" w:rsidP="00487371">
            <w:pPr>
              <w:widowControl w:val="0"/>
              <w:ind w:firstLine="0"/>
              <w:jc w:val="right"/>
              <w:rPr>
                <w:rFonts w:ascii="Arial" w:eastAsia="Arial" w:hAnsi="Arial" w:cs="Arial"/>
              </w:rPr>
            </w:pPr>
            <w:r>
              <w:rPr>
                <w:sz w:val="16"/>
                <w:szCs w:val="16"/>
              </w:rPr>
              <w:t>27</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0FF288D"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7C38084"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622612E1" w14:textId="77777777" w:rsidR="00A208DC" w:rsidRDefault="00A208DC" w:rsidP="00487371">
            <w:pPr>
              <w:widowControl w:val="0"/>
              <w:ind w:firstLine="0"/>
              <w:jc w:val="right"/>
              <w:rPr>
                <w:rFonts w:ascii="Arial" w:eastAsia="Arial" w:hAnsi="Arial" w:cs="Arial"/>
              </w:rPr>
            </w:pPr>
            <w:r>
              <w:rPr>
                <w:sz w:val="16"/>
                <w:szCs w:val="16"/>
              </w:rPr>
              <w:t>5</w:t>
            </w:r>
          </w:p>
        </w:tc>
      </w:tr>
      <w:tr w:rsidR="00A208DC" w14:paraId="0EEEC052"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170A406"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Subject</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9512437" w14:textId="77777777" w:rsidR="00A208DC" w:rsidRDefault="00A208DC" w:rsidP="00487371">
            <w:pPr>
              <w:widowControl w:val="0"/>
              <w:ind w:firstLine="0"/>
              <w:jc w:val="right"/>
              <w:rPr>
                <w:rFonts w:ascii="Arial" w:eastAsia="Arial" w:hAnsi="Arial" w:cs="Arial"/>
              </w:rPr>
            </w:pPr>
            <w:r>
              <w:rPr>
                <w:sz w:val="16"/>
                <w:szCs w:val="16"/>
              </w:rPr>
              <w:t>32</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E72801"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6F65B04"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640EB28B" w14:textId="77777777" w:rsidR="00A208DC" w:rsidRDefault="00A208DC" w:rsidP="00487371">
            <w:pPr>
              <w:widowControl w:val="0"/>
              <w:ind w:firstLine="0"/>
              <w:jc w:val="right"/>
              <w:rPr>
                <w:rFonts w:ascii="Arial" w:eastAsia="Arial" w:hAnsi="Arial" w:cs="Arial"/>
              </w:rPr>
            </w:pPr>
            <w:r>
              <w:rPr>
                <w:sz w:val="16"/>
                <w:szCs w:val="16"/>
              </w:rPr>
              <w:t>42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22E475B6" w14:textId="77777777" w:rsidR="00A208DC" w:rsidRDefault="00A208DC" w:rsidP="00487371">
            <w:pPr>
              <w:widowControl w:val="0"/>
              <w:ind w:firstLine="0"/>
              <w:jc w:val="right"/>
              <w:rPr>
                <w:rFonts w:ascii="Arial" w:eastAsia="Arial" w:hAnsi="Arial" w:cs="Arial"/>
              </w:rPr>
            </w:pPr>
            <w:r>
              <w:rPr>
                <w:sz w:val="16"/>
                <w:szCs w:val="16"/>
              </w:rPr>
              <w:t>11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1847A38"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2518B8A" w14:textId="77777777" w:rsidR="00A208DC" w:rsidRDefault="00A208DC" w:rsidP="00487371">
            <w:pPr>
              <w:widowControl w:val="0"/>
              <w:ind w:firstLine="0"/>
              <w:jc w:val="right"/>
              <w:rPr>
                <w:rFonts w:ascii="Arial" w:eastAsia="Arial" w:hAnsi="Arial" w:cs="Arial"/>
              </w:rPr>
            </w:pPr>
            <w:r>
              <w:rPr>
                <w:sz w:val="16"/>
                <w:szCs w:val="16"/>
              </w:rPr>
              <w:t>10</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D62F4C4" w14:textId="77777777" w:rsidR="00A208DC" w:rsidRDefault="00A208DC" w:rsidP="00487371">
            <w:pPr>
              <w:widowControl w:val="0"/>
              <w:ind w:firstLine="0"/>
              <w:jc w:val="right"/>
              <w:rPr>
                <w:rFonts w:ascii="Arial" w:eastAsia="Arial" w:hAnsi="Arial" w:cs="Arial"/>
              </w:rPr>
            </w:pPr>
            <w:r>
              <w:rPr>
                <w:sz w:val="16"/>
                <w:szCs w:val="16"/>
              </w:rPr>
              <w:t>16</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54CF8E"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18AB57F3"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0059C532" w14:textId="77777777" w:rsidR="00A208DC" w:rsidRDefault="00A208DC" w:rsidP="00487371">
            <w:pPr>
              <w:widowControl w:val="0"/>
              <w:ind w:firstLine="0"/>
              <w:jc w:val="right"/>
              <w:rPr>
                <w:rFonts w:ascii="Arial" w:eastAsia="Arial" w:hAnsi="Arial" w:cs="Arial"/>
              </w:rPr>
            </w:pPr>
            <w:r>
              <w:rPr>
                <w:sz w:val="16"/>
                <w:szCs w:val="16"/>
              </w:rPr>
              <w:t>1</w:t>
            </w:r>
          </w:p>
        </w:tc>
      </w:tr>
      <w:tr w:rsidR="00A208DC" w14:paraId="172BF6FD"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854C342"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Description</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6D3AF65" w14:textId="77777777" w:rsidR="00A208DC" w:rsidRDefault="00A208DC" w:rsidP="00487371">
            <w:pPr>
              <w:widowControl w:val="0"/>
              <w:ind w:firstLine="0"/>
              <w:jc w:val="right"/>
              <w:rPr>
                <w:rFonts w:ascii="Arial" w:eastAsia="Arial" w:hAnsi="Arial" w:cs="Arial"/>
              </w:rPr>
            </w:pPr>
            <w:r>
              <w:rPr>
                <w:sz w:val="16"/>
                <w:szCs w:val="16"/>
              </w:rPr>
              <w:t>22</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1FCA1D0" w14:textId="77777777" w:rsidR="00A208DC" w:rsidRDefault="00A208DC" w:rsidP="00487371">
            <w:pPr>
              <w:widowControl w:val="0"/>
              <w:ind w:firstLine="0"/>
              <w:jc w:val="right"/>
              <w:rPr>
                <w:rFonts w:ascii="Arial" w:eastAsia="Arial" w:hAnsi="Arial" w:cs="Arial"/>
              </w:rPr>
            </w:pPr>
            <w:r>
              <w:rPr>
                <w:sz w:val="16"/>
                <w:szCs w:val="16"/>
              </w:rPr>
              <w:t>9</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D88686"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14AD93FB" w14:textId="77777777" w:rsidR="00A208DC" w:rsidRDefault="00A208DC" w:rsidP="00487371">
            <w:pPr>
              <w:widowControl w:val="0"/>
              <w:ind w:firstLine="0"/>
              <w:jc w:val="right"/>
              <w:rPr>
                <w:rFonts w:ascii="Arial" w:eastAsia="Arial" w:hAnsi="Arial" w:cs="Arial"/>
              </w:rPr>
            </w:pPr>
            <w:r>
              <w:rPr>
                <w:sz w:val="16"/>
                <w:szCs w:val="16"/>
              </w:rPr>
              <w:t>16</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6212BABB" w14:textId="77777777" w:rsidR="00A208DC" w:rsidRDefault="00A208DC" w:rsidP="00487371">
            <w:pPr>
              <w:widowControl w:val="0"/>
              <w:ind w:firstLine="0"/>
              <w:jc w:val="right"/>
              <w:rPr>
                <w:rFonts w:ascii="Arial" w:eastAsia="Arial" w:hAnsi="Arial" w:cs="Arial"/>
              </w:rPr>
            </w:pPr>
            <w:r>
              <w:rPr>
                <w:sz w:val="16"/>
                <w:szCs w:val="16"/>
              </w:rPr>
              <w:t>29</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03927AC5"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7C7B16" w14:textId="77777777" w:rsidR="00A208DC" w:rsidRDefault="00A208DC" w:rsidP="00487371">
            <w:pPr>
              <w:widowControl w:val="0"/>
              <w:ind w:firstLine="0"/>
              <w:jc w:val="right"/>
              <w:rPr>
                <w:rFonts w:ascii="Arial" w:eastAsia="Arial" w:hAnsi="Arial" w:cs="Arial"/>
              </w:rPr>
            </w:pPr>
            <w:r>
              <w:rPr>
                <w:sz w:val="16"/>
                <w:szCs w:val="16"/>
              </w:rPr>
              <w:t>10</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8AB237" w14:textId="77777777" w:rsidR="00A208DC" w:rsidRDefault="00A208DC" w:rsidP="00487371">
            <w:pPr>
              <w:widowControl w:val="0"/>
              <w:ind w:firstLine="0"/>
              <w:jc w:val="right"/>
              <w:rPr>
                <w:rFonts w:ascii="Arial" w:eastAsia="Arial" w:hAnsi="Arial" w:cs="Arial"/>
              </w:rPr>
            </w:pPr>
            <w:r>
              <w:rPr>
                <w:sz w:val="16"/>
                <w:szCs w:val="16"/>
              </w:rPr>
              <w:t>22</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AE3BCCC"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DCECFA0"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2000E28" w14:textId="77777777" w:rsidR="00A208DC" w:rsidRDefault="00A208DC" w:rsidP="00487371">
            <w:pPr>
              <w:widowControl w:val="0"/>
              <w:ind w:firstLine="0"/>
              <w:jc w:val="right"/>
              <w:rPr>
                <w:rFonts w:ascii="Arial" w:eastAsia="Arial" w:hAnsi="Arial" w:cs="Arial"/>
              </w:rPr>
            </w:pPr>
            <w:r>
              <w:rPr>
                <w:sz w:val="16"/>
                <w:szCs w:val="16"/>
              </w:rPr>
              <w:t>2</w:t>
            </w:r>
          </w:p>
        </w:tc>
      </w:tr>
      <w:tr w:rsidR="00A208DC" w14:paraId="52F4D0AF"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CAF1551"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Language</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D169E4" w14:textId="77777777" w:rsidR="00A208DC" w:rsidRDefault="00A208DC" w:rsidP="00487371">
            <w:pPr>
              <w:widowControl w:val="0"/>
              <w:ind w:firstLine="0"/>
              <w:jc w:val="right"/>
              <w:rPr>
                <w:rFonts w:ascii="Arial" w:eastAsia="Arial" w:hAnsi="Arial" w:cs="Arial"/>
              </w:rPr>
            </w:pPr>
            <w:r>
              <w:rPr>
                <w:sz w:val="16"/>
                <w:szCs w:val="16"/>
              </w:rPr>
              <w:t>19</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3D822C7" w14:textId="77777777" w:rsidR="00A208DC" w:rsidRDefault="00A208DC" w:rsidP="00487371">
            <w:pPr>
              <w:widowControl w:val="0"/>
              <w:ind w:firstLine="0"/>
              <w:jc w:val="right"/>
              <w:rPr>
                <w:rFonts w:ascii="Arial" w:eastAsia="Arial" w:hAnsi="Arial" w:cs="Arial"/>
              </w:rPr>
            </w:pPr>
            <w:r>
              <w:rPr>
                <w:sz w:val="16"/>
                <w:szCs w:val="16"/>
              </w:rPr>
              <w:t>10</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BAE2B2"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D977532" w14:textId="77777777" w:rsidR="00A208DC" w:rsidRDefault="00A208DC" w:rsidP="00487371">
            <w:pPr>
              <w:widowControl w:val="0"/>
              <w:ind w:firstLine="0"/>
              <w:jc w:val="right"/>
              <w:rPr>
                <w:rFonts w:ascii="Arial" w:eastAsia="Arial" w:hAnsi="Arial" w:cs="Arial"/>
              </w:rPr>
            </w:pPr>
            <w:r>
              <w:rPr>
                <w:sz w:val="16"/>
                <w:szCs w:val="16"/>
              </w:rPr>
              <w:t>14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677D148" w14:textId="77777777" w:rsidR="00A208DC" w:rsidRDefault="00A208DC" w:rsidP="00487371">
            <w:pPr>
              <w:widowControl w:val="0"/>
              <w:ind w:firstLine="0"/>
              <w:jc w:val="right"/>
              <w:rPr>
                <w:rFonts w:ascii="Arial" w:eastAsia="Arial" w:hAnsi="Arial" w:cs="Arial"/>
              </w:rPr>
            </w:pPr>
            <w:r>
              <w:rPr>
                <w:sz w:val="16"/>
                <w:szCs w:val="16"/>
              </w:rPr>
              <w:t>18</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6DA4BA5A" w14:textId="77777777" w:rsidR="00A208DC" w:rsidRDefault="00A208DC" w:rsidP="00487371">
            <w:pPr>
              <w:widowControl w:val="0"/>
              <w:ind w:firstLine="0"/>
              <w:jc w:val="right"/>
              <w:rPr>
                <w:rFonts w:ascii="Arial" w:eastAsia="Arial" w:hAnsi="Arial" w:cs="Arial"/>
              </w:rPr>
            </w:pPr>
            <w:r>
              <w:rPr>
                <w:sz w:val="16"/>
                <w:szCs w:val="16"/>
              </w:rPr>
              <w:t>5</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8E10FE" w14:textId="77777777" w:rsidR="00A208DC" w:rsidRDefault="00A208DC" w:rsidP="00487371">
            <w:pPr>
              <w:widowControl w:val="0"/>
              <w:ind w:firstLine="0"/>
              <w:jc w:val="right"/>
              <w:rPr>
                <w:rFonts w:ascii="Arial" w:eastAsia="Arial" w:hAnsi="Arial" w:cs="Arial"/>
              </w:rPr>
            </w:pPr>
            <w:r>
              <w:rPr>
                <w:sz w:val="16"/>
                <w:szCs w:val="16"/>
              </w:rPr>
              <w:t>8</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C2EDBAE" w14:textId="77777777" w:rsidR="00A208DC" w:rsidRDefault="00A208DC" w:rsidP="00487371">
            <w:pPr>
              <w:widowControl w:val="0"/>
              <w:ind w:firstLine="0"/>
              <w:jc w:val="right"/>
              <w:rPr>
                <w:rFonts w:ascii="Arial" w:eastAsia="Arial" w:hAnsi="Arial" w:cs="Arial"/>
              </w:rPr>
            </w:pPr>
            <w:r>
              <w:rPr>
                <w:sz w:val="16"/>
                <w:szCs w:val="16"/>
              </w:rPr>
              <w:t>25</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CAE8246" w14:textId="77777777" w:rsidR="00A208DC" w:rsidRDefault="00A208DC" w:rsidP="00487371">
            <w:pPr>
              <w:widowControl w:val="0"/>
              <w:ind w:firstLine="0"/>
              <w:jc w:val="right"/>
              <w:rPr>
                <w:rFonts w:ascii="Arial" w:eastAsia="Arial" w:hAnsi="Arial" w:cs="Arial"/>
              </w:rPr>
            </w:pPr>
            <w:r>
              <w:rPr>
                <w:sz w:val="16"/>
                <w:szCs w:val="16"/>
              </w:rPr>
              <w:t>7</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1DC865AA"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2BF0E102" w14:textId="77777777" w:rsidR="00A208DC" w:rsidRDefault="00A208DC" w:rsidP="00487371">
            <w:pPr>
              <w:widowControl w:val="0"/>
              <w:ind w:firstLine="0"/>
              <w:jc w:val="right"/>
              <w:rPr>
                <w:rFonts w:ascii="Arial" w:eastAsia="Arial" w:hAnsi="Arial" w:cs="Arial"/>
              </w:rPr>
            </w:pPr>
            <w:r>
              <w:rPr>
                <w:sz w:val="16"/>
                <w:szCs w:val="16"/>
              </w:rPr>
              <w:t>5</w:t>
            </w:r>
          </w:p>
        </w:tc>
      </w:tr>
      <w:tr w:rsidR="00A208DC" w14:paraId="036DB95D"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4F6A3F1"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Extent</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FC0A46" w14:textId="77777777" w:rsidR="00A208DC" w:rsidRDefault="00A208DC" w:rsidP="00487371">
            <w:pPr>
              <w:widowControl w:val="0"/>
              <w:ind w:firstLine="0"/>
              <w:jc w:val="right"/>
              <w:rPr>
                <w:rFonts w:ascii="Arial" w:eastAsia="Arial" w:hAnsi="Arial" w:cs="Arial"/>
              </w:rPr>
            </w:pPr>
            <w:r>
              <w:rPr>
                <w:sz w:val="16"/>
                <w:szCs w:val="16"/>
              </w:rPr>
              <w:t>13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230255" w14:textId="77777777" w:rsidR="00A208DC" w:rsidRDefault="00A208DC" w:rsidP="00487371">
            <w:pPr>
              <w:widowControl w:val="0"/>
              <w:ind w:firstLine="0"/>
              <w:jc w:val="right"/>
              <w:rPr>
                <w:rFonts w:ascii="Arial" w:eastAsia="Arial" w:hAnsi="Arial" w:cs="Arial"/>
              </w:rPr>
            </w:pPr>
            <w:r>
              <w:rPr>
                <w:sz w:val="16"/>
                <w:szCs w:val="16"/>
              </w:rPr>
              <w:t>12</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1D6E17"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A1541D2" w14:textId="77777777" w:rsidR="00A208DC" w:rsidRDefault="00A208DC" w:rsidP="00487371">
            <w:pPr>
              <w:widowControl w:val="0"/>
              <w:ind w:firstLine="0"/>
              <w:jc w:val="right"/>
              <w:rPr>
                <w:rFonts w:ascii="Arial" w:eastAsia="Arial" w:hAnsi="Arial" w:cs="Arial"/>
              </w:rPr>
            </w:pPr>
            <w:r>
              <w:rPr>
                <w:sz w:val="16"/>
                <w:szCs w:val="16"/>
              </w:rPr>
              <w:t>15</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5C8AEA7B" w14:textId="77777777" w:rsidR="00A208DC" w:rsidRDefault="00A208DC" w:rsidP="00487371">
            <w:pPr>
              <w:widowControl w:val="0"/>
              <w:ind w:firstLine="0"/>
              <w:jc w:val="right"/>
              <w:rPr>
                <w:rFonts w:ascii="Arial" w:eastAsia="Arial" w:hAnsi="Arial" w:cs="Arial"/>
              </w:rPr>
            </w:pPr>
            <w:r>
              <w:rPr>
                <w:sz w:val="16"/>
                <w:szCs w:val="16"/>
              </w:rPr>
              <w:t>20</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58525EAD" w14:textId="77777777" w:rsidR="00A208DC" w:rsidRDefault="00A208DC" w:rsidP="00487371">
            <w:pPr>
              <w:widowControl w:val="0"/>
              <w:ind w:firstLine="0"/>
              <w:jc w:val="right"/>
              <w:rPr>
                <w:rFonts w:ascii="Arial" w:eastAsia="Arial" w:hAnsi="Arial" w:cs="Arial"/>
              </w:rPr>
            </w:pPr>
            <w:r>
              <w:rPr>
                <w:sz w:val="16"/>
                <w:szCs w:val="16"/>
              </w:rPr>
              <w:t>6</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070590" w14:textId="77777777" w:rsidR="00A208DC" w:rsidRDefault="00A208DC" w:rsidP="00487371">
            <w:pPr>
              <w:widowControl w:val="0"/>
              <w:ind w:firstLine="0"/>
              <w:jc w:val="right"/>
              <w:rPr>
                <w:rFonts w:ascii="Arial" w:eastAsia="Arial" w:hAnsi="Arial" w:cs="Arial"/>
              </w:rPr>
            </w:pPr>
            <w:r>
              <w:rPr>
                <w:sz w:val="16"/>
                <w:szCs w:val="16"/>
              </w:rPr>
              <w:t>6</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76D42AD" w14:textId="77777777" w:rsidR="00A208DC" w:rsidRDefault="00A208DC" w:rsidP="00487371">
            <w:pPr>
              <w:widowControl w:val="0"/>
              <w:ind w:firstLine="0"/>
              <w:jc w:val="right"/>
              <w:rPr>
                <w:rFonts w:ascii="Arial" w:eastAsia="Arial" w:hAnsi="Arial" w:cs="Arial"/>
              </w:rPr>
            </w:pPr>
            <w:r>
              <w:rPr>
                <w:sz w:val="16"/>
                <w:szCs w:val="16"/>
              </w:rPr>
              <w:t>31</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5A3A6EA" w14:textId="77777777" w:rsidR="00A208DC" w:rsidRDefault="00A208DC" w:rsidP="00487371">
            <w:pPr>
              <w:widowControl w:val="0"/>
              <w:ind w:firstLine="0"/>
              <w:jc w:val="right"/>
              <w:rPr>
                <w:rFonts w:ascii="Arial" w:eastAsia="Arial" w:hAnsi="Arial" w:cs="Arial"/>
              </w:rPr>
            </w:pPr>
            <w:r>
              <w:rPr>
                <w:sz w:val="16"/>
                <w:szCs w:val="16"/>
              </w:rPr>
              <w:t>5</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2471E18"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2D5A7CAD" w14:textId="77777777" w:rsidR="00A208DC" w:rsidRDefault="00A208DC" w:rsidP="00487371">
            <w:pPr>
              <w:widowControl w:val="0"/>
              <w:ind w:firstLine="0"/>
              <w:jc w:val="right"/>
              <w:rPr>
                <w:rFonts w:ascii="Arial" w:eastAsia="Arial" w:hAnsi="Arial" w:cs="Arial"/>
              </w:rPr>
            </w:pPr>
            <w:r>
              <w:rPr>
                <w:sz w:val="16"/>
                <w:szCs w:val="16"/>
              </w:rPr>
              <w:t>2</w:t>
            </w:r>
          </w:p>
        </w:tc>
      </w:tr>
      <w:tr w:rsidR="00A208DC" w14:paraId="4A63F646"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36CE753"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Genre</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3F31A05" w14:textId="77777777" w:rsidR="00A208DC" w:rsidRDefault="00A208DC" w:rsidP="00487371">
            <w:pPr>
              <w:widowControl w:val="0"/>
              <w:ind w:firstLine="0"/>
              <w:jc w:val="right"/>
              <w:rPr>
                <w:rFonts w:ascii="Arial" w:eastAsia="Arial" w:hAnsi="Arial" w:cs="Arial"/>
              </w:rPr>
            </w:pPr>
            <w:r>
              <w:rPr>
                <w:sz w:val="16"/>
                <w:szCs w:val="16"/>
              </w:rPr>
              <w:t>19</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39F481"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65C5AB"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D5CEB90" w14:textId="77777777" w:rsidR="00A208DC" w:rsidRDefault="00A208DC" w:rsidP="00487371">
            <w:pPr>
              <w:widowControl w:val="0"/>
              <w:ind w:firstLine="0"/>
              <w:jc w:val="right"/>
              <w:rPr>
                <w:rFonts w:ascii="Arial" w:eastAsia="Arial" w:hAnsi="Arial" w:cs="Arial"/>
              </w:rPr>
            </w:pPr>
            <w:r>
              <w:rPr>
                <w:sz w:val="16"/>
                <w:szCs w:val="16"/>
              </w:rPr>
              <w:t>27</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0C5E739" w14:textId="77777777" w:rsidR="00A208DC" w:rsidRDefault="00A208DC" w:rsidP="00487371">
            <w:pPr>
              <w:widowControl w:val="0"/>
              <w:ind w:firstLine="0"/>
              <w:jc w:val="right"/>
              <w:rPr>
                <w:rFonts w:ascii="Arial" w:eastAsia="Arial" w:hAnsi="Arial" w:cs="Arial"/>
              </w:rPr>
            </w:pPr>
            <w:r>
              <w:rPr>
                <w:sz w:val="16"/>
                <w:szCs w:val="16"/>
              </w:rPr>
              <w:t>11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34475E8"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46C3D65" w14:textId="77777777" w:rsidR="00A208DC" w:rsidRDefault="00A208DC" w:rsidP="00487371">
            <w:pPr>
              <w:widowControl w:val="0"/>
              <w:ind w:firstLine="0"/>
              <w:jc w:val="right"/>
              <w:rPr>
                <w:rFonts w:ascii="Arial" w:eastAsia="Arial" w:hAnsi="Arial" w:cs="Arial"/>
              </w:rPr>
            </w:pPr>
            <w:r>
              <w:rPr>
                <w:sz w:val="16"/>
                <w:szCs w:val="16"/>
              </w:rPr>
              <w:t>7</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77C05C2" w14:textId="77777777" w:rsidR="00A208DC" w:rsidRDefault="00A208DC" w:rsidP="00487371">
            <w:pPr>
              <w:widowControl w:val="0"/>
              <w:ind w:firstLine="0"/>
              <w:jc w:val="right"/>
              <w:rPr>
                <w:rFonts w:ascii="Arial" w:eastAsia="Arial" w:hAnsi="Arial" w:cs="Arial"/>
              </w:rPr>
            </w:pPr>
            <w:r>
              <w:rPr>
                <w:sz w:val="16"/>
                <w:szCs w:val="16"/>
              </w:rPr>
              <w:t>20</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BF5DAEA"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1DC0B04"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19F6149" w14:textId="77777777" w:rsidR="00A208DC" w:rsidRDefault="00A208DC" w:rsidP="00487371">
            <w:pPr>
              <w:widowControl w:val="0"/>
              <w:ind w:firstLine="0"/>
              <w:jc w:val="right"/>
              <w:rPr>
                <w:rFonts w:ascii="Arial" w:eastAsia="Arial" w:hAnsi="Arial" w:cs="Arial"/>
              </w:rPr>
            </w:pPr>
            <w:r>
              <w:rPr>
                <w:sz w:val="16"/>
                <w:szCs w:val="16"/>
              </w:rPr>
              <w:t>4</w:t>
            </w:r>
          </w:p>
        </w:tc>
      </w:tr>
      <w:tr w:rsidR="00A208DC" w14:paraId="5B29776A"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7EBC394"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Publisher</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ABAF10A" w14:textId="77777777" w:rsidR="00A208DC" w:rsidRDefault="00A208DC" w:rsidP="00487371">
            <w:pPr>
              <w:widowControl w:val="0"/>
              <w:ind w:firstLine="0"/>
              <w:jc w:val="right"/>
              <w:rPr>
                <w:rFonts w:ascii="Arial" w:eastAsia="Arial" w:hAnsi="Arial" w:cs="Arial"/>
              </w:rPr>
            </w:pPr>
            <w:r>
              <w:rPr>
                <w:sz w:val="16"/>
                <w:szCs w:val="16"/>
              </w:rPr>
              <w:t>17</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0BDD23D" w14:textId="77777777" w:rsidR="00A208DC" w:rsidRDefault="00A208DC" w:rsidP="00487371">
            <w:pPr>
              <w:widowControl w:val="0"/>
              <w:ind w:firstLine="0"/>
              <w:jc w:val="right"/>
              <w:rPr>
                <w:rFonts w:ascii="Arial" w:eastAsia="Arial" w:hAnsi="Arial" w:cs="Arial"/>
              </w:rPr>
            </w:pPr>
            <w:r>
              <w:rPr>
                <w:sz w:val="16"/>
                <w:szCs w:val="16"/>
              </w:rPr>
              <w:t>6</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D37648B"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01192867" w14:textId="77777777" w:rsidR="00A208DC" w:rsidRDefault="00A208DC" w:rsidP="00487371">
            <w:pPr>
              <w:widowControl w:val="0"/>
              <w:ind w:firstLine="0"/>
              <w:jc w:val="right"/>
              <w:rPr>
                <w:rFonts w:ascii="Arial" w:eastAsia="Arial" w:hAnsi="Arial" w:cs="Arial"/>
              </w:rPr>
            </w:pPr>
            <w:r>
              <w:rPr>
                <w:sz w:val="16"/>
                <w:szCs w:val="16"/>
              </w:rPr>
              <w:t>14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D2FAD4B" w14:textId="77777777" w:rsidR="00A208DC" w:rsidRDefault="00A208DC" w:rsidP="00487371">
            <w:pPr>
              <w:widowControl w:val="0"/>
              <w:ind w:firstLine="0"/>
              <w:jc w:val="right"/>
              <w:rPr>
                <w:rFonts w:ascii="Arial" w:eastAsia="Arial" w:hAnsi="Arial" w:cs="Arial"/>
              </w:rPr>
            </w:pPr>
            <w:r>
              <w:rPr>
                <w:sz w:val="16"/>
                <w:szCs w:val="16"/>
              </w:rPr>
              <w:t>17</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6917E0B9"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1513A4" w14:textId="77777777" w:rsidR="00A208DC" w:rsidRDefault="00A208DC" w:rsidP="00487371">
            <w:pPr>
              <w:widowControl w:val="0"/>
              <w:ind w:firstLine="0"/>
              <w:jc w:val="right"/>
              <w:rPr>
                <w:rFonts w:ascii="Arial" w:eastAsia="Arial" w:hAnsi="Arial" w:cs="Arial"/>
              </w:rPr>
            </w:pPr>
            <w:r>
              <w:rPr>
                <w:sz w:val="16"/>
                <w:szCs w:val="16"/>
              </w:rPr>
              <w:t>10</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79F4CC6" w14:textId="77777777" w:rsidR="00A208DC" w:rsidRDefault="00A208DC" w:rsidP="00487371">
            <w:pPr>
              <w:widowControl w:val="0"/>
              <w:ind w:firstLine="0"/>
              <w:jc w:val="right"/>
              <w:rPr>
                <w:rFonts w:ascii="Arial" w:eastAsia="Arial" w:hAnsi="Arial" w:cs="Arial"/>
              </w:rPr>
            </w:pPr>
            <w:r>
              <w:rPr>
                <w:sz w:val="16"/>
                <w:szCs w:val="16"/>
              </w:rPr>
              <w:t>38</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5512BBC"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5607A309"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E068501" w14:textId="77777777" w:rsidR="00A208DC" w:rsidRDefault="00A208DC" w:rsidP="00487371">
            <w:pPr>
              <w:widowControl w:val="0"/>
              <w:ind w:firstLine="0"/>
              <w:jc w:val="right"/>
              <w:rPr>
                <w:rFonts w:ascii="Arial" w:eastAsia="Arial" w:hAnsi="Arial" w:cs="Arial"/>
              </w:rPr>
            </w:pPr>
            <w:r>
              <w:rPr>
                <w:sz w:val="16"/>
                <w:szCs w:val="16"/>
              </w:rPr>
              <w:t>0</w:t>
            </w:r>
          </w:p>
        </w:tc>
      </w:tr>
      <w:tr w:rsidR="00A208DC" w14:paraId="1B117803"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0D707AE" w14:textId="77777777" w:rsidR="00A208DC" w:rsidRPr="00555E80" w:rsidRDefault="00A208DC" w:rsidP="00487371">
            <w:pPr>
              <w:widowControl w:val="0"/>
              <w:ind w:firstLine="0"/>
              <w:jc w:val="left"/>
              <w:rPr>
                <w:rFonts w:ascii="Arial" w:eastAsia="Arial" w:hAnsi="Arial" w:cs="Arial"/>
                <w:i/>
                <w:iCs/>
              </w:rPr>
            </w:pPr>
            <w:proofErr w:type="spellStart"/>
            <w:r w:rsidRPr="00555E80">
              <w:rPr>
                <w:i/>
                <w:iCs/>
                <w:sz w:val="16"/>
                <w:szCs w:val="16"/>
              </w:rPr>
              <w:t>isPartOf</w:t>
            </w:r>
            <w:proofErr w:type="spellEnd"/>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4E86D0" w14:textId="77777777" w:rsidR="00A208DC" w:rsidRDefault="00A208DC" w:rsidP="00487371">
            <w:pPr>
              <w:widowControl w:val="0"/>
              <w:ind w:firstLine="0"/>
              <w:jc w:val="right"/>
              <w:rPr>
                <w:rFonts w:ascii="Arial" w:eastAsia="Arial" w:hAnsi="Arial" w:cs="Arial"/>
              </w:rPr>
            </w:pPr>
            <w:r>
              <w:rPr>
                <w:sz w:val="16"/>
                <w:szCs w:val="16"/>
              </w:rPr>
              <w:t>13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396A2EB"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4F4E48C"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1F073CD" w14:textId="77777777" w:rsidR="00A208DC" w:rsidRDefault="00A208DC" w:rsidP="00487371">
            <w:pPr>
              <w:widowControl w:val="0"/>
              <w:ind w:firstLine="0"/>
              <w:jc w:val="right"/>
              <w:rPr>
                <w:rFonts w:ascii="Arial" w:eastAsia="Arial" w:hAnsi="Arial" w:cs="Arial"/>
              </w:rPr>
            </w:pPr>
            <w:r>
              <w:rPr>
                <w:sz w:val="16"/>
                <w:szCs w:val="16"/>
              </w:rPr>
              <w:t>10</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0974801" w14:textId="77777777" w:rsidR="00A208DC" w:rsidRDefault="00A208DC" w:rsidP="00487371">
            <w:pPr>
              <w:widowControl w:val="0"/>
              <w:ind w:firstLine="0"/>
              <w:jc w:val="right"/>
              <w:rPr>
                <w:rFonts w:ascii="Arial" w:eastAsia="Arial" w:hAnsi="Arial" w:cs="Arial"/>
              </w:rPr>
            </w:pPr>
            <w:r>
              <w:rPr>
                <w:sz w:val="16"/>
                <w:szCs w:val="16"/>
              </w:rPr>
              <w:t>15</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06B2219D"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AC02FF1" w14:textId="77777777" w:rsidR="00A208DC" w:rsidRDefault="00A208DC" w:rsidP="00487371">
            <w:pPr>
              <w:widowControl w:val="0"/>
              <w:ind w:firstLine="0"/>
              <w:jc w:val="right"/>
              <w:rPr>
                <w:rFonts w:ascii="Arial" w:eastAsia="Arial" w:hAnsi="Arial" w:cs="Arial"/>
              </w:rPr>
            </w:pPr>
            <w:r>
              <w:rPr>
                <w:sz w:val="16"/>
                <w:szCs w:val="16"/>
              </w:rPr>
              <w:t>7</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9FC1B53" w14:textId="77777777" w:rsidR="00A208DC" w:rsidRDefault="00A208DC" w:rsidP="00487371">
            <w:pPr>
              <w:widowControl w:val="0"/>
              <w:ind w:firstLine="0"/>
              <w:jc w:val="right"/>
              <w:rPr>
                <w:rFonts w:ascii="Arial" w:eastAsia="Arial" w:hAnsi="Arial" w:cs="Arial"/>
              </w:rPr>
            </w:pPr>
            <w:r>
              <w:rPr>
                <w:sz w:val="16"/>
                <w:szCs w:val="16"/>
              </w:rPr>
              <w:t>36</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B112DA" w14:textId="77777777" w:rsidR="00A208DC" w:rsidRDefault="00A208DC" w:rsidP="00487371">
            <w:pPr>
              <w:widowControl w:val="0"/>
              <w:ind w:firstLine="0"/>
              <w:jc w:val="right"/>
              <w:rPr>
                <w:rFonts w:ascii="Arial" w:eastAsia="Arial" w:hAnsi="Arial" w:cs="Arial"/>
              </w:rPr>
            </w:pPr>
            <w:r>
              <w:rPr>
                <w:sz w:val="16"/>
                <w:szCs w:val="16"/>
              </w:rPr>
              <w:t>10</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F2CE48C"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848C744" w14:textId="77777777" w:rsidR="00A208DC" w:rsidRDefault="00A208DC" w:rsidP="00487371">
            <w:pPr>
              <w:widowControl w:val="0"/>
              <w:ind w:firstLine="0"/>
              <w:jc w:val="right"/>
              <w:rPr>
                <w:rFonts w:ascii="Arial" w:eastAsia="Arial" w:hAnsi="Arial" w:cs="Arial"/>
              </w:rPr>
            </w:pPr>
            <w:r>
              <w:rPr>
                <w:sz w:val="16"/>
                <w:szCs w:val="16"/>
              </w:rPr>
              <w:t>4</w:t>
            </w:r>
          </w:p>
        </w:tc>
      </w:tr>
      <w:tr w:rsidR="00A208DC" w14:paraId="6A0FC5E3"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835CBC2"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Contributor</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2D67B97" w14:textId="77777777" w:rsidR="00A208DC" w:rsidRDefault="00A208DC" w:rsidP="00487371">
            <w:pPr>
              <w:widowControl w:val="0"/>
              <w:ind w:firstLine="0"/>
              <w:jc w:val="right"/>
              <w:rPr>
                <w:rFonts w:ascii="Arial" w:eastAsia="Arial" w:hAnsi="Arial" w:cs="Arial"/>
              </w:rPr>
            </w:pPr>
            <w:r>
              <w:rPr>
                <w:sz w:val="16"/>
                <w:szCs w:val="16"/>
              </w:rPr>
              <w:t>15</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950067A"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15601F"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5154B05" w14:textId="77777777" w:rsidR="00A208DC" w:rsidRDefault="00A208DC" w:rsidP="00487371">
            <w:pPr>
              <w:widowControl w:val="0"/>
              <w:ind w:firstLine="0"/>
              <w:jc w:val="right"/>
              <w:rPr>
                <w:rFonts w:ascii="Arial" w:eastAsia="Arial" w:hAnsi="Arial" w:cs="Arial"/>
              </w:rPr>
            </w:pPr>
            <w:r>
              <w:rPr>
                <w:sz w:val="16"/>
                <w:szCs w:val="16"/>
              </w:rPr>
              <w:t>32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0CEBDCC8" w14:textId="77777777" w:rsidR="00A208DC" w:rsidRDefault="00A208DC" w:rsidP="00487371">
            <w:pPr>
              <w:widowControl w:val="0"/>
              <w:ind w:firstLine="0"/>
              <w:jc w:val="right"/>
              <w:rPr>
                <w:rFonts w:ascii="Arial" w:eastAsia="Arial" w:hAnsi="Arial" w:cs="Arial"/>
              </w:rPr>
            </w:pPr>
            <w:r>
              <w:rPr>
                <w:sz w:val="16"/>
                <w:szCs w:val="16"/>
              </w:rPr>
              <w:t>17</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F818F97"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86E70C4" w14:textId="77777777" w:rsidR="00A208DC" w:rsidRDefault="00A208DC" w:rsidP="00487371">
            <w:pPr>
              <w:widowControl w:val="0"/>
              <w:ind w:firstLine="0"/>
              <w:jc w:val="right"/>
              <w:rPr>
                <w:rFonts w:ascii="Arial" w:eastAsia="Arial" w:hAnsi="Arial" w:cs="Arial"/>
              </w:rPr>
            </w:pPr>
            <w:r>
              <w:rPr>
                <w:sz w:val="16"/>
                <w:szCs w:val="16"/>
              </w:rPr>
              <w:t>23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FE8F208" w14:textId="77777777" w:rsidR="00A208DC" w:rsidRDefault="00A208DC" w:rsidP="00487371">
            <w:pPr>
              <w:widowControl w:val="0"/>
              <w:ind w:firstLine="0"/>
              <w:jc w:val="right"/>
              <w:rPr>
                <w:rFonts w:ascii="Arial" w:eastAsia="Arial" w:hAnsi="Arial" w:cs="Arial"/>
              </w:rPr>
            </w:pPr>
            <w:r>
              <w:rPr>
                <w:sz w:val="16"/>
                <w:szCs w:val="16"/>
              </w:rPr>
              <w:t>23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69A0D27"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EF74889"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6FA6B8E3" w14:textId="77777777" w:rsidR="00A208DC" w:rsidRDefault="00A208DC" w:rsidP="00487371">
            <w:pPr>
              <w:widowControl w:val="0"/>
              <w:ind w:firstLine="0"/>
              <w:jc w:val="right"/>
              <w:rPr>
                <w:rFonts w:ascii="Arial" w:eastAsia="Arial" w:hAnsi="Arial" w:cs="Arial"/>
              </w:rPr>
            </w:pPr>
            <w:r>
              <w:rPr>
                <w:sz w:val="16"/>
                <w:szCs w:val="16"/>
              </w:rPr>
              <w:t>1</w:t>
            </w:r>
          </w:p>
        </w:tc>
      </w:tr>
      <w:tr w:rsidR="00A208DC" w14:paraId="5F6535BE"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A27852E"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Source</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92D2F3E" w14:textId="77777777" w:rsidR="00A208DC" w:rsidRDefault="00A208DC" w:rsidP="00487371">
            <w:pPr>
              <w:widowControl w:val="0"/>
              <w:ind w:firstLine="0"/>
              <w:jc w:val="right"/>
              <w:rPr>
                <w:rFonts w:ascii="Arial" w:eastAsia="Arial" w:hAnsi="Arial" w:cs="Arial"/>
              </w:rPr>
            </w:pPr>
            <w:r>
              <w:rPr>
                <w:sz w:val="16"/>
                <w:szCs w:val="16"/>
              </w:rPr>
              <w:t>13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57A4F57"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0429313"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05110AE9" w14:textId="77777777" w:rsidR="00A208DC" w:rsidRDefault="00A208DC" w:rsidP="00487371">
            <w:pPr>
              <w:widowControl w:val="0"/>
              <w:ind w:firstLine="0"/>
              <w:jc w:val="right"/>
              <w:rPr>
                <w:rFonts w:ascii="Arial" w:eastAsia="Arial" w:hAnsi="Arial" w:cs="Arial"/>
              </w:rPr>
            </w:pPr>
            <w:r>
              <w:rPr>
                <w:sz w:val="16"/>
                <w:szCs w:val="16"/>
              </w:rPr>
              <w:t>13</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9DC394C" w14:textId="77777777" w:rsidR="00A208DC" w:rsidRDefault="00A208DC" w:rsidP="00487371">
            <w:pPr>
              <w:widowControl w:val="0"/>
              <w:ind w:firstLine="0"/>
              <w:jc w:val="right"/>
              <w:rPr>
                <w:rFonts w:ascii="Arial" w:eastAsia="Arial" w:hAnsi="Arial" w:cs="Arial"/>
              </w:rPr>
            </w:pPr>
            <w:r>
              <w:rPr>
                <w:sz w:val="16"/>
                <w:szCs w:val="16"/>
              </w:rPr>
              <w:t>14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108F22B5" w14:textId="77777777" w:rsidR="00A208DC" w:rsidRDefault="00A208DC" w:rsidP="00487371">
            <w:pPr>
              <w:widowControl w:val="0"/>
              <w:ind w:firstLine="0"/>
              <w:jc w:val="right"/>
              <w:rPr>
                <w:rFonts w:ascii="Arial" w:eastAsia="Arial" w:hAnsi="Arial" w:cs="Arial"/>
              </w:rPr>
            </w:pPr>
            <w:r>
              <w:rPr>
                <w:sz w:val="16"/>
                <w:szCs w:val="16"/>
              </w:rPr>
              <w:t>7</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33243D" w14:textId="77777777" w:rsidR="00A208DC" w:rsidRDefault="00A208DC" w:rsidP="00487371">
            <w:pPr>
              <w:widowControl w:val="0"/>
              <w:ind w:firstLine="0"/>
              <w:jc w:val="right"/>
              <w:rPr>
                <w:rFonts w:ascii="Arial" w:eastAsia="Arial" w:hAnsi="Arial" w:cs="Arial"/>
              </w:rPr>
            </w:pPr>
            <w:r>
              <w:rPr>
                <w:sz w:val="16"/>
                <w:szCs w:val="16"/>
              </w:rPr>
              <w:t>9</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02119F" w14:textId="77777777" w:rsidR="00A208DC" w:rsidRDefault="00A208DC" w:rsidP="00487371">
            <w:pPr>
              <w:widowControl w:val="0"/>
              <w:ind w:firstLine="0"/>
              <w:jc w:val="right"/>
              <w:rPr>
                <w:rFonts w:ascii="Arial" w:eastAsia="Arial" w:hAnsi="Arial" w:cs="Arial"/>
              </w:rPr>
            </w:pPr>
            <w:r>
              <w:rPr>
                <w:sz w:val="16"/>
                <w:szCs w:val="16"/>
              </w:rPr>
              <w:t>36</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96AFC51" w14:textId="77777777" w:rsidR="00A208DC" w:rsidRDefault="00A208DC" w:rsidP="00487371">
            <w:pPr>
              <w:widowControl w:val="0"/>
              <w:ind w:firstLine="0"/>
              <w:jc w:val="right"/>
              <w:rPr>
                <w:rFonts w:ascii="Arial" w:eastAsia="Arial" w:hAnsi="Arial" w:cs="Arial"/>
              </w:rPr>
            </w:pPr>
            <w:r>
              <w:rPr>
                <w:sz w:val="16"/>
                <w:szCs w:val="16"/>
              </w:rPr>
              <w:t>8</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285E9D7F"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50CCE475" w14:textId="77777777" w:rsidR="00A208DC" w:rsidRDefault="00A208DC" w:rsidP="00487371">
            <w:pPr>
              <w:widowControl w:val="0"/>
              <w:ind w:firstLine="0"/>
              <w:jc w:val="right"/>
              <w:rPr>
                <w:rFonts w:ascii="Arial" w:eastAsia="Arial" w:hAnsi="Arial" w:cs="Arial"/>
              </w:rPr>
            </w:pPr>
            <w:r>
              <w:rPr>
                <w:sz w:val="16"/>
                <w:szCs w:val="16"/>
              </w:rPr>
              <w:t>3</w:t>
            </w:r>
          </w:p>
        </w:tc>
      </w:tr>
      <w:tr w:rsidR="00A208DC" w14:paraId="06AF7503"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8CBA0AD"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Abstract</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6DFE0D8" w14:textId="77777777" w:rsidR="00A208DC" w:rsidRDefault="00A208DC" w:rsidP="00487371">
            <w:pPr>
              <w:widowControl w:val="0"/>
              <w:ind w:firstLine="0"/>
              <w:jc w:val="right"/>
              <w:rPr>
                <w:rFonts w:ascii="Arial" w:eastAsia="Arial" w:hAnsi="Arial" w:cs="Arial"/>
              </w:rPr>
            </w:pPr>
            <w:r>
              <w:rPr>
                <w:sz w:val="16"/>
                <w:szCs w:val="16"/>
              </w:rPr>
              <w:t>8</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C189B3" w14:textId="77777777" w:rsidR="00A208DC" w:rsidRDefault="00A208DC" w:rsidP="00487371">
            <w:pPr>
              <w:widowControl w:val="0"/>
              <w:ind w:firstLine="0"/>
              <w:jc w:val="right"/>
              <w:rPr>
                <w:rFonts w:ascii="Arial" w:eastAsia="Arial" w:hAnsi="Arial" w:cs="Arial"/>
              </w:rPr>
            </w:pPr>
            <w:r>
              <w:rPr>
                <w:sz w:val="16"/>
                <w:szCs w:val="16"/>
              </w:rPr>
              <w:t>7</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CC5997"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0695CD3A" w14:textId="77777777" w:rsidR="00A208DC" w:rsidRDefault="00A208DC" w:rsidP="00487371">
            <w:pPr>
              <w:widowControl w:val="0"/>
              <w:ind w:firstLine="0"/>
              <w:jc w:val="right"/>
              <w:rPr>
                <w:rFonts w:ascii="Arial" w:eastAsia="Arial" w:hAnsi="Arial" w:cs="Arial"/>
              </w:rPr>
            </w:pPr>
            <w:r>
              <w:rPr>
                <w:sz w:val="16"/>
                <w:szCs w:val="16"/>
              </w:rPr>
              <w:t>19</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BEED59B" w14:textId="77777777" w:rsidR="00A208DC" w:rsidRDefault="00A208DC" w:rsidP="00487371">
            <w:pPr>
              <w:widowControl w:val="0"/>
              <w:ind w:firstLine="0"/>
              <w:jc w:val="right"/>
              <w:rPr>
                <w:rFonts w:ascii="Arial" w:eastAsia="Arial" w:hAnsi="Arial" w:cs="Arial"/>
              </w:rPr>
            </w:pPr>
            <w:r>
              <w:rPr>
                <w:sz w:val="16"/>
                <w:szCs w:val="16"/>
              </w:rPr>
              <w:t>18</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5485633D"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3D0363" w14:textId="77777777" w:rsidR="00A208DC" w:rsidRDefault="00A208DC" w:rsidP="00487371">
            <w:pPr>
              <w:widowControl w:val="0"/>
              <w:ind w:firstLine="0"/>
              <w:jc w:val="right"/>
              <w:rPr>
                <w:rFonts w:ascii="Arial" w:eastAsia="Arial" w:hAnsi="Arial" w:cs="Arial"/>
              </w:rPr>
            </w:pPr>
            <w:r>
              <w:rPr>
                <w:sz w:val="16"/>
                <w:szCs w:val="16"/>
              </w:rPr>
              <w:t>12</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B7B9D7" w14:textId="77777777" w:rsidR="00A208DC" w:rsidRDefault="00A208DC" w:rsidP="00487371">
            <w:pPr>
              <w:widowControl w:val="0"/>
              <w:ind w:firstLine="0"/>
              <w:jc w:val="right"/>
              <w:rPr>
                <w:rFonts w:ascii="Arial" w:eastAsia="Arial" w:hAnsi="Arial" w:cs="Arial"/>
              </w:rPr>
            </w:pPr>
            <w:r>
              <w:rPr>
                <w:sz w:val="16"/>
                <w:szCs w:val="16"/>
              </w:rPr>
              <w:t>30</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6154E3" w14:textId="77777777" w:rsidR="00A208DC" w:rsidRDefault="00A208DC" w:rsidP="00487371">
            <w:pPr>
              <w:widowControl w:val="0"/>
              <w:ind w:firstLine="0"/>
              <w:jc w:val="right"/>
              <w:rPr>
                <w:rFonts w:ascii="Arial" w:eastAsia="Arial" w:hAnsi="Arial" w:cs="Arial"/>
              </w:rPr>
            </w:pPr>
            <w:r>
              <w:rPr>
                <w:sz w:val="16"/>
                <w:szCs w:val="16"/>
              </w:rPr>
              <w:t>13</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6B022B9B"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D4FBA6B" w14:textId="77777777" w:rsidR="00A208DC" w:rsidRDefault="00A208DC" w:rsidP="00487371">
            <w:pPr>
              <w:widowControl w:val="0"/>
              <w:ind w:firstLine="0"/>
              <w:jc w:val="right"/>
              <w:rPr>
                <w:rFonts w:ascii="Arial" w:eastAsia="Arial" w:hAnsi="Arial" w:cs="Arial"/>
              </w:rPr>
            </w:pPr>
            <w:r>
              <w:rPr>
                <w:sz w:val="16"/>
                <w:szCs w:val="16"/>
              </w:rPr>
              <w:t>1</w:t>
            </w:r>
          </w:p>
        </w:tc>
      </w:tr>
      <w:tr w:rsidR="00A208DC" w14:paraId="6290809E"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428BB46"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Spatial</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A53555" w14:textId="77777777" w:rsidR="00A208DC" w:rsidRDefault="00A208DC" w:rsidP="00487371">
            <w:pPr>
              <w:widowControl w:val="0"/>
              <w:ind w:firstLine="0"/>
              <w:jc w:val="right"/>
              <w:rPr>
                <w:rFonts w:ascii="Arial" w:eastAsia="Arial" w:hAnsi="Arial" w:cs="Arial"/>
              </w:rPr>
            </w:pPr>
            <w:r>
              <w:rPr>
                <w:sz w:val="16"/>
                <w:szCs w:val="16"/>
              </w:rPr>
              <w:t>6</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FBF3F7"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9CB2EC2"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12CDB520" w14:textId="77777777" w:rsidR="00A208DC" w:rsidRDefault="00A208DC" w:rsidP="00487371">
            <w:pPr>
              <w:widowControl w:val="0"/>
              <w:ind w:firstLine="0"/>
              <w:jc w:val="right"/>
              <w:rPr>
                <w:rFonts w:ascii="Arial" w:eastAsia="Arial" w:hAnsi="Arial" w:cs="Arial"/>
              </w:rPr>
            </w:pPr>
            <w:r>
              <w:rPr>
                <w:sz w:val="16"/>
                <w:szCs w:val="16"/>
              </w:rPr>
              <w:t>28</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8AA4EA2" w14:textId="77777777" w:rsidR="00A208DC" w:rsidRDefault="00A208DC" w:rsidP="00487371">
            <w:pPr>
              <w:widowControl w:val="0"/>
              <w:ind w:firstLine="0"/>
              <w:jc w:val="right"/>
              <w:rPr>
                <w:rFonts w:ascii="Arial" w:eastAsia="Arial" w:hAnsi="Arial" w:cs="Arial"/>
              </w:rPr>
            </w:pPr>
            <w:r>
              <w:rPr>
                <w:sz w:val="16"/>
                <w:szCs w:val="16"/>
              </w:rPr>
              <w:t>9</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8979E07"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B965214" w14:textId="77777777" w:rsidR="00A208DC" w:rsidRDefault="00A208DC" w:rsidP="00487371">
            <w:pPr>
              <w:widowControl w:val="0"/>
              <w:ind w:firstLine="0"/>
              <w:jc w:val="right"/>
              <w:rPr>
                <w:rFonts w:ascii="Arial" w:eastAsia="Arial" w:hAnsi="Arial" w:cs="Arial"/>
              </w:rPr>
            </w:pPr>
            <w:r>
              <w:rPr>
                <w:sz w:val="16"/>
                <w:szCs w:val="16"/>
              </w:rPr>
              <w:t>10</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D79372" w14:textId="77777777" w:rsidR="00A208DC" w:rsidRDefault="00A208DC" w:rsidP="00487371">
            <w:pPr>
              <w:widowControl w:val="0"/>
              <w:ind w:firstLine="0"/>
              <w:jc w:val="right"/>
              <w:rPr>
                <w:rFonts w:ascii="Arial" w:eastAsia="Arial" w:hAnsi="Arial" w:cs="Arial"/>
              </w:rPr>
            </w:pPr>
            <w:r>
              <w:rPr>
                <w:sz w:val="16"/>
                <w:szCs w:val="16"/>
              </w:rPr>
              <w:t>37</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404F83"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233718ED"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13C408C1" w14:textId="77777777" w:rsidR="00A208DC" w:rsidRDefault="00A208DC" w:rsidP="00487371">
            <w:pPr>
              <w:widowControl w:val="0"/>
              <w:ind w:firstLine="0"/>
              <w:jc w:val="right"/>
              <w:rPr>
                <w:rFonts w:ascii="Arial" w:eastAsia="Arial" w:hAnsi="Arial" w:cs="Arial"/>
              </w:rPr>
            </w:pPr>
            <w:r>
              <w:rPr>
                <w:sz w:val="16"/>
                <w:szCs w:val="16"/>
              </w:rPr>
              <w:t>4</w:t>
            </w:r>
          </w:p>
        </w:tc>
      </w:tr>
      <w:tr w:rsidR="00A208DC" w14:paraId="268D107D"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CA3298E"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Coverage</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A7E0599" w14:textId="77777777" w:rsidR="00A208DC" w:rsidRDefault="00A208DC" w:rsidP="00487371">
            <w:pPr>
              <w:widowControl w:val="0"/>
              <w:ind w:firstLine="0"/>
              <w:jc w:val="right"/>
              <w:rPr>
                <w:rFonts w:ascii="Arial" w:eastAsia="Arial" w:hAnsi="Arial" w:cs="Arial"/>
              </w:rPr>
            </w:pPr>
            <w:r>
              <w:rPr>
                <w:sz w:val="16"/>
                <w:szCs w:val="16"/>
              </w:rPr>
              <w:t>6</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A9B6B1"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D284BC"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33AF15E" w14:textId="77777777" w:rsidR="00A208DC" w:rsidRDefault="00A208DC" w:rsidP="00487371">
            <w:pPr>
              <w:widowControl w:val="0"/>
              <w:ind w:firstLine="0"/>
              <w:jc w:val="right"/>
              <w:rPr>
                <w:rFonts w:ascii="Arial" w:eastAsia="Arial" w:hAnsi="Arial" w:cs="Arial"/>
              </w:rPr>
            </w:pPr>
            <w:r>
              <w:rPr>
                <w:sz w:val="16"/>
                <w:szCs w:val="16"/>
              </w:rPr>
              <w:t>28</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74A9185" w14:textId="77777777" w:rsidR="00A208DC" w:rsidRDefault="00A208DC" w:rsidP="00487371">
            <w:pPr>
              <w:widowControl w:val="0"/>
              <w:ind w:firstLine="0"/>
              <w:jc w:val="right"/>
              <w:rPr>
                <w:rFonts w:ascii="Arial" w:eastAsia="Arial" w:hAnsi="Arial" w:cs="Arial"/>
              </w:rPr>
            </w:pPr>
            <w:r>
              <w:rPr>
                <w:sz w:val="16"/>
                <w:szCs w:val="16"/>
              </w:rPr>
              <w:t>13</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2BD6439"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6BAAE6D" w14:textId="77777777" w:rsidR="00A208DC" w:rsidRDefault="00A208DC" w:rsidP="00487371">
            <w:pPr>
              <w:widowControl w:val="0"/>
              <w:ind w:firstLine="0"/>
              <w:jc w:val="right"/>
              <w:rPr>
                <w:rFonts w:ascii="Arial" w:eastAsia="Arial" w:hAnsi="Arial" w:cs="Arial"/>
              </w:rPr>
            </w:pPr>
            <w:r>
              <w:rPr>
                <w:sz w:val="16"/>
                <w:szCs w:val="16"/>
              </w:rPr>
              <w:t>12</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2C295FD" w14:textId="77777777" w:rsidR="00A208DC" w:rsidRDefault="00A208DC" w:rsidP="00487371">
            <w:pPr>
              <w:widowControl w:val="0"/>
              <w:ind w:firstLine="0"/>
              <w:jc w:val="right"/>
              <w:rPr>
                <w:rFonts w:ascii="Arial" w:eastAsia="Arial" w:hAnsi="Arial" w:cs="Arial"/>
              </w:rPr>
            </w:pPr>
            <w:r>
              <w:rPr>
                <w:sz w:val="16"/>
                <w:szCs w:val="16"/>
              </w:rPr>
              <w:t>39</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00F7A2" w14:textId="77777777" w:rsidR="00A208DC" w:rsidRDefault="00A208DC" w:rsidP="00487371">
            <w:pPr>
              <w:widowControl w:val="0"/>
              <w:ind w:firstLine="0"/>
              <w:jc w:val="right"/>
              <w:rPr>
                <w:rFonts w:ascii="Arial" w:eastAsia="Arial" w:hAnsi="Arial" w:cs="Arial"/>
              </w:rPr>
            </w:pPr>
            <w:r>
              <w:rPr>
                <w:sz w:val="16"/>
                <w:szCs w:val="16"/>
              </w:rPr>
              <w:t>5</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628CAE7"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15FD03F2" w14:textId="77777777" w:rsidR="00A208DC" w:rsidRDefault="00A208DC" w:rsidP="00487371">
            <w:pPr>
              <w:widowControl w:val="0"/>
              <w:ind w:firstLine="0"/>
              <w:jc w:val="right"/>
              <w:rPr>
                <w:rFonts w:ascii="Arial" w:eastAsia="Arial" w:hAnsi="Arial" w:cs="Arial"/>
              </w:rPr>
            </w:pPr>
            <w:r>
              <w:rPr>
                <w:sz w:val="16"/>
                <w:szCs w:val="16"/>
              </w:rPr>
              <w:t>1</w:t>
            </w:r>
          </w:p>
        </w:tc>
      </w:tr>
      <w:tr w:rsidR="00A208DC" w14:paraId="6D652527"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CBE6062"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Digitization Specs</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844253"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2F1693B"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25ED8AB"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BAB08F7" w14:textId="77777777" w:rsidR="00A208DC" w:rsidRDefault="00A208DC" w:rsidP="00487371">
            <w:pPr>
              <w:widowControl w:val="0"/>
              <w:ind w:firstLine="0"/>
              <w:jc w:val="right"/>
              <w:rPr>
                <w:rFonts w:ascii="Arial" w:eastAsia="Arial" w:hAnsi="Arial" w:cs="Arial"/>
              </w:rPr>
            </w:pPr>
            <w:r>
              <w:rPr>
                <w:sz w:val="16"/>
                <w:szCs w:val="16"/>
              </w:rPr>
              <w:t>7</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2B83B47D" w14:textId="77777777" w:rsidR="00A208DC" w:rsidRDefault="00A208DC" w:rsidP="00487371">
            <w:pPr>
              <w:widowControl w:val="0"/>
              <w:ind w:firstLine="0"/>
              <w:jc w:val="right"/>
              <w:rPr>
                <w:rFonts w:ascii="Arial" w:eastAsia="Arial" w:hAnsi="Arial" w:cs="Arial"/>
              </w:rPr>
            </w:pPr>
            <w:r>
              <w:rPr>
                <w:sz w:val="16"/>
                <w:szCs w:val="16"/>
              </w:rPr>
              <w:t>9</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6AFE132"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5F276F"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178B94B" w14:textId="77777777" w:rsidR="00A208DC" w:rsidRDefault="00A208DC" w:rsidP="00487371">
            <w:pPr>
              <w:widowControl w:val="0"/>
              <w:ind w:firstLine="0"/>
              <w:jc w:val="right"/>
              <w:rPr>
                <w:rFonts w:ascii="Arial" w:eastAsia="Arial" w:hAnsi="Arial" w:cs="Arial"/>
              </w:rPr>
            </w:pPr>
            <w:r>
              <w:rPr>
                <w:sz w:val="16"/>
                <w:szCs w:val="16"/>
              </w:rPr>
              <w:t>39</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6968A1" w14:textId="77777777" w:rsidR="00A208DC" w:rsidRDefault="00A208DC" w:rsidP="00487371">
            <w:pPr>
              <w:widowControl w:val="0"/>
              <w:ind w:firstLine="0"/>
              <w:jc w:val="right"/>
              <w:rPr>
                <w:rFonts w:ascii="Arial" w:eastAsia="Arial" w:hAnsi="Arial" w:cs="Arial"/>
              </w:rPr>
            </w:pPr>
            <w:r>
              <w:rPr>
                <w:sz w:val="16"/>
                <w:szCs w:val="16"/>
              </w:rPr>
              <w:t>14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9DFE864"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5DE32090" w14:textId="77777777" w:rsidR="00A208DC" w:rsidRDefault="00A208DC" w:rsidP="00487371">
            <w:pPr>
              <w:widowControl w:val="0"/>
              <w:ind w:firstLine="0"/>
              <w:jc w:val="right"/>
              <w:rPr>
                <w:rFonts w:ascii="Arial" w:eastAsia="Arial" w:hAnsi="Arial" w:cs="Arial"/>
              </w:rPr>
            </w:pPr>
            <w:r>
              <w:rPr>
                <w:sz w:val="16"/>
                <w:szCs w:val="16"/>
              </w:rPr>
              <w:t>11</w:t>
            </w:r>
          </w:p>
        </w:tc>
      </w:tr>
      <w:tr w:rsidR="00A208DC" w14:paraId="59D683B3"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C4F3823"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Transcription</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6297100"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E1087B"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A0F3DB5"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5BF3F97" w14:textId="77777777" w:rsidR="00A208DC" w:rsidRDefault="00A208DC" w:rsidP="00487371">
            <w:pPr>
              <w:widowControl w:val="0"/>
              <w:ind w:firstLine="0"/>
              <w:jc w:val="right"/>
              <w:rPr>
                <w:rFonts w:ascii="Arial" w:eastAsia="Arial" w:hAnsi="Arial" w:cs="Arial"/>
              </w:rPr>
            </w:pPr>
            <w:r>
              <w:rPr>
                <w:sz w:val="16"/>
                <w:szCs w:val="16"/>
              </w:rPr>
              <w:t>8</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04F760FF" w14:textId="77777777" w:rsidR="00A208DC" w:rsidRDefault="00A208DC" w:rsidP="00487371">
            <w:pPr>
              <w:widowControl w:val="0"/>
              <w:ind w:firstLine="0"/>
              <w:jc w:val="right"/>
              <w:rPr>
                <w:rFonts w:ascii="Arial" w:eastAsia="Arial" w:hAnsi="Arial" w:cs="Arial"/>
              </w:rPr>
            </w:pPr>
            <w:r>
              <w:rPr>
                <w:sz w:val="16"/>
                <w:szCs w:val="16"/>
              </w:rPr>
              <w:t>15</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2150C1A6" w14:textId="77777777" w:rsidR="00A208DC" w:rsidRDefault="00A208DC" w:rsidP="00487371">
            <w:pPr>
              <w:widowControl w:val="0"/>
              <w:ind w:firstLine="0"/>
              <w:jc w:val="right"/>
              <w:rPr>
                <w:rFonts w:ascii="Arial" w:eastAsia="Arial" w:hAnsi="Arial" w:cs="Arial"/>
              </w:rPr>
            </w:pPr>
            <w:r>
              <w:rPr>
                <w:sz w:val="16"/>
                <w:szCs w:val="16"/>
              </w:rPr>
              <w:t>4</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221BAD2" w14:textId="77777777" w:rsidR="00A208DC" w:rsidRDefault="00A208DC" w:rsidP="00487371">
            <w:pPr>
              <w:widowControl w:val="0"/>
              <w:ind w:firstLine="0"/>
              <w:jc w:val="right"/>
              <w:rPr>
                <w:rFonts w:ascii="Arial" w:eastAsia="Arial" w:hAnsi="Arial" w:cs="Arial"/>
              </w:rPr>
            </w:pPr>
            <w:r>
              <w:rPr>
                <w:sz w:val="16"/>
                <w:szCs w:val="16"/>
              </w:rPr>
              <w:t>11</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308E8FF" w14:textId="77777777" w:rsidR="00A208DC" w:rsidRDefault="00A208DC" w:rsidP="00487371">
            <w:pPr>
              <w:widowControl w:val="0"/>
              <w:ind w:firstLine="0"/>
              <w:jc w:val="right"/>
              <w:rPr>
                <w:rFonts w:ascii="Arial" w:eastAsia="Arial" w:hAnsi="Arial" w:cs="Arial"/>
              </w:rPr>
            </w:pPr>
            <w:r>
              <w:rPr>
                <w:sz w:val="16"/>
                <w:szCs w:val="16"/>
              </w:rPr>
              <w:t>36</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DF6F42" w14:textId="77777777" w:rsidR="00A208DC" w:rsidRDefault="00A208DC" w:rsidP="00487371">
            <w:pPr>
              <w:widowControl w:val="0"/>
              <w:ind w:firstLine="0"/>
              <w:jc w:val="right"/>
              <w:rPr>
                <w:rFonts w:ascii="Arial" w:eastAsia="Arial" w:hAnsi="Arial" w:cs="Arial"/>
              </w:rPr>
            </w:pPr>
            <w:r>
              <w:rPr>
                <w:sz w:val="16"/>
                <w:szCs w:val="16"/>
              </w:rPr>
              <w:t>11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1BBEAAD"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5126D56C" w14:textId="77777777" w:rsidR="00A208DC" w:rsidRDefault="00A208DC" w:rsidP="00487371">
            <w:pPr>
              <w:widowControl w:val="0"/>
              <w:ind w:firstLine="0"/>
              <w:jc w:val="right"/>
              <w:rPr>
                <w:rFonts w:ascii="Arial" w:eastAsia="Arial" w:hAnsi="Arial" w:cs="Arial"/>
              </w:rPr>
            </w:pPr>
            <w:r>
              <w:rPr>
                <w:sz w:val="16"/>
                <w:szCs w:val="16"/>
              </w:rPr>
              <w:t>5</w:t>
            </w:r>
          </w:p>
        </w:tc>
      </w:tr>
      <w:tr w:rsidR="00A208DC" w14:paraId="19CDCAE5"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5874059"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Relation</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BC5367"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3D84B51"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BCE4569"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23498A10" w14:textId="77777777" w:rsidR="00A208DC" w:rsidRDefault="00A208DC" w:rsidP="00487371">
            <w:pPr>
              <w:widowControl w:val="0"/>
              <w:ind w:firstLine="0"/>
              <w:jc w:val="right"/>
              <w:rPr>
                <w:rFonts w:ascii="Arial" w:eastAsia="Arial" w:hAnsi="Arial" w:cs="Arial"/>
              </w:rPr>
            </w:pPr>
            <w:r>
              <w:rPr>
                <w:sz w:val="16"/>
                <w:szCs w:val="16"/>
              </w:rPr>
              <w:t>10</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57425523" w14:textId="77777777" w:rsidR="00A208DC" w:rsidRDefault="00A208DC" w:rsidP="00487371">
            <w:pPr>
              <w:widowControl w:val="0"/>
              <w:ind w:firstLine="0"/>
              <w:jc w:val="right"/>
              <w:rPr>
                <w:rFonts w:ascii="Arial" w:eastAsia="Arial" w:hAnsi="Arial" w:cs="Arial"/>
              </w:rPr>
            </w:pPr>
            <w:r>
              <w:rPr>
                <w:sz w:val="16"/>
                <w:szCs w:val="16"/>
              </w:rPr>
              <w:t>12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26C90AF0"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9B57042" w14:textId="77777777" w:rsidR="00A208DC" w:rsidRDefault="00A208DC" w:rsidP="00487371">
            <w:pPr>
              <w:widowControl w:val="0"/>
              <w:ind w:firstLine="0"/>
              <w:jc w:val="right"/>
              <w:rPr>
                <w:rFonts w:ascii="Arial" w:eastAsia="Arial" w:hAnsi="Arial" w:cs="Arial"/>
              </w:rPr>
            </w:pPr>
            <w:r>
              <w:rPr>
                <w:sz w:val="16"/>
                <w:szCs w:val="16"/>
              </w:rPr>
              <w:t>12</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0A04A01" w14:textId="77777777" w:rsidR="00A208DC" w:rsidRDefault="00A208DC" w:rsidP="00487371">
            <w:pPr>
              <w:widowControl w:val="0"/>
              <w:ind w:firstLine="0"/>
              <w:jc w:val="right"/>
              <w:rPr>
                <w:rFonts w:ascii="Arial" w:eastAsia="Arial" w:hAnsi="Arial" w:cs="Arial"/>
              </w:rPr>
            </w:pPr>
            <w:r>
              <w:rPr>
                <w:sz w:val="16"/>
                <w:szCs w:val="16"/>
              </w:rPr>
              <w:t>46</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43BA6A" w14:textId="77777777" w:rsidR="00A208DC" w:rsidRDefault="00A208DC" w:rsidP="00487371">
            <w:pPr>
              <w:widowControl w:val="0"/>
              <w:ind w:firstLine="0"/>
              <w:jc w:val="right"/>
              <w:rPr>
                <w:rFonts w:ascii="Arial" w:eastAsia="Arial" w:hAnsi="Arial" w:cs="Arial"/>
              </w:rPr>
            </w:pPr>
            <w:r>
              <w:rPr>
                <w:sz w:val="16"/>
                <w:szCs w:val="16"/>
              </w:rPr>
              <w:t>12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1535B3B"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25DFE7D6" w14:textId="77777777" w:rsidR="00A208DC" w:rsidRDefault="00A208DC" w:rsidP="00487371">
            <w:pPr>
              <w:widowControl w:val="0"/>
              <w:ind w:firstLine="0"/>
              <w:jc w:val="right"/>
              <w:rPr>
                <w:rFonts w:ascii="Arial" w:eastAsia="Arial" w:hAnsi="Arial" w:cs="Arial"/>
              </w:rPr>
            </w:pPr>
            <w:r>
              <w:rPr>
                <w:sz w:val="16"/>
                <w:szCs w:val="16"/>
              </w:rPr>
              <w:t>4</w:t>
            </w:r>
          </w:p>
        </w:tc>
      </w:tr>
      <w:tr w:rsidR="00A208DC" w14:paraId="785698A3" w14:textId="77777777" w:rsidTr="00487371">
        <w:trPr>
          <w:trHeight w:val="216"/>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6ED77FB"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Table of Contents</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2081EB"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24F4E0"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DD333C8"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A76439D"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260CD493" w14:textId="77777777" w:rsidR="00A208DC" w:rsidRDefault="00A208DC" w:rsidP="00487371">
            <w:pPr>
              <w:widowControl w:val="0"/>
              <w:ind w:firstLine="0"/>
              <w:jc w:val="right"/>
              <w:rPr>
                <w:rFonts w:ascii="Arial" w:eastAsia="Arial" w:hAnsi="Arial" w:cs="Arial"/>
              </w:rPr>
            </w:pPr>
            <w:r>
              <w:rPr>
                <w:sz w:val="16"/>
                <w:szCs w:val="16"/>
              </w:rPr>
              <w:t>6</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5543CCAA"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0F779E" w14:textId="77777777" w:rsidR="00A208DC" w:rsidRDefault="00A208DC" w:rsidP="00487371">
            <w:pPr>
              <w:widowControl w:val="0"/>
              <w:ind w:firstLine="0"/>
              <w:jc w:val="right"/>
              <w:rPr>
                <w:rFonts w:ascii="Arial" w:eastAsia="Arial" w:hAnsi="Arial" w:cs="Arial"/>
              </w:rPr>
            </w:pPr>
            <w:r>
              <w:rPr>
                <w:sz w:val="16"/>
                <w:szCs w:val="16"/>
              </w:rPr>
              <w:t>6</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6CA46A" w14:textId="77777777" w:rsidR="00A208DC" w:rsidRDefault="00A208DC" w:rsidP="00487371">
            <w:pPr>
              <w:widowControl w:val="0"/>
              <w:ind w:firstLine="0"/>
              <w:jc w:val="right"/>
              <w:rPr>
                <w:rFonts w:ascii="Arial" w:eastAsia="Arial" w:hAnsi="Arial" w:cs="Arial"/>
              </w:rPr>
            </w:pPr>
            <w:r>
              <w:rPr>
                <w:sz w:val="16"/>
                <w:szCs w:val="16"/>
              </w:rPr>
              <w:t>47</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BEC634E" w14:textId="77777777" w:rsidR="00A208DC" w:rsidRDefault="00A208DC" w:rsidP="00487371">
            <w:pPr>
              <w:widowControl w:val="0"/>
              <w:ind w:firstLine="0"/>
              <w:jc w:val="right"/>
              <w:rPr>
                <w:rFonts w:ascii="Arial" w:eastAsia="Arial" w:hAnsi="Arial" w:cs="Arial"/>
              </w:rPr>
            </w:pPr>
            <w:r>
              <w:rPr>
                <w:sz w:val="16"/>
                <w:szCs w:val="16"/>
              </w:rPr>
              <w:t>18</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26AA7749"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74AEFE16" w14:textId="77777777" w:rsidR="00A208DC" w:rsidRDefault="00A208DC" w:rsidP="00487371">
            <w:pPr>
              <w:widowControl w:val="0"/>
              <w:ind w:firstLine="0"/>
              <w:jc w:val="right"/>
              <w:rPr>
                <w:rFonts w:ascii="Arial" w:eastAsia="Arial" w:hAnsi="Arial" w:cs="Arial"/>
              </w:rPr>
            </w:pPr>
            <w:r>
              <w:rPr>
                <w:sz w:val="16"/>
                <w:szCs w:val="16"/>
              </w:rPr>
              <w:t>8</w:t>
            </w:r>
          </w:p>
        </w:tc>
      </w:tr>
      <w:tr w:rsidR="00A208DC" w14:paraId="540CBCA6" w14:textId="77777777" w:rsidTr="00487371">
        <w:trPr>
          <w:trHeight w:val="144"/>
        </w:trPr>
        <w:tc>
          <w:tcPr>
            <w:tcW w:w="14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D2A8ECA" w14:textId="77777777" w:rsidR="00A208DC" w:rsidRPr="00555E80" w:rsidRDefault="00A208DC" w:rsidP="00487371">
            <w:pPr>
              <w:widowControl w:val="0"/>
              <w:ind w:firstLine="0"/>
              <w:jc w:val="left"/>
              <w:rPr>
                <w:rFonts w:ascii="Arial" w:eastAsia="Arial" w:hAnsi="Arial" w:cs="Arial"/>
                <w:i/>
                <w:iCs/>
              </w:rPr>
            </w:pPr>
            <w:r w:rsidRPr="00555E80">
              <w:rPr>
                <w:i/>
                <w:iCs/>
                <w:sz w:val="16"/>
                <w:szCs w:val="16"/>
              </w:rPr>
              <w:t>Alternative Title</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B4B2AC" w14:textId="77777777" w:rsidR="00A208DC" w:rsidRDefault="00A208DC" w:rsidP="00487371">
            <w:pPr>
              <w:widowControl w:val="0"/>
              <w:ind w:firstLine="0"/>
              <w:jc w:val="right"/>
              <w:rPr>
                <w:rFonts w:ascii="Arial" w:eastAsia="Arial" w:hAnsi="Arial" w:cs="Arial"/>
              </w:rPr>
            </w:pPr>
            <w:r>
              <w:rPr>
                <w:sz w:val="16"/>
                <w:szCs w:val="16"/>
              </w:rPr>
              <w:t>1</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3761C7"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AEDB58" w14:textId="77777777" w:rsidR="00A208DC" w:rsidRDefault="00A208DC" w:rsidP="00487371">
            <w:pPr>
              <w:widowControl w:val="0"/>
              <w:ind w:firstLine="0"/>
              <w:jc w:val="right"/>
              <w:rPr>
                <w:rFonts w:ascii="Arial" w:eastAsia="Arial" w:hAnsi="Arial" w:cs="Arial"/>
              </w:rPr>
            </w:pPr>
            <w:r>
              <w:rPr>
                <w:sz w:val="16"/>
                <w:szCs w:val="16"/>
              </w:rPr>
              <w:t>0</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4521A6D2" w14:textId="77777777" w:rsidR="00A208DC" w:rsidRDefault="00A208DC" w:rsidP="00487371">
            <w:pPr>
              <w:widowControl w:val="0"/>
              <w:ind w:firstLine="0"/>
              <w:jc w:val="right"/>
              <w:rPr>
                <w:rFonts w:ascii="Arial" w:eastAsia="Arial" w:hAnsi="Arial" w:cs="Arial"/>
              </w:rPr>
            </w:pPr>
            <w:r>
              <w:rPr>
                <w:sz w:val="16"/>
                <w:szCs w:val="16"/>
              </w:rPr>
              <w:t>8</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70996D6" w14:textId="77777777" w:rsidR="00A208DC" w:rsidRDefault="00A208DC" w:rsidP="00487371">
            <w:pPr>
              <w:widowControl w:val="0"/>
              <w:ind w:firstLine="0"/>
              <w:jc w:val="right"/>
              <w:rPr>
                <w:rFonts w:ascii="Arial" w:eastAsia="Arial" w:hAnsi="Arial" w:cs="Arial"/>
              </w:rPr>
            </w:pPr>
            <w:r>
              <w:rPr>
                <w:sz w:val="16"/>
                <w:szCs w:val="16"/>
              </w:rPr>
              <w:t>5</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05EC73B3" w14:textId="77777777" w:rsidR="00A208DC" w:rsidRDefault="00A208DC" w:rsidP="00487371">
            <w:pPr>
              <w:widowControl w:val="0"/>
              <w:ind w:firstLine="0"/>
              <w:jc w:val="right"/>
              <w:rPr>
                <w:rFonts w:ascii="Arial" w:eastAsia="Arial" w:hAnsi="Arial" w:cs="Arial"/>
              </w:rPr>
            </w:pPr>
            <w:r>
              <w:rPr>
                <w:sz w:val="16"/>
                <w:szCs w:val="16"/>
              </w:rPr>
              <w:t>3</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B1F5957" w14:textId="77777777" w:rsidR="00A208DC" w:rsidRDefault="00A208DC" w:rsidP="00487371">
            <w:pPr>
              <w:widowControl w:val="0"/>
              <w:ind w:firstLine="0"/>
              <w:jc w:val="right"/>
              <w:rPr>
                <w:rFonts w:ascii="Arial" w:eastAsia="Arial" w:hAnsi="Arial" w:cs="Arial"/>
              </w:rPr>
            </w:pPr>
            <w:r>
              <w:rPr>
                <w:sz w:val="16"/>
                <w:szCs w:val="16"/>
              </w:rPr>
              <w:t>20</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CB34B1A" w14:textId="77777777" w:rsidR="00A208DC" w:rsidRDefault="00A208DC" w:rsidP="00487371">
            <w:pPr>
              <w:widowControl w:val="0"/>
              <w:ind w:firstLine="0"/>
              <w:jc w:val="right"/>
              <w:rPr>
                <w:rFonts w:ascii="Arial" w:eastAsia="Arial" w:hAnsi="Arial" w:cs="Arial"/>
              </w:rPr>
            </w:pPr>
            <w:r>
              <w:rPr>
                <w:sz w:val="16"/>
                <w:szCs w:val="16"/>
              </w:rPr>
              <w:t>57</w:t>
            </w:r>
          </w:p>
        </w:tc>
        <w:tc>
          <w:tcPr>
            <w:tcW w:w="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554FEE2" w14:textId="77777777" w:rsidR="00A208DC" w:rsidRDefault="00A208DC" w:rsidP="00487371">
            <w:pPr>
              <w:widowControl w:val="0"/>
              <w:ind w:firstLine="0"/>
              <w:jc w:val="right"/>
              <w:rPr>
                <w:rFonts w:ascii="Arial" w:eastAsia="Arial" w:hAnsi="Arial" w:cs="Arial"/>
              </w:rPr>
            </w:pPr>
            <w:r>
              <w:rPr>
                <w:sz w:val="16"/>
                <w:szCs w:val="16"/>
              </w:rPr>
              <w:t>16</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08C30729" w14:textId="77777777" w:rsidR="00A208DC" w:rsidRDefault="00A208DC" w:rsidP="00487371">
            <w:pPr>
              <w:widowControl w:val="0"/>
              <w:ind w:firstLine="0"/>
              <w:jc w:val="right"/>
              <w:rPr>
                <w:rFonts w:ascii="Arial" w:eastAsia="Arial" w:hAnsi="Arial" w:cs="Arial"/>
              </w:rPr>
            </w:pPr>
            <w:r>
              <w:rPr>
                <w:sz w:val="16"/>
                <w:szCs w:val="16"/>
              </w:rPr>
              <w:t>2</w:t>
            </w:r>
          </w:p>
        </w:tc>
        <w:tc>
          <w:tcPr>
            <w:tcW w:w="780"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3CF66851" w14:textId="77777777" w:rsidR="00A208DC" w:rsidRDefault="00A208DC" w:rsidP="00487371">
            <w:pPr>
              <w:widowControl w:val="0"/>
              <w:ind w:firstLine="0"/>
              <w:jc w:val="right"/>
              <w:rPr>
                <w:rFonts w:ascii="Arial" w:eastAsia="Arial" w:hAnsi="Arial" w:cs="Arial"/>
              </w:rPr>
            </w:pPr>
            <w:r>
              <w:rPr>
                <w:sz w:val="16"/>
                <w:szCs w:val="16"/>
              </w:rPr>
              <w:t>3</w:t>
            </w:r>
          </w:p>
        </w:tc>
      </w:tr>
    </w:tbl>
    <w:p w14:paraId="120B621B" w14:textId="77777777" w:rsidR="00A208DC" w:rsidRDefault="00A208DC" w:rsidP="00355AFE">
      <w:pPr>
        <w:spacing w:after="200"/>
        <w:ind w:firstLine="0"/>
        <w:rPr>
          <w:sz w:val="16"/>
          <w:szCs w:val="16"/>
        </w:rPr>
        <w:sectPr w:rsidR="00A208DC" w:rsidSect="00A208DC">
          <w:type w:val="continuous"/>
          <w:pgSz w:w="11900" w:h="16820"/>
          <w:pgMar w:top="1080" w:right="902" w:bottom="1440" w:left="902" w:header="567" w:footer="737" w:gutter="0"/>
          <w:cols w:space="357"/>
          <w:titlePg/>
        </w:sectPr>
      </w:pPr>
    </w:p>
    <w:p w14:paraId="08972F7B" w14:textId="77777777" w:rsidR="00355AFE" w:rsidRDefault="00355AFE" w:rsidP="00355AFE">
      <w:pPr>
        <w:tabs>
          <w:tab w:val="left" w:pos="360"/>
        </w:tabs>
        <w:ind w:firstLine="0"/>
        <w:jc w:val="center"/>
        <w:rPr>
          <w:sz w:val="16"/>
          <w:szCs w:val="16"/>
        </w:rPr>
      </w:pPr>
      <w:r>
        <w:rPr>
          <w:sz w:val="16"/>
          <w:szCs w:val="16"/>
        </w:rPr>
        <w:lastRenderedPageBreak/>
        <w:t>TABLE 5</w:t>
      </w:r>
    </w:p>
    <w:p w14:paraId="2B052427" w14:textId="77777777" w:rsidR="00355AFE" w:rsidRDefault="00355AFE" w:rsidP="00355AFE">
      <w:pPr>
        <w:tabs>
          <w:tab w:val="left" w:pos="360"/>
        </w:tabs>
        <w:ind w:firstLine="0"/>
        <w:jc w:val="center"/>
        <w:rPr>
          <w:sz w:val="16"/>
          <w:szCs w:val="16"/>
        </w:rPr>
      </w:pPr>
      <w:r>
        <w:rPr>
          <w:sz w:val="16"/>
          <w:szCs w:val="16"/>
        </w:rPr>
        <w:t>Number and Percentage of Responses Ranking Quality Aspects, Grouped by High, Medium, and Low</w:t>
      </w:r>
    </w:p>
    <w:tbl>
      <w:tblPr>
        <w:tblW w:w="49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Table 5"/>
        <w:tblDescription w:val="Number and Percentage of Responses Ranking Quality Aspects, Grouped by High, Medium, and Low"/>
      </w:tblPr>
      <w:tblGrid>
        <w:gridCol w:w="1335"/>
        <w:gridCol w:w="525"/>
        <w:gridCol w:w="675"/>
        <w:gridCol w:w="525"/>
        <w:gridCol w:w="675"/>
        <w:gridCol w:w="525"/>
        <w:gridCol w:w="675"/>
      </w:tblGrid>
      <w:tr w:rsidR="00355AFE" w14:paraId="49D98CEA" w14:textId="77777777" w:rsidTr="00487371">
        <w:trPr>
          <w:trHeight w:val="480"/>
        </w:trPr>
        <w:tc>
          <w:tcPr>
            <w:tcW w:w="1335" w:type="dxa"/>
            <w:vAlign w:val="center"/>
          </w:tcPr>
          <w:p w14:paraId="7F48B4EB" w14:textId="77777777" w:rsidR="00355AFE" w:rsidRDefault="00355AFE" w:rsidP="00487371">
            <w:pPr>
              <w:tabs>
                <w:tab w:val="left" w:pos="360"/>
              </w:tabs>
              <w:ind w:firstLine="0"/>
              <w:jc w:val="center"/>
              <w:rPr>
                <w:sz w:val="16"/>
                <w:szCs w:val="16"/>
              </w:rPr>
            </w:pPr>
          </w:p>
        </w:tc>
        <w:tc>
          <w:tcPr>
            <w:tcW w:w="1200" w:type="dxa"/>
            <w:gridSpan w:val="2"/>
            <w:vAlign w:val="center"/>
          </w:tcPr>
          <w:p w14:paraId="2351A9E3" w14:textId="77777777" w:rsidR="00355AFE" w:rsidRDefault="00355AFE" w:rsidP="00487371">
            <w:pPr>
              <w:tabs>
                <w:tab w:val="left" w:pos="360"/>
              </w:tabs>
              <w:ind w:firstLine="0"/>
              <w:jc w:val="center"/>
              <w:rPr>
                <w:sz w:val="16"/>
                <w:szCs w:val="16"/>
              </w:rPr>
            </w:pPr>
            <w:r>
              <w:rPr>
                <w:sz w:val="16"/>
                <w:szCs w:val="16"/>
              </w:rPr>
              <w:t>Ranked</w:t>
            </w:r>
          </w:p>
          <w:p w14:paraId="0EEF2F87" w14:textId="77777777" w:rsidR="00355AFE" w:rsidRDefault="00355AFE" w:rsidP="00487371">
            <w:pPr>
              <w:tabs>
                <w:tab w:val="left" w:pos="360"/>
              </w:tabs>
              <w:spacing w:after="200"/>
              <w:ind w:firstLine="0"/>
              <w:jc w:val="center"/>
              <w:rPr>
                <w:sz w:val="16"/>
                <w:szCs w:val="16"/>
              </w:rPr>
            </w:pPr>
            <w:r>
              <w:rPr>
                <w:sz w:val="16"/>
                <w:szCs w:val="16"/>
              </w:rPr>
              <w:t xml:space="preserve"> 1 / 2</w:t>
            </w:r>
          </w:p>
        </w:tc>
        <w:tc>
          <w:tcPr>
            <w:tcW w:w="1200" w:type="dxa"/>
            <w:gridSpan w:val="2"/>
            <w:vAlign w:val="center"/>
          </w:tcPr>
          <w:p w14:paraId="08FEFB27" w14:textId="77777777" w:rsidR="00355AFE" w:rsidRDefault="00355AFE" w:rsidP="00487371">
            <w:pPr>
              <w:tabs>
                <w:tab w:val="left" w:pos="360"/>
              </w:tabs>
              <w:ind w:firstLine="0"/>
              <w:jc w:val="center"/>
              <w:rPr>
                <w:sz w:val="16"/>
                <w:szCs w:val="16"/>
              </w:rPr>
            </w:pPr>
            <w:r>
              <w:rPr>
                <w:sz w:val="16"/>
                <w:szCs w:val="16"/>
              </w:rPr>
              <w:t xml:space="preserve">Ranked </w:t>
            </w:r>
          </w:p>
          <w:p w14:paraId="38F5C7FB" w14:textId="77777777" w:rsidR="00355AFE" w:rsidRDefault="00355AFE" w:rsidP="00487371">
            <w:pPr>
              <w:tabs>
                <w:tab w:val="left" w:pos="360"/>
              </w:tabs>
              <w:spacing w:after="200"/>
              <w:ind w:firstLine="0"/>
              <w:jc w:val="center"/>
              <w:rPr>
                <w:sz w:val="16"/>
                <w:szCs w:val="16"/>
              </w:rPr>
            </w:pPr>
            <w:r>
              <w:rPr>
                <w:sz w:val="16"/>
                <w:szCs w:val="16"/>
              </w:rPr>
              <w:t>3 / 4 / 5</w:t>
            </w:r>
          </w:p>
        </w:tc>
        <w:tc>
          <w:tcPr>
            <w:tcW w:w="1200" w:type="dxa"/>
            <w:gridSpan w:val="2"/>
            <w:vAlign w:val="center"/>
          </w:tcPr>
          <w:p w14:paraId="4805C698" w14:textId="77777777" w:rsidR="00355AFE" w:rsidRDefault="00355AFE" w:rsidP="00487371">
            <w:pPr>
              <w:tabs>
                <w:tab w:val="left" w:pos="360"/>
              </w:tabs>
              <w:ind w:firstLine="0"/>
              <w:jc w:val="center"/>
              <w:rPr>
                <w:sz w:val="16"/>
                <w:szCs w:val="16"/>
              </w:rPr>
            </w:pPr>
            <w:r>
              <w:rPr>
                <w:sz w:val="16"/>
                <w:szCs w:val="16"/>
              </w:rPr>
              <w:t>Ranked</w:t>
            </w:r>
          </w:p>
          <w:p w14:paraId="20A089F7" w14:textId="77777777" w:rsidR="00355AFE" w:rsidRDefault="00355AFE" w:rsidP="00487371">
            <w:pPr>
              <w:tabs>
                <w:tab w:val="left" w:pos="360"/>
              </w:tabs>
              <w:spacing w:after="200"/>
              <w:ind w:firstLine="0"/>
              <w:jc w:val="center"/>
              <w:rPr>
                <w:sz w:val="16"/>
                <w:szCs w:val="16"/>
              </w:rPr>
            </w:pPr>
            <w:r>
              <w:rPr>
                <w:sz w:val="16"/>
                <w:szCs w:val="16"/>
              </w:rPr>
              <w:t>6 / 7</w:t>
            </w:r>
          </w:p>
        </w:tc>
      </w:tr>
      <w:tr w:rsidR="00355AFE" w14:paraId="39906714" w14:textId="77777777" w:rsidTr="00487371">
        <w:trPr>
          <w:trHeight w:val="148"/>
        </w:trPr>
        <w:tc>
          <w:tcPr>
            <w:tcW w:w="1335" w:type="dxa"/>
            <w:vAlign w:val="center"/>
          </w:tcPr>
          <w:p w14:paraId="39FFD216" w14:textId="77777777" w:rsidR="00355AFE" w:rsidRDefault="00355AFE" w:rsidP="00487371">
            <w:pPr>
              <w:tabs>
                <w:tab w:val="left" w:pos="360"/>
              </w:tabs>
              <w:ind w:firstLine="0"/>
              <w:jc w:val="center"/>
              <w:rPr>
                <w:sz w:val="16"/>
                <w:szCs w:val="16"/>
              </w:rPr>
            </w:pPr>
          </w:p>
        </w:tc>
        <w:tc>
          <w:tcPr>
            <w:tcW w:w="525" w:type="dxa"/>
            <w:vAlign w:val="center"/>
          </w:tcPr>
          <w:p w14:paraId="262B711B" w14:textId="77777777" w:rsidR="00355AFE" w:rsidRDefault="00355AFE" w:rsidP="00487371">
            <w:pPr>
              <w:ind w:left="-108" w:right="-108" w:firstLine="0"/>
              <w:jc w:val="center"/>
              <w:rPr>
                <w:sz w:val="16"/>
                <w:szCs w:val="16"/>
              </w:rPr>
            </w:pPr>
            <w:r>
              <w:rPr>
                <w:sz w:val="16"/>
                <w:szCs w:val="16"/>
              </w:rPr>
              <w:t>#</w:t>
            </w:r>
          </w:p>
        </w:tc>
        <w:tc>
          <w:tcPr>
            <w:tcW w:w="675" w:type="dxa"/>
            <w:vAlign w:val="center"/>
          </w:tcPr>
          <w:p w14:paraId="6B9EEDDA" w14:textId="77777777" w:rsidR="00355AFE" w:rsidRDefault="00355AFE" w:rsidP="00487371">
            <w:pPr>
              <w:tabs>
                <w:tab w:val="left" w:pos="360"/>
              </w:tabs>
              <w:ind w:firstLine="0"/>
              <w:jc w:val="center"/>
              <w:rPr>
                <w:sz w:val="16"/>
                <w:szCs w:val="16"/>
              </w:rPr>
            </w:pPr>
            <w:r>
              <w:rPr>
                <w:sz w:val="16"/>
                <w:szCs w:val="16"/>
              </w:rPr>
              <w:t>%</w:t>
            </w:r>
          </w:p>
        </w:tc>
        <w:tc>
          <w:tcPr>
            <w:tcW w:w="525" w:type="dxa"/>
            <w:vAlign w:val="center"/>
          </w:tcPr>
          <w:p w14:paraId="4B17A441" w14:textId="77777777" w:rsidR="00355AFE" w:rsidRDefault="00355AFE" w:rsidP="00487371">
            <w:pPr>
              <w:tabs>
                <w:tab w:val="left" w:pos="360"/>
              </w:tabs>
              <w:ind w:firstLine="0"/>
              <w:jc w:val="center"/>
              <w:rPr>
                <w:sz w:val="16"/>
                <w:szCs w:val="16"/>
              </w:rPr>
            </w:pPr>
            <w:r>
              <w:rPr>
                <w:sz w:val="16"/>
                <w:szCs w:val="16"/>
              </w:rPr>
              <w:t>#</w:t>
            </w:r>
          </w:p>
        </w:tc>
        <w:tc>
          <w:tcPr>
            <w:tcW w:w="675" w:type="dxa"/>
            <w:vAlign w:val="center"/>
          </w:tcPr>
          <w:p w14:paraId="6505265B" w14:textId="77777777" w:rsidR="00355AFE" w:rsidRDefault="00355AFE" w:rsidP="00487371">
            <w:pPr>
              <w:tabs>
                <w:tab w:val="left" w:pos="360"/>
              </w:tabs>
              <w:ind w:firstLine="0"/>
              <w:jc w:val="center"/>
              <w:rPr>
                <w:sz w:val="16"/>
                <w:szCs w:val="16"/>
              </w:rPr>
            </w:pPr>
            <w:r>
              <w:rPr>
                <w:sz w:val="16"/>
                <w:szCs w:val="16"/>
              </w:rPr>
              <w:t>%</w:t>
            </w:r>
          </w:p>
        </w:tc>
        <w:tc>
          <w:tcPr>
            <w:tcW w:w="525" w:type="dxa"/>
            <w:vAlign w:val="center"/>
          </w:tcPr>
          <w:p w14:paraId="119D5B9C" w14:textId="77777777" w:rsidR="00355AFE" w:rsidRDefault="00355AFE" w:rsidP="00487371">
            <w:pPr>
              <w:tabs>
                <w:tab w:val="left" w:pos="360"/>
              </w:tabs>
              <w:ind w:firstLine="0"/>
              <w:jc w:val="center"/>
              <w:rPr>
                <w:sz w:val="16"/>
                <w:szCs w:val="16"/>
              </w:rPr>
            </w:pPr>
            <w:r>
              <w:rPr>
                <w:sz w:val="16"/>
                <w:szCs w:val="16"/>
              </w:rPr>
              <w:t>#</w:t>
            </w:r>
          </w:p>
        </w:tc>
        <w:tc>
          <w:tcPr>
            <w:tcW w:w="675" w:type="dxa"/>
            <w:vAlign w:val="center"/>
          </w:tcPr>
          <w:p w14:paraId="5CD02E63" w14:textId="77777777" w:rsidR="00355AFE" w:rsidRDefault="00355AFE" w:rsidP="00487371">
            <w:pPr>
              <w:tabs>
                <w:tab w:val="left" w:pos="360"/>
              </w:tabs>
              <w:ind w:firstLine="0"/>
              <w:jc w:val="center"/>
              <w:rPr>
                <w:sz w:val="16"/>
                <w:szCs w:val="16"/>
              </w:rPr>
            </w:pPr>
            <w:r>
              <w:rPr>
                <w:sz w:val="16"/>
                <w:szCs w:val="16"/>
              </w:rPr>
              <w:t>%</w:t>
            </w:r>
          </w:p>
        </w:tc>
      </w:tr>
      <w:tr w:rsidR="00355AFE" w14:paraId="03F73ABA" w14:textId="77777777" w:rsidTr="00487371">
        <w:trPr>
          <w:trHeight w:val="135"/>
        </w:trPr>
        <w:tc>
          <w:tcPr>
            <w:tcW w:w="1335" w:type="dxa"/>
            <w:vAlign w:val="center"/>
          </w:tcPr>
          <w:p w14:paraId="73CF3F4E" w14:textId="77777777" w:rsidR="00355AFE" w:rsidRDefault="00355AFE" w:rsidP="00487371">
            <w:pPr>
              <w:tabs>
                <w:tab w:val="left" w:pos="360"/>
              </w:tabs>
              <w:ind w:firstLine="0"/>
              <w:jc w:val="center"/>
              <w:rPr>
                <w:sz w:val="16"/>
                <w:szCs w:val="16"/>
              </w:rPr>
            </w:pPr>
            <w:r>
              <w:rPr>
                <w:sz w:val="16"/>
                <w:szCs w:val="16"/>
              </w:rPr>
              <w:t>Accuracy</w:t>
            </w:r>
          </w:p>
        </w:tc>
        <w:tc>
          <w:tcPr>
            <w:tcW w:w="525" w:type="dxa"/>
            <w:vAlign w:val="center"/>
          </w:tcPr>
          <w:p w14:paraId="70BC99C1" w14:textId="77777777" w:rsidR="00355AFE" w:rsidRDefault="00355AFE" w:rsidP="00487371">
            <w:pPr>
              <w:tabs>
                <w:tab w:val="left" w:pos="360"/>
              </w:tabs>
              <w:ind w:firstLine="0"/>
              <w:jc w:val="center"/>
              <w:rPr>
                <w:sz w:val="16"/>
                <w:szCs w:val="16"/>
              </w:rPr>
            </w:pPr>
            <w:r>
              <w:rPr>
                <w:sz w:val="16"/>
                <w:szCs w:val="16"/>
              </w:rPr>
              <w:t>57</w:t>
            </w:r>
          </w:p>
        </w:tc>
        <w:tc>
          <w:tcPr>
            <w:tcW w:w="675" w:type="dxa"/>
            <w:vAlign w:val="center"/>
          </w:tcPr>
          <w:p w14:paraId="0E637C39" w14:textId="77777777" w:rsidR="00355AFE" w:rsidRDefault="00355AFE" w:rsidP="00487371">
            <w:pPr>
              <w:tabs>
                <w:tab w:val="left" w:pos="360"/>
              </w:tabs>
              <w:ind w:firstLine="0"/>
              <w:jc w:val="center"/>
              <w:rPr>
                <w:sz w:val="16"/>
                <w:szCs w:val="16"/>
              </w:rPr>
            </w:pPr>
            <w:r>
              <w:rPr>
                <w:sz w:val="16"/>
                <w:szCs w:val="16"/>
              </w:rPr>
              <w:t>0.655</w:t>
            </w:r>
          </w:p>
        </w:tc>
        <w:tc>
          <w:tcPr>
            <w:tcW w:w="525" w:type="dxa"/>
            <w:vAlign w:val="center"/>
          </w:tcPr>
          <w:p w14:paraId="19A15AF8" w14:textId="77777777" w:rsidR="00355AFE" w:rsidRDefault="00355AFE" w:rsidP="00487371">
            <w:pPr>
              <w:tabs>
                <w:tab w:val="left" w:pos="360"/>
              </w:tabs>
              <w:ind w:firstLine="0"/>
              <w:jc w:val="center"/>
              <w:rPr>
                <w:sz w:val="16"/>
                <w:szCs w:val="16"/>
              </w:rPr>
            </w:pPr>
            <w:r>
              <w:rPr>
                <w:sz w:val="16"/>
                <w:szCs w:val="16"/>
              </w:rPr>
              <w:t>29</w:t>
            </w:r>
          </w:p>
        </w:tc>
        <w:tc>
          <w:tcPr>
            <w:tcW w:w="675" w:type="dxa"/>
            <w:vAlign w:val="center"/>
          </w:tcPr>
          <w:p w14:paraId="5E2BA1C7" w14:textId="77777777" w:rsidR="00355AFE" w:rsidRDefault="00355AFE" w:rsidP="00487371">
            <w:pPr>
              <w:tabs>
                <w:tab w:val="left" w:pos="360"/>
              </w:tabs>
              <w:ind w:firstLine="0"/>
              <w:jc w:val="center"/>
              <w:rPr>
                <w:sz w:val="16"/>
                <w:szCs w:val="16"/>
              </w:rPr>
            </w:pPr>
            <w:r>
              <w:rPr>
                <w:sz w:val="16"/>
                <w:szCs w:val="16"/>
              </w:rPr>
              <w:t>0.333</w:t>
            </w:r>
          </w:p>
        </w:tc>
        <w:tc>
          <w:tcPr>
            <w:tcW w:w="525" w:type="dxa"/>
            <w:vAlign w:val="center"/>
          </w:tcPr>
          <w:p w14:paraId="4AEA2649" w14:textId="77777777" w:rsidR="00355AFE" w:rsidRDefault="00355AFE" w:rsidP="00487371">
            <w:pPr>
              <w:tabs>
                <w:tab w:val="left" w:pos="360"/>
              </w:tabs>
              <w:ind w:firstLine="0"/>
              <w:jc w:val="center"/>
              <w:rPr>
                <w:sz w:val="16"/>
                <w:szCs w:val="16"/>
              </w:rPr>
            </w:pPr>
            <w:r>
              <w:rPr>
                <w:sz w:val="16"/>
                <w:szCs w:val="16"/>
              </w:rPr>
              <w:t>1</w:t>
            </w:r>
          </w:p>
        </w:tc>
        <w:tc>
          <w:tcPr>
            <w:tcW w:w="675" w:type="dxa"/>
            <w:vAlign w:val="center"/>
          </w:tcPr>
          <w:p w14:paraId="13CB93F1" w14:textId="77777777" w:rsidR="00355AFE" w:rsidRDefault="00355AFE" w:rsidP="00487371">
            <w:pPr>
              <w:tabs>
                <w:tab w:val="left" w:pos="360"/>
              </w:tabs>
              <w:ind w:firstLine="0"/>
              <w:jc w:val="center"/>
              <w:rPr>
                <w:sz w:val="16"/>
                <w:szCs w:val="16"/>
              </w:rPr>
            </w:pPr>
            <w:r>
              <w:rPr>
                <w:sz w:val="16"/>
                <w:szCs w:val="16"/>
              </w:rPr>
              <w:t>0.011</w:t>
            </w:r>
          </w:p>
        </w:tc>
      </w:tr>
      <w:tr w:rsidR="00355AFE" w14:paraId="20D70D7B" w14:textId="77777777" w:rsidTr="00487371">
        <w:trPr>
          <w:trHeight w:val="108"/>
        </w:trPr>
        <w:tc>
          <w:tcPr>
            <w:tcW w:w="1335" w:type="dxa"/>
            <w:vAlign w:val="center"/>
          </w:tcPr>
          <w:p w14:paraId="3E94B18F" w14:textId="77777777" w:rsidR="00355AFE" w:rsidRDefault="00355AFE" w:rsidP="00487371">
            <w:pPr>
              <w:tabs>
                <w:tab w:val="left" w:pos="360"/>
              </w:tabs>
              <w:ind w:firstLine="0"/>
              <w:jc w:val="center"/>
              <w:rPr>
                <w:sz w:val="16"/>
                <w:szCs w:val="16"/>
              </w:rPr>
            </w:pPr>
            <w:r>
              <w:rPr>
                <w:sz w:val="16"/>
                <w:szCs w:val="16"/>
              </w:rPr>
              <w:t>Completeness</w:t>
            </w:r>
          </w:p>
        </w:tc>
        <w:tc>
          <w:tcPr>
            <w:tcW w:w="525" w:type="dxa"/>
            <w:vAlign w:val="center"/>
          </w:tcPr>
          <w:p w14:paraId="696C996E" w14:textId="77777777" w:rsidR="00355AFE" w:rsidRDefault="00355AFE" w:rsidP="00487371">
            <w:pPr>
              <w:tabs>
                <w:tab w:val="left" w:pos="360"/>
              </w:tabs>
              <w:ind w:firstLine="0"/>
              <w:jc w:val="center"/>
              <w:rPr>
                <w:sz w:val="16"/>
                <w:szCs w:val="16"/>
              </w:rPr>
            </w:pPr>
            <w:r>
              <w:rPr>
                <w:sz w:val="16"/>
                <w:szCs w:val="16"/>
              </w:rPr>
              <w:t>52</w:t>
            </w:r>
          </w:p>
        </w:tc>
        <w:tc>
          <w:tcPr>
            <w:tcW w:w="675" w:type="dxa"/>
            <w:vAlign w:val="center"/>
          </w:tcPr>
          <w:p w14:paraId="0647130A" w14:textId="77777777" w:rsidR="00355AFE" w:rsidRDefault="00355AFE" w:rsidP="00487371">
            <w:pPr>
              <w:tabs>
                <w:tab w:val="left" w:pos="360"/>
              </w:tabs>
              <w:ind w:firstLine="0"/>
              <w:jc w:val="center"/>
              <w:rPr>
                <w:sz w:val="16"/>
                <w:szCs w:val="16"/>
              </w:rPr>
            </w:pPr>
            <w:r>
              <w:rPr>
                <w:sz w:val="16"/>
                <w:szCs w:val="16"/>
              </w:rPr>
              <w:t>0.598</w:t>
            </w:r>
          </w:p>
        </w:tc>
        <w:tc>
          <w:tcPr>
            <w:tcW w:w="525" w:type="dxa"/>
            <w:vAlign w:val="center"/>
          </w:tcPr>
          <w:p w14:paraId="6FB226B2" w14:textId="77777777" w:rsidR="00355AFE" w:rsidRDefault="00355AFE" w:rsidP="00487371">
            <w:pPr>
              <w:tabs>
                <w:tab w:val="left" w:pos="360"/>
              </w:tabs>
              <w:ind w:firstLine="0"/>
              <w:jc w:val="center"/>
              <w:rPr>
                <w:sz w:val="16"/>
                <w:szCs w:val="16"/>
              </w:rPr>
            </w:pPr>
            <w:r>
              <w:rPr>
                <w:sz w:val="16"/>
                <w:szCs w:val="16"/>
              </w:rPr>
              <w:t>29</w:t>
            </w:r>
          </w:p>
        </w:tc>
        <w:tc>
          <w:tcPr>
            <w:tcW w:w="675" w:type="dxa"/>
            <w:vAlign w:val="center"/>
          </w:tcPr>
          <w:p w14:paraId="2083601F" w14:textId="77777777" w:rsidR="00355AFE" w:rsidRDefault="00355AFE" w:rsidP="00487371">
            <w:pPr>
              <w:tabs>
                <w:tab w:val="left" w:pos="360"/>
              </w:tabs>
              <w:ind w:firstLine="0"/>
              <w:jc w:val="center"/>
              <w:rPr>
                <w:sz w:val="16"/>
                <w:szCs w:val="16"/>
              </w:rPr>
            </w:pPr>
            <w:r>
              <w:rPr>
                <w:sz w:val="16"/>
                <w:szCs w:val="16"/>
              </w:rPr>
              <w:t>0.333</w:t>
            </w:r>
          </w:p>
        </w:tc>
        <w:tc>
          <w:tcPr>
            <w:tcW w:w="525" w:type="dxa"/>
            <w:vAlign w:val="center"/>
          </w:tcPr>
          <w:p w14:paraId="6B0B36A3" w14:textId="77777777" w:rsidR="00355AFE" w:rsidRDefault="00355AFE" w:rsidP="00487371">
            <w:pPr>
              <w:tabs>
                <w:tab w:val="left" w:pos="360"/>
              </w:tabs>
              <w:ind w:firstLine="0"/>
              <w:jc w:val="center"/>
              <w:rPr>
                <w:sz w:val="16"/>
                <w:szCs w:val="16"/>
              </w:rPr>
            </w:pPr>
            <w:r>
              <w:rPr>
                <w:sz w:val="16"/>
                <w:szCs w:val="16"/>
              </w:rPr>
              <w:t>6</w:t>
            </w:r>
          </w:p>
        </w:tc>
        <w:tc>
          <w:tcPr>
            <w:tcW w:w="675" w:type="dxa"/>
            <w:vAlign w:val="center"/>
          </w:tcPr>
          <w:p w14:paraId="283BFFF4" w14:textId="77777777" w:rsidR="00355AFE" w:rsidRDefault="00355AFE" w:rsidP="00487371">
            <w:pPr>
              <w:tabs>
                <w:tab w:val="left" w:pos="360"/>
              </w:tabs>
              <w:ind w:firstLine="0"/>
              <w:jc w:val="center"/>
              <w:rPr>
                <w:sz w:val="16"/>
                <w:szCs w:val="16"/>
              </w:rPr>
            </w:pPr>
            <w:r>
              <w:rPr>
                <w:sz w:val="16"/>
                <w:szCs w:val="16"/>
              </w:rPr>
              <w:t>0.069</w:t>
            </w:r>
          </w:p>
        </w:tc>
      </w:tr>
      <w:tr w:rsidR="00355AFE" w14:paraId="5419B393" w14:textId="77777777" w:rsidTr="00487371">
        <w:trPr>
          <w:trHeight w:val="108"/>
        </w:trPr>
        <w:tc>
          <w:tcPr>
            <w:tcW w:w="1335" w:type="dxa"/>
            <w:vAlign w:val="center"/>
          </w:tcPr>
          <w:p w14:paraId="752CF95A" w14:textId="77777777" w:rsidR="00355AFE" w:rsidRDefault="00355AFE" w:rsidP="00487371">
            <w:pPr>
              <w:tabs>
                <w:tab w:val="left" w:pos="360"/>
              </w:tabs>
              <w:ind w:firstLine="0"/>
              <w:jc w:val="center"/>
              <w:rPr>
                <w:sz w:val="16"/>
                <w:szCs w:val="16"/>
              </w:rPr>
            </w:pPr>
            <w:r>
              <w:rPr>
                <w:sz w:val="16"/>
                <w:szCs w:val="16"/>
              </w:rPr>
              <w:t>Consistency</w:t>
            </w:r>
          </w:p>
        </w:tc>
        <w:tc>
          <w:tcPr>
            <w:tcW w:w="525" w:type="dxa"/>
            <w:vAlign w:val="center"/>
          </w:tcPr>
          <w:p w14:paraId="5966F172" w14:textId="77777777" w:rsidR="00355AFE" w:rsidRDefault="00355AFE" w:rsidP="00487371">
            <w:pPr>
              <w:tabs>
                <w:tab w:val="left" w:pos="360"/>
              </w:tabs>
              <w:ind w:firstLine="0"/>
              <w:jc w:val="center"/>
              <w:rPr>
                <w:sz w:val="16"/>
                <w:szCs w:val="16"/>
              </w:rPr>
            </w:pPr>
            <w:r>
              <w:rPr>
                <w:sz w:val="16"/>
                <w:szCs w:val="16"/>
              </w:rPr>
              <w:t>29</w:t>
            </w:r>
          </w:p>
        </w:tc>
        <w:tc>
          <w:tcPr>
            <w:tcW w:w="675" w:type="dxa"/>
            <w:vAlign w:val="center"/>
          </w:tcPr>
          <w:p w14:paraId="5D499713" w14:textId="77777777" w:rsidR="00355AFE" w:rsidRDefault="00355AFE" w:rsidP="00487371">
            <w:pPr>
              <w:tabs>
                <w:tab w:val="left" w:pos="360"/>
              </w:tabs>
              <w:ind w:firstLine="0"/>
              <w:jc w:val="center"/>
              <w:rPr>
                <w:sz w:val="16"/>
                <w:szCs w:val="16"/>
              </w:rPr>
            </w:pPr>
            <w:r>
              <w:rPr>
                <w:sz w:val="16"/>
                <w:szCs w:val="16"/>
              </w:rPr>
              <w:t>0.333</w:t>
            </w:r>
          </w:p>
        </w:tc>
        <w:tc>
          <w:tcPr>
            <w:tcW w:w="525" w:type="dxa"/>
            <w:vAlign w:val="center"/>
          </w:tcPr>
          <w:p w14:paraId="6B35ACFC" w14:textId="77777777" w:rsidR="00355AFE" w:rsidRDefault="00355AFE" w:rsidP="00487371">
            <w:pPr>
              <w:tabs>
                <w:tab w:val="left" w:pos="360"/>
              </w:tabs>
              <w:ind w:firstLine="0"/>
              <w:jc w:val="center"/>
              <w:rPr>
                <w:sz w:val="16"/>
                <w:szCs w:val="16"/>
              </w:rPr>
            </w:pPr>
            <w:r>
              <w:rPr>
                <w:sz w:val="16"/>
                <w:szCs w:val="16"/>
              </w:rPr>
              <w:t>51</w:t>
            </w:r>
          </w:p>
        </w:tc>
        <w:tc>
          <w:tcPr>
            <w:tcW w:w="675" w:type="dxa"/>
            <w:vAlign w:val="center"/>
          </w:tcPr>
          <w:p w14:paraId="053A2DC5" w14:textId="77777777" w:rsidR="00355AFE" w:rsidRDefault="00355AFE" w:rsidP="00487371">
            <w:pPr>
              <w:tabs>
                <w:tab w:val="left" w:pos="360"/>
              </w:tabs>
              <w:ind w:firstLine="0"/>
              <w:jc w:val="center"/>
              <w:rPr>
                <w:sz w:val="16"/>
                <w:szCs w:val="16"/>
              </w:rPr>
            </w:pPr>
            <w:r>
              <w:rPr>
                <w:sz w:val="16"/>
                <w:szCs w:val="16"/>
              </w:rPr>
              <w:t>0.586</w:t>
            </w:r>
          </w:p>
        </w:tc>
        <w:tc>
          <w:tcPr>
            <w:tcW w:w="525" w:type="dxa"/>
            <w:vAlign w:val="center"/>
          </w:tcPr>
          <w:p w14:paraId="23FA9989" w14:textId="77777777" w:rsidR="00355AFE" w:rsidRDefault="00355AFE" w:rsidP="00487371">
            <w:pPr>
              <w:tabs>
                <w:tab w:val="left" w:pos="360"/>
              </w:tabs>
              <w:ind w:firstLine="0"/>
              <w:jc w:val="center"/>
              <w:rPr>
                <w:sz w:val="16"/>
                <w:szCs w:val="16"/>
              </w:rPr>
            </w:pPr>
            <w:r>
              <w:rPr>
                <w:sz w:val="16"/>
                <w:szCs w:val="16"/>
              </w:rPr>
              <w:t>7</w:t>
            </w:r>
          </w:p>
        </w:tc>
        <w:tc>
          <w:tcPr>
            <w:tcW w:w="675" w:type="dxa"/>
            <w:vAlign w:val="center"/>
          </w:tcPr>
          <w:p w14:paraId="5FE0F4BC" w14:textId="77777777" w:rsidR="00355AFE" w:rsidRDefault="00355AFE" w:rsidP="00487371">
            <w:pPr>
              <w:tabs>
                <w:tab w:val="left" w:pos="360"/>
              </w:tabs>
              <w:ind w:firstLine="0"/>
              <w:jc w:val="center"/>
              <w:rPr>
                <w:sz w:val="16"/>
                <w:szCs w:val="16"/>
              </w:rPr>
            </w:pPr>
            <w:r>
              <w:rPr>
                <w:sz w:val="16"/>
                <w:szCs w:val="16"/>
              </w:rPr>
              <w:t>0.080</w:t>
            </w:r>
          </w:p>
        </w:tc>
      </w:tr>
      <w:tr w:rsidR="00355AFE" w14:paraId="114D13C3" w14:textId="77777777" w:rsidTr="00487371">
        <w:trPr>
          <w:trHeight w:val="108"/>
        </w:trPr>
        <w:tc>
          <w:tcPr>
            <w:tcW w:w="1335" w:type="dxa"/>
            <w:vAlign w:val="center"/>
          </w:tcPr>
          <w:p w14:paraId="790B0217" w14:textId="77777777" w:rsidR="00355AFE" w:rsidRDefault="00355AFE" w:rsidP="00487371">
            <w:pPr>
              <w:tabs>
                <w:tab w:val="left" w:pos="360"/>
              </w:tabs>
              <w:ind w:firstLine="0"/>
              <w:jc w:val="center"/>
              <w:rPr>
                <w:sz w:val="16"/>
                <w:szCs w:val="16"/>
              </w:rPr>
            </w:pPr>
            <w:r>
              <w:rPr>
                <w:sz w:val="16"/>
                <w:szCs w:val="16"/>
              </w:rPr>
              <w:t>Conformance to Expectations</w:t>
            </w:r>
          </w:p>
        </w:tc>
        <w:tc>
          <w:tcPr>
            <w:tcW w:w="525" w:type="dxa"/>
            <w:vAlign w:val="center"/>
          </w:tcPr>
          <w:p w14:paraId="365C1794" w14:textId="77777777" w:rsidR="00355AFE" w:rsidRDefault="00355AFE" w:rsidP="00487371">
            <w:pPr>
              <w:tabs>
                <w:tab w:val="left" w:pos="360"/>
              </w:tabs>
              <w:ind w:firstLine="0"/>
              <w:jc w:val="center"/>
              <w:rPr>
                <w:sz w:val="16"/>
                <w:szCs w:val="16"/>
              </w:rPr>
            </w:pPr>
            <w:r>
              <w:rPr>
                <w:sz w:val="16"/>
                <w:szCs w:val="16"/>
              </w:rPr>
              <w:t>19</w:t>
            </w:r>
          </w:p>
        </w:tc>
        <w:tc>
          <w:tcPr>
            <w:tcW w:w="675" w:type="dxa"/>
            <w:vAlign w:val="center"/>
          </w:tcPr>
          <w:p w14:paraId="06015FE9" w14:textId="77777777" w:rsidR="00355AFE" w:rsidRDefault="00355AFE" w:rsidP="00487371">
            <w:pPr>
              <w:tabs>
                <w:tab w:val="left" w:pos="360"/>
              </w:tabs>
              <w:ind w:firstLine="0"/>
              <w:jc w:val="center"/>
              <w:rPr>
                <w:sz w:val="16"/>
                <w:szCs w:val="16"/>
              </w:rPr>
            </w:pPr>
            <w:r>
              <w:rPr>
                <w:sz w:val="16"/>
                <w:szCs w:val="16"/>
              </w:rPr>
              <w:t>0.218</w:t>
            </w:r>
          </w:p>
        </w:tc>
        <w:tc>
          <w:tcPr>
            <w:tcW w:w="525" w:type="dxa"/>
            <w:vAlign w:val="center"/>
          </w:tcPr>
          <w:p w14:paraId="7DC92AA2" w14:textId="77777777" w:rsidR="00355AFE" w:rsidRDefault="00355AFE" w:rsidP="00487371">
            <w:pPr>
              <w:tabs>
                <w:tab w:val="left" w:pos="360"/>
              </w:tabs>
              <w:ind w:firstLine="0"/>
              <w:jc w:val="center"/>
              <w:rPr>
                <w:sz w:val="16"/>
                <w:szCs w:val="16"/>
              </w:rPr>
            </w:pPr>
            <w:r>
              <w:rPr>
                <w:sz w:val="16"/>
                <w:szCs w:val="16"/>
              </w:rPr>
              <w:t>60</w:t>
            </w:r>
          </w:p>
        </w:tc>
        <w:tc>
          <w:tcPr>
            <w:tcW w:w="675" w:type="dxa"/>
            <w:vAlign w:val="center"/>
          </w:tcPr>
          <w:p w14:paraId="29758383" w14:textId="77777777" w:rsidR="00355AFE" w:rsidRDefault="00355AFE" w:rsidP="00487371">
            <w:pPr>
              <w:tabs>
                <w:tab w:val="left" w:pos="360"/>
              </w:tabs>
              <w:ind w:firstLine="0"/>
              <w:jc w:val="center"/>
              <w:rPr>
                <w:sz w:val="16"/>
                <w:szCs w:val="16"/>
              </w:rPr>
            </w:pPr>
            <w:r>
              <w:rPr>
                <w:sz w:val="16"/>
                <w:szCs w:val="16"/>
              </w:rPr>
              <w:t>0.690</w:t>
            </w:r>
          </w:p>
        </w:tc>
        <w:tc>
          <w:tcPr>
            <w:tcW w:w="525" w:type="dxa"/>
            <w:vAlign w:val="center"/>
          </w:tcPr>
          <w:p w14:paraId="1C42F968" w14:textId="77777777" w:rsidR="00355AFE" w:rsidRDefault="00355AFE" w:rsidP="00487371">
            <w:pPr>
              <w:tabs>
                <w:tab w:val="left" w:pos="360"/>
              </w:tabs>
              <w:ind w:firstLine="0"/>
              <w:jc w:val="center"/>
              <w:rPr>
                <w:sz w:val="16"/>
                <w:szCs w:val="16"/>
              </w:rPr>
            </w:pPr>
            <w:r>
              <w:rPr>
                <w:sz w:val="16"/>
                <w:szCs w:val="16"/>
              </w:rPr>
              <w:t>8</w:t>
            </w:r>
          </w:p>
        </w:tc>
        <w:tc>
          <w:tcPr>
            <w:tcW w:w="675" w:type="dxa"/>
            <w:vAlign w:val="center"/>
          </w:tcPr>
          <w:p w14:paraId="5066C2D4" w14:textId="77777777" w:rsidR="00355AFE" w:rsidRDefault="00355AFE" w:rsidP="00487371">
            <w:pPr>
              <w:tabs>
                <w:tab w:val="left" w:pos="360"/>
              </w:tabs>
              <w:ind w:firstLine="0"/>
              <w:jc w:val="center"/>
              <w:rPr>
                <w:sz w:val="16"/>
                <w:szCs w:val="16"/>
              </w:rPr>
            </w:pPr>
            <w:r>
              <w:rPr>
                <w:sz w:val="16"/>
                <w:szCs w:val="16"/>
              </w:rPr>
              <w:t>0.092</w:t>
            </w:r>
          </w:p>
        </w:tc>
      </w:tr>
      <w:tr w:rsidR="00355AFE" w14:paraId="0CF623E8" w14:textId="77777777" w:rsidTr="00487371">
        <w:trPr>
          <w:trHeight w:val="108"/>
        </w:trPr>
        <w:tc>
          <w:tcPr>
            <w:tcW w:w="1335" w:type="dxa"/>
            <w:vAlign w:val="center"/>
          </w:tcPr>
          <w:p w14:paraId="54FBE406" w14:textId="77777777" w:rsidR="00355AFE" w:rsidRDefault="00355AFE" w:rsidP="00487371">
            <w:pPr>
              <w:tabs>
                <w:tab w:val="left" w:pos="360"/>
              </w:tabs>
              <w:ind w:firstLine="0"/>
              <w:jc w:val="center"/>
              <w:rPr>
                <w:sz w:val="16"/>
                <w:szCs w:val="16"/>
              </w:rPr>
            </w:pPr>
            <w:r>
              <w:rPr>
                <w:sz w:val="16"/>
                <w:szCs w:val="16"/>
              </w:rPr>
              <w:t>Accessibility</w:t>
            </w:r>
          </w:p>
        </w:tc>
        <w:tc>
          <w:tcPr>
            <w:tcW w:w="525" w:type="dxa"/>
            <w:vAlign w:val="center"/>
          </w:tcPr>
          <w:p w14:paraId="5E679F42" w14:textId="77777777" w:rsidR="00355AFE" w:rsidRDefault="00355AFE" w:rsidP="00487371">
            <w:pPr>
              <w:tabs>
                <w:tab w:val="left" w:pos="360"/>
              </w:tabs>
              <w:ind w:firstLine="0"/>
              <w:jc w:val="center"/>
              <w:rPr>
                <w:sz w:val="16"/>
                <w:szCs w:val="16"/>
              </w:rPr>
            </w:pPr>
            <w:r>
              <w:rPr>
                <w:sz w:val="16"/>
                <w:szCs w:val="16"/>
              </w:rPr>
              <w:t>11</w:t>
            </w:r>
          </w:p>
        </w:tc>
        <w:tc>
          <w:tcPr>
            <w:tcW w:w="675" w:type="dxa"/>
            <w:vAlign w:val="center"/>
          </w:tcPr>
          <w:p w14:paraId="48558217" w14:textId="77777777" w:rsidR="00355AFE" w:rsidRDefault="00355AFE" w:rsidP="00487371">
            <w:pPr>
              <w:tabs>
                <w:tab w:val="left" w:pos="360"/>
              </w:tabs>
              <w:ind w:firstLine="0"/>
              <w:jc w:val="center"/>
              <w:rPr>
                <w:sz w:val="16"/>
                <w:szCs w:val="16"/>
              </w:rPr>
            </w:pPr>
            <w:r>
              <w:rPr>
                <w:sz w:val="16"/>
                <w:szCs w:val="16"/>
              </w:rPr>
              <w:t>0.126</w:t>
            </w:r>
          </w:p>
        </w:tc>
        <w:tc>
          <w:tcPr>
            <w:tcW w:w="525" w:type="dxa"/>
            <w:vAlign w:val="center"/>
          </w:tcPr>
          <w:p w14:paraId="136C8167" w14:textId="77777777" w:rsidR="00355AFE" w:rsidRDefault="00355AFE" w:rsidP="00487371">
            <w:pPr>
              <w:tabs>
                <w:tab w:val="left" w:pos="360"/>
              </w:tabs>
              <w:ind w:firstLine="0"/>
              <w:jc w:val="center"/>
              <w:rPr>
                <w:sz w:val="16"/>
                <w:szCs w:val="16"/>
              </w:rPr>
            </w:pPr>
            <w:r>
              <w:rPr>
                <w:sz w:val="16"/>
                <w:szCs w:val="16"/>
              </w:rPr>
              <w:t>58</w:t>
            </w:r>
          </w:p>
        </w:tc>
        <w:tc>
          <w:tcPr>
            <w:tcW w:w="675" w:type="dxa"/>
            <w:vAlign w:val="center"/>
          </w:tcPr>
          <w:p w14:paraId="44AD061D" w14:textId="77777777" w:rsidR="00355AFE" w:rsidRDefault="00355AFE" w:rsidP="00487371">
            <w:pPr>
              <w:tabs>
                <w:tab w:val="left" w:pos="360"/>
              </w:tabs>
              <w:ind w:firstLine="0"/>
              <w:jc w:val="center"/>
              <w:rPr>
                <w:sz w:val="16"/>
                <w:szCs w:val="16"/>
              </w:rPr>
            </w:pPr>
            <w:r>
              <w:rPr>
                <w:sz w:val="16"/>
                <w:szCs w:val="16"/>
              </w:rPr>
              <w:t>0.667</w:t>
            </w:r>
          </w:p>
        </w:tc>
        <w:tc>
          <w:tcPr>
            <w:tcW w:w="525" w:type="dxa"/>
            <w:vAlign w:val="center"/>
          </w:tcPr>
          <w:p w14:paraId="3CD05B21" w14:textId="77777777" w:rsidR="00355AFE" w:rsidRDefault="00355AFE" w:rsidP="00487371">
            <w:pPr>
              <w:tabs>
                <w:tab w:val="left" w:pos="360"/>
              </w:tabs>
              <w:ind w:firstLine="0"/>
              <w:jc w:val="center"/>
              <w:rPr>
                <w:sz w:val="16"/>
                <w:szCs w:val="16"/>
              </w:rPr>
            </w:pPr>
            <w:r>
              <w:rPr>
                <w:sz w:val="16"/>
                <w:szCs w:val="16"/>
              </w:rPr>
              <w:t>18</w:t>
            </w:r>
          </w:p>
        </w:tc>
        <w:tc>
          <w:tcPr>
            <w:tcW w:w="675" w:type="dxa"/>
            <w:vAlign w:val="center"/>
          </w:tcPr>
          <w:p w14:paraId="2044DD9A" w14:textId="77777777" w:rsidR="00355AFE" w:rsidRDefault="00355AFE" w:rsidP="00487371">
            <w:pPr>
              <w:tabs>
                <w:tab w:val="left" w:pos="360"/>
              </w:tabs>
              <w:ind w:firstLine="0"/>
              <w:jc w:val="center"/>
              <w:rPr>
                <w:sz w:val="16"/>
                <w:szCs w:val="16"/>
              </w:rPr>
            </w:pPr>
            <w:r>
              <w:rPr>
                <w:sz w:val="16"/>
                <w:szCs w:val="16"/>
              </w:rPr>
              <w:t>0.207</w:t>
            </w:r>
          </w:p>
        </w:tc>
      </w:tr>
      <w:tr w:rsidR="00355AFE" w14:paraId="3A8B9BC8" w14:textId="77777777" w:rsidTr="00487371">
        <w:trPr>
          <w:trHeight w:val="108"/>
        </w:trPr>
        <w:tc>
          <w:tcPr>
            <w:tcW w:w="1335" w:type="dxa"/>
            <w:vAlign w:val="center"/>
          </w:tcPr>
          <w:p w14:paraId="59CC2F48" w14:textId="77777777" w:rsidR="00355AFE" w:rsidRDefault="00355AFE" w:rsidP="00487371">
            <w:pPr>
              <w:tabs>
                <w:tab w:val="left" w:pos="360"/>
              </w:tabs>
              <w:ind w:firstLine="0"/>
              <w:jc w:val="center"/>
              <w:rPr>
                <w:sz w:val="16"/>
                <w:szCs w:val="16"/>
              </w:rPr>
            </w:pPr>
            <w:r>
              <w:rPr>
                <w:sz w:val="16"/>
                <w:szCs w:val="16"/>
              </w:rPr>
              <w:t>Provenance</w:t>
            </w:r>
          </w:p>
        </w:tc>
        <w:tc>
          <w:tcPr>
            <w:tcW w:w="525" w:type="dxa"/>
            <w:vAlign w:val="center"/>
          </w:tcPr>
          <w:p w14:paraId="093EB93F" w14:textId="77777777" w:rsidR="00355AFE" w:rsidRDefault="00355AFE" w:rsidP="00487371">
            <w:pPr>
              <w:tabs>
                <w:tab w:val="left" w:pos="360"/>
              </w:tabs>
              <w:ind w:firstLine="0"/>
              <w:jc w:val="center"/>
              <w:rPr>
                <w:sz w:val="16"/>
                <w:szCs w:val="16"/>
              </w:rPr>
            </w:pPr>
            <w:r>
              <w:rPr>
                <w:sz w:val="16"/>
                <w:szCs w:val="16"/>
              </w:rPr>
              <w:t>4</w:t>
            </w:r>
          </w:p>
        </w:tc>
        <w:tc>
          <w:tcPr>
            <w:tcW w:w="675" w:type="dxa"/>
            <w:vAlign w:val="center"/>
          </w:tcPr>
          <w:p w14:paraId="4655626E" w14:textId="77777777" w:rsidR="00355AFE" w:rsidRDefault="00355AFE" w:rsidP="00487371">
            <w:pPr>
              <w:tabs>
                <w:tab w:val="left" w:pos="360"/>
              </w:tabs>
              <w:ind w:firstLine="0"/>
              <w:jc w:val="center"/>
              <w:rPr>
                <w:sz w:val="16"/>
                <w:szCs w:val="16"/>
              </w:rPr>
            </w:pPr>
            <w:r>
              <w:rPr>
                <w:sz w:val="16"/>
                <w:szCs w:val="16"/>
              </w:rPr>
              <w:t>0.046</w:t>
            </w:r>
          </w:p>
        </w:tc>
        <w:tc>
          <w:tcPr>
            <w:tcW w:w="525" w:type="dxa"/>
            <w:vAlign w:val="center"/>
          </w:tcPr>
          <w:p w14:paraId="54ADE6CF" w14:textId="77777777" w:rsidR="00355AFE" w:rsidRDefault="00355AFE" w:rsidP="00487371">
            <w:pPr>
              <w:tabs>
                <w:tab w:val="left" w:pos="360"/>
              </w:tabs>
              <w:ind w:firstLine="0"/>
              <w:jc w:val="center"/>
              <w:rPr>
                <w:sz w:val="16"/>
                <w:szCs w:val="16"/>
              </w:rPr>
            </w:pPr>
            <w:r>
              <w:rPr>
                <w:sz w:val="16"/>
                <w:szCs w:val="16"/>
              </w:rPr>
              <w:t>21</w:t>
            </w:r>
          </w:p>
        </w:tc>
        <w:tc>
          <w:tcPr>
            <w:tcW w:w="675" w:type="dxa"/>
            <w:vAlign w:val="center"/>
          </w:tcPr>
          <w:p w14:paraId="2E7C6CAA" w14:textId="77777777" w:rsidR="00355AFE" w:rsidRDefault="00355AFE" w:rsidP="00487371">
            <w:pPr>
              <w:tabs>
                <w:tab w:val="left" w:pos="360"/>
              </w:tabs>
              <w:ind w:firstLine="0"/>
              <w:jc w:val="center"/>
              <w:rPr>
                <w:sz w:val="16"/>
                <w:szCs w:val="16"/>
              </w:rPr>
            </w:pPr>
            <w:r>
              <w:rPr>
                <w:sz w:val="16"/>
                <w:szCs w:val="16"/>
              </w:rPr>
              <w:t>0.241</w:t>
            </w:r>
          </w:p>
        </w:tc>
        <w:tc>
          <w:tcPr>
            <w:tcW w:w="525" w:type="dxa"/>
            <w:vAlign w:val="center"/>
          </w:tcPr>
          <w:p w14:paraId="76618AF3" w14:textId="77777777" w:rsidR="00355AFE" w:rsidRDefault="00355AFE" w:rsidP="00487371">
            <w:pPr>
              <w:tabs>
                <w:tab w:val="left" w:pos="360"/>
              </w:tabs>
              <w:ind w:firstLine="0"/>
              <w:jc w:val="center"/>
              <w:rPr>
                <w:sz w:val="16"/>
                <w:szCs w:val="16"/>
              </w:rPr>
            </w:pPr>
            <w:r>
              <w:rPr>
                <w:sz w:val="16"/>
                <w:szCs w:val="16"/>
              </w:rPr>
              <w:t>62</w:t>
            </w:r>
          </w:p>
        </w:tc>
        <w:tc>
          <w:tcPr>
            <w:tcW w:w="675" w:type="dxa"/>
            <w:vAlign w:val="center"/>
          </w:tcPr>
          <w:p w14:paraId="171C7A46" w14:textId="77777777" w:rsidR="00355AFE" w:rsidRDefault="00355AFE" w:rsidP="00487371">
            <w:pPr>
              <w:tabs>
                <w:tab w:val="left" w:pos="360"/>
              </w:tabs>
              <w:ind w:firstLine="0"/>
              <w:jc w:val="center"/>
              <w:rPr>
                <w:sz w:val="16"/>
                <w:szCs w:val="16"/>
              </w:rPr>
            </w:pPr>
            <w:r>
              <w:rPr>
                <w:sz w:val="16"/>
                <w:szCs w:val="16"/>
              </w:rPr>
              <w:t>0.713</w:t>
            </w:r>
          </w:p>
        </w:tc>
      </w:tr>
      <w:tr w:rsidR="00355AFE" w14:paraId="295DDD36" w14:textId="77777777" w:rsidTr="00487371">
        <w:trPr>
          <w:trHeight w:val="108"/>
        </w:trPr>
        <w:tc>
          <w:tcPr>
            <w:tcW w:w="1335" w:type="dxa"/>
            <w:vAlign w:val="center"/>
          </w:tcPr>
          <w:p w14:paraId="18E42505" w14:textId="77777777" w:rsidR="00355AFE" w:rsidRDefault="00355AFE" w:rsidP="00487371">
            <w:pPr>
              <w:tabs>
                <w:tab w:val="left" w:pos="360"/>
              </w:tabs>
              <w:ind w:firstLine="0"/>
              <w:jc w:val="center"/>
              <w:rPr>
                <w:sz w:val="16"/>
                <w:szCs w:val="16"/>
              </w:rPr>
            </w:pPr>
            <w:r>
              <w:rPr>
                <w:sz w:val="16"/>
                <w:szCs w:val="16"/>
              </w:rPr>
              <w:t>Timeliness</w:t>
            </w:r>
          </w:p>
        </w:tc>
        <w:tc>
          <w:tcPr>
            <w:tcW w:w="525" w:type="dxa"/>
            <w:vAlign w:val="center"/>
          </w:tcPr>
          <w:p w14:paraId="036CF0BC" w14:textId="77777777" w:rsidR="00355AFE" w:rsidRDefault="00355AFE" w:rsidP="00487371">
            <w:pPr>
              <w:tabs>
                <w:tab w:val="left" w:pos="360"/>
              </w:tabs>
              <w:ind w:firstLine="0"/>
              <w:jc w:val="center"/>
              <w:rPr>
                <w:sz w:val="16"/>
                <w:szCs w:val="16"/>
              </w:rPr>
            </w:pPr>
            <w:r>
              <w:rPr>
                <w:sz w:val="16"/>
                <w:szCs w:val="16"/>
              </w:rPr>
              <w:t>2</w:t>
            </w:r>
          </w:p>
        </w:tc>
        <w:tc>
          <w:tcPr>
            <w:tcW w:w="675" w:type="dxa"/>
            <w:vAlign w:val="center"/>
          </w:tcPr>
          <w:p w14:paraId="055C0D74" w14:textId="77777777" w:rsidR="00355AFE" w:rsidRDefault="00355AFE" w:rsidP="00487371">
            <w:pPr>
              <w:tabs>
                <w:tab w:val="left" w:pos="360"/>
              </w:tabs>
              <w:ind w:firstLine="0"/>
              <w:jc w:val="center"/>
              <w:rPr>
                <w:sz w:val="16"/>
                <w:szCs w:val="16"/>
              </w:rPr>
            </w:pPr>
            <w:r>
              <w:rPr>
                <w:sz w:val="16"/>
                <w:szCs w:val="16"/>
              </w:rPr>
              <w:t>0.023</w:t>
            </w:r>
          </w:p>
        </w:tc>
        <w:tc>
          <w:tcPr>
            <w:tcW w:w="525" w:type="dxa"/>
            <w:vAlign w:val="center"/>
          </w:tcPr>
          <w:p w14:paraId="377CD49D" w14:textId="77777777" w:rsidR="00355AFE" w:rsidRDefault="00355AFE" w:rsidP="00487371">
            <w:pPr>
              <w:tabs>
                <w:tab w:val="left" w:pos="360"/>
              </w:tabs>
              <w:ind w:firstLine="0"/>
              <w:jc w:val="center"/>
              <w:rPr>
                <w:sz w:val="16"/>
                <w:szCs w:val="16"/>
              </w:rPr>
            </w:pPr>
            <w:r>
              <w:rPr>
                <w:sz w:val="16"/>
                <w:szCs w:val="16"/>
              </w:rPr>
              <w:t>13</w:t>
            </w:r>
          </w:p>
        </w:tc>
        <w:tc>
          <w:tcPr>
            <w:tcW w:w="675" w:type="dxa"/>
            <w:vAlign w:val="center"/>
          </w:tcPr>
          <w:p w14:paraId="4AF54AB9" w14:textId="77777777" w:rsidR="00355AFE" w:rsidRDefault="00355AFE" w:rsidP="00487371">
            <w:pPr>
              <w:tabs>
                <w:tab w:val="left" w:pos="360"/>
              </w:tabs>
              <w:ind w:firstLine="0"/>
              <w:jc w:val="center"/>
              <w:rPr>
                <w:sz w:val="16"/>
                <w:szCs w:val="16"/>
              </w:rPr>
            </w:pPr>
            <w:r>
              <w:rPr>
                <w:sz w:val="16"/>
                <w:szCs w:val="16"/>
              </w:rPr>
              <w:t>0.149</w:t>
            </w:r>
          </w:p>
        </w:tc>
        <w:tc>
          <w:tcPr>
            <w:tcW w:w="525" w:type="dxa"/>
            <w:vAlign w:val="center"/>
          </w:tcPr>
          <w:p w14:paraId="3F40842F" w14:textId="77777777" w:rsidR="00355AFE" w:rsidRDefault="00355AFE" w:rsidP="00487371">
            <w:pPr>
              <w:tabs>
                <w:tab w:val="left" w:pos="360"/>
              </w:tabs>
              <w:ind w:firstLine="0"/>
              <w:jc w:val="center"/>
              <w:rPr>
                <w:sz w:val="16"/>
                <w:szCs w:val="16"/>
              </w:rPr>
            </w:pPr>
            <w:r>
              <w:rPr>
                <w:sz w:val="16"/>
                <w:szCs w:val="16"/>
              </w:rPr>
              <w:t>72</w:t>
            </w:r>
          </w:p>
        </w:tc>
        <w:tc>
          <w:tcPr>
            <w:tcW w:w="675" w:type="dxa"/>
            <w:vAlign w:val="center"/>
          </w:tcPr>
          <w:p w14:paraId="291BC4E9" w14:textId="77777777" w:rsidR="00355AFE" w:rsidRDefault="00355AFE" w:rsidP="00487371">
            <w:pPr>
              <w:tabs>
                <w:tab w:val="left" w:pos="360"/>
              </w:tabs>
              <w:ind w:firstLine="0"/>
              <w:jc w:val="center"/>
              <w:rPr>
                <w:sz w:val="16"/>
                <w:szCs w:val="16"/>
              </w:rPr>
            </w:pPr>
            <w:r>
              <w:rPr>
                <w:sz w:val="16"/>
                <w:szCs w:val="16"/>
              </w:rPr>
              <w:t>0.828</w:t>
            </w:r>
          </w:p>
        </w:tc>
      </w:tr>
    </w:tbl>
    <w:p w14:paraId="77AAC337" w14:textId="49890989" w:rsidR="00A208DC" w:rsidRDefault="00A208DC" w:rsidP="00355AFE">
      <w:pPr>
        <w:pStyle w:val="NormalWeb"/>
        <w:spacing w:before="240" w:beforeAutospacing="0" w:after="120" w:afterAutospacing="0"/>
        <w:jc w:val="both"/>
        <w:rPr>
          <w:rFonts w:ascii="Open Sans" w:hAnsi="Open Sans" w:cs="Open Sans"/>
          <w:color w:val="000000"/>
          <w:sz w:val="20"/>
          <w:szCs w:val="20"/>
        </w:rPr>
      </w:pPr>
      <w:r>
        <w:rPr>
          <w:rFonts w:ascii="Open Sans" w:hAnsi="Open Sans" w:cs="Open Sans"/>
          <w:color w:val="000000"/>
          <w:sz w:val="20"/>
          <w:szCs w:val="20"/>
        </w:rPr>
        <w:t>This reflects that organizations tend to have different priorities and sometimes significant divergences in terms of which aspects are most important.</w:t>
      </w:r>
    </w:p>
    <w:p w14:paraId="0587387E" w14:textId="7BE96181" w:rsidR="00355AFE" w:rsidRDefault="00355AFE" w:rsidP="00355AFE">
      <w:pPr>
        <w:rPr>
          <w:rFonts w:ascii="Times New Roman" w:hAnsi="Times New Roman" w:cs="Times New Roman"/>
        </w:rPr>
      </w:pPr>
      <w:r>
        <w:t>There were 3 quality aspects not ranked last by any institution: accuracy, completeness, and consistency.  Additionally, those qualities were ranked 6th by only 7 respondents (for consistency), 6 respondents (for completeness), and 1 respondent (for accuracy).  On the other end of the spectrum, neither provenance nor timeliness were ranked 1st by any organization.  As these elements are largely representative of administrative metadata, crucial only to the repository and not the end user, the revelation that these aspects are not regularly evaluated is perhaps not surprising.  It is also consistent with the findings from the literature.  Two of the aspects ranked most important (consistency and accuracy) were also listed in subsequent questions as the aspects that organizations would most like to evaluate but currently cannot.</w:t>
      </w:r>
    </w:p>
    <w:p w14:paraId="5943D062" w14:textId="65493A44" w:rsidR="00355AFE" w:rsidRDefault="00355AFE" w:rsidP="00355AFE">
      <w:pPr>
        <w:pStyle w:val="Heading1"/>
        <w:numPr>
          <w:ilvl w:val="0"/>
          <w:numId w:val="3"/>
        </w:numPr>
        <w:ind w:left="360" w:hanging="360"/>
      </w:pPr>
      <w:r>
        <w:t>Discussion</w:t>
      </w:r>
    </w:p>
    <w:p w14:paraId="39F57D61" w14:textId="77777777" w:rsidR="00355AFE" w:rsidRDefault="00355AFE" w:rsidP="00355AFE">
      <w:pPr>
        <w:rPr>
          <w:rFonts w:eastAsia="Times New Roman"/>
          <w:lang w:eastAsia="en-US"/>
        </w:rPr>
      </w:pPr>
      <w:r>
        <w:t>This survey gathered initial information regarding institutions’ digital repositories and metadata evaluation practices.  Despite the broad spectrum of repository types and metadata implementations, review of respondent-level data revealed insightful trends and correlations.</w:t>
      </w:r>
    </w:p>
    <w:p w14:paraId="41B3C2EA" w14:textId="77777777" w:rsidR="00FF22FF" w:rsidRDefault="00355AFE" w:rsidP="00355AFE">
      <w:r>
        <w:t xml:space="preserve">According to respondents, around 42% of repositories do not rely on any form of Metadata Application Profile (MAP).  In the white paper documenting initial findings of the survey [34], the hypothesis was that the relatively low usage of MAPs (or the high number of repositories not using MAPs) may be due to terminology.  </w:t>
      </w:r>
    </w:p>
    <w:p w14:paraId="201F47FE" w14:textId="77777777" w:rsidR="00FF22FF" w:rsidRDefault="00FF22FF" w:rsidP="00355AFE"/>
    <w:p w14:paraId="19D7BFF1" w14:textId="284953C4" w:rsidR="00355AFE" w:rsidRDefault="00355AFE" w:rsidP="00FF22FF">
      <w:pPr>
        <w:ind w:firstLine="0"/>
      </w:pPr>
      <w:r>
        <w:t xml:space="preserve">Some institutions may have guidance specifications or documents that effectively serve the same purpose as MAPs, even if they are not referred to as such.   This consideration is relevant since </w:t>
      </w:r>
      <w:proofErr w:type="gramStart"/>
      <w:r>
        <w:t>a number of</w:t>
      </w:r>
      <w:proofErr w:type="gramEnd"/>
      <w:r>
        <w:t xml:space="preserve"> respondents said they use standards and documentation as a method of quality control.   More investigation may be helpful in this area, both to determine the types of existing institutional documentation and to better understand how these are used as reference materials for validation or quality control.</w:t>
      </w:r>
    </w:p>
    <w:p w14:paraId="04EB41E4" w14:textId="77777777" w:rsidR="00355AFE" w:rsidRDefault="00355AFE" w:rsidP="00355AFE">
      <w:r>
        <w:t xml:space="preserve">Almost all repositories (93%) make at least 15 elements available in their metadata records.  Of the 123 repositories that documented element usage in the grid questions, almost half (47%) reported using all 26 listed elements.  This response rate suggests a </w:t>
      </w:r>
      <w:proofErr w:type="gramStart"/>
      <w:r>
        <w:t>fairly robust</w:t>
      </w:r>
      <w:proofErr w:type="gramEnd"/>
      <w:r>
        <w:t xml:space="preserve"> expectation for describing materials and content.  Most repositories also tend to require at least 3 elements, with the bulk of repositories requiring either 3-4 elements (28 repositories) or 7-8 elements (30 repositories).  If required elements can be understood to represent a “minimal-level” record, this average number of required elements is relatively sparse, but is still more than the 2 elements required by DPLA (which may serve as a baseline for institutions considering external aggregation).  There was no significant correlation between the repository type and the number of available or required elements, so variations seem to be based on local preferences rather than the expected level of description for cultural heritage versus institutional materials.</w:t>
      </w:r>
    </w:p>
    <w:p w14:paraId="504B8A4A" w14:textId="77777777" w:rsidR="00355AFE" w:rsidRDefault="00355AFE" w:rsidP="00355AFE">
      <w:r>
        <w:t xml:space="preserve">As more than half of the repositories use a DC-based schema (basic or qualified), the top ten most-frequently-available elements (required, recommended, or optional) are all part of the DC set: </w:t>
      </w:r>
      <w:r>
        <w:rPr>
          <w:i/>
          <w:iCs/>
        </w:rPr>
        <w:t>subject</w:t>
      </w:r>
      <w:r>
        <w:t xml:space="preserve">, </w:t>
      </w:r>
      <w:r>
        <w:rPr>
          <w:i/>
          <w:iCs/>
        </w:rPr>
        <w:t>creator</w:t>
      </w:r>
      <w:r>
        <w:t xml:space="preserve">, </w:t>
      </w:r>
      <w:r>
        <w:rPr>
          <w:i/>
          <w:iCs/>
        </w:rPr>
        <w:t>date</w:t>
      </w:r>
      <w:r>
        <w:t xml:space="preserve">, </w:t>
      </w:r>
      <w:r>
        <w:rPr>
          <w:i/>
          <w:iCs/>
        </w:rPr>
        <w:t>contributor</w:t>
      </w:r>
      <w:r>
        <w:t xml:space="preserve">, </w:t>
      </w:r>
      <w:r>
        <w:rPr>
          <w:i/>
          <w:iCs/>
        </w:rPr>
        <w:t>title</w:t>
      </w:r>
      <w:r>
        <w:t xml:space="preserve">, </w:t>
      </w:r>
      <w:r>
        <w:rPr>
          <w:i/>
          <w:iCs/>
        </w:rPr>
        <w:t>rights</w:t>
      </w:r>
      <w:r>
        <w:t xml:space="preserve">, </w:t>
      </w:r>
      <w:r>
        <w:rPr>
          <w:i/>
          <w:iCs/>
        </w:rPr>
        <w:t>description</w:t>
      </w:r>
      <w:r>
        <w:t xml:space="preserve">, </w:t>
      </w:r>
      <w:r>
        <w:rPr>
          <w:i/>
          <w:iCs/>
        </w:rPr>
        <w:t>identifier</w:t>
      </w:r>
      <w:r>
        <w:t xml:space="preserve">, </w:t>
      </w:r>
      <w:r>
        <w:rPr>
          <w:i/>
          <w:iCs/>
        </w:rPr>
        <w:t>format</w:t>
      </w:r>
      <w:r>
        <w:t xml:space="preserve">, and </w:t>
      </w:r>
      <w:r>
        <w:rPr>
          <w:i/>
          <w:iCs/>
        </w:rPr>
        <w:t>type</w:t>
      </w:r>
      <w:r>
        <w:t xml:space="preserve">.  The other 5 DC elements have varying levels of availability, from </w:t>
      </w:r>
      <w:r>
        <w:rPr>
          <w:i/>
          <w:iCs/>
        </w:rPr>
        <w:t>coverage</w:t>
      </w:r>
      <w:r>
        <w:t xml:space="preserve"> (ranking 12th) to </w:t>
      </w:r>
      <w:r>
        <w:rPr>
          <w:i/>
          <w:iCs/>
        </w:rPr>
        <w:t>relation</w:t>
      </w:r>
      <w:r>
        <w:t>, which is 22nd out of 26 elements when ordered by frequency.  In terms of total frequency, all but one of the elements in the grid are available in at least 80% of the repositories; the least-frequently available element (</w:t>
      </w:r>
      <w:r>
        <w:rPr>
          <w:i/>
          <w:iCs/>
        </w:rPr>
        <w:t>table of contents</w:t>
      </w:r>
      <w:r>
        <w:t xml:space="preserve">) is still available in 76% of the repositories.  These frequencies suggest a high level of overlap regarding element usage, even among repositories of different types or those using different schemas.  This may have implications for generalizing metadata quality benchmarks or recommendations for usage and value </w:t>
      </w:r>
      <w:r>
        <w:lastRenderedPageBreak/>
        <w:t>formatting.  In fact, overlapping element usage may be more useful than relying on schemas, considering the wide array of schema applications, including a variety of combinations and qualifications of the DC elements.</w:t>
      </w:r>
    </w:p>
    <w:p w14:paraId="7D051724" w14:textId="77777777" w:rsidR="00355AFE" w:rsidRDefault="00355AFE" w:rsidP="00355AFE">
      <w:r>
        <w:t xml:space="preserve">The survey data also establishes that most institutions evaluate at least some of the metadata in their digital library systems, although the extent (and some respondents’ opinions on this topic) varied dramatically.  In roughly 52% of repositories, less than half of the available elements are evaluated.  Repository elements are more likely to be evaluated if they are required than if they are recommended or optional, although most repositories require relatively few elements.  In fact, 17 of the 26 elements are required in only 30% or fewer of the repositories that make them available.  These required elements may reflect a priority for findability and interface functionality (e.g., a </w:t>
      </w:r>
      <w:r>
        <w:rPr>
          <w:i/>
          <w:iCs/>
        </w:rPr>
        <w:t>title</w:t>
      </w:r>
      <w:r>
        <w:t xml:space="preserve"> value that displays in search results for users). </w:t>
      </w:r>
    </w:p>
    <w:p w14:paraId="4755AD40" w14:textId="77777777" w:rsidR="00355AFE" w:rsidRDefault="00355AFE" w:rsidP="00355AFE">
      <w:r>
        <w:t xml:space="preserve">Respondents also ranked completeness as one of the most important quality aspects at their institutions.  This ranking could be related to a tendency to check required elements, as the use of required elements is sometimes considered a reasonable metric for a </w:t>
      </w:r>
      <w:proofErr w:type="gramStart"/>
      <w:r>
        <w:t>minimally-complete</w:t>
      </w:r>
      <w:proofErr w:type="gramEnd"/>
      <w:r>
        <w:t xml:space="preserve"> record, or may simply be required by the repository system to save the metadata.  Limited personnel, unfamiliarity with evaluation tools, and other resources may also be factors, particularly given that </w:t>
      </w:r>
      <w:proofErr w:type="gramStart"/>
      <w:r>
        <w:t>a number of</w:t>
      </w:r>
      <w:proofErr w:type="gramEnd"/>
      <w:r>
        <w:t xml:space="preserve"> institutions reported a reliance on manual checks as their primary or only method of evaluation.</w:t>
      </w:r>
    </w:p>
    <w:p w14:paraId="3CE43CC1" w14:textId="77777777" w:rsidR="00355AFE" w:rsidRDefault="00355AFE" w:rsidP="00355AFE">
      <w:r>
        <w:t xml:space="preserve">Although the data showed significant differences in quality aspect rankings in individual responses, some definite priorities can be generalized across institutions.  For example, a marked preference for accuracy, completeness, and consistency is evident, as is a relative lack of interest in timeliness or provenance.  Whether lower rankings represent a gap or need is unclear.   Perhaps a quality aspect is not prioritized for evaluation because it is too difficult to assess or define internally.  Maybe it requires less intentional review (e.g., provenance or machine-readability may be automatically generated, validated, or recorded and require no intervention).  Certain quality aspects may also have less direct effect on user needs, which often assume a high priority in element selection (e.g., completeness could affect browsing functions across a collection or system versus timeliness, which may </w:t>
      </w:r>
      <w:r>
        <w:t>be more important on an individual record level).  These issues surrounding priorities and resource allocation tend to be complicated but may benefit from generalized benchmarks or guidance.</w:t>
      </w:r>
    </w:p>
    <w:p w14:paraId="3DFBA7C0" w14:textId="2A4E8769" w:rsidR="00355AFE" w:rsidRDefault="00355AFE" w:rsidP="00355AFE">
      <w:pPr>
        <w:pStyle w:val="Heading1"/>
        <w:numPr>
          <w:ilvl w:val="0"/>
          <w:numId w:val="3"/>
        </w:numPr>
        <w:ind w:left="360" w:hanging="360"/>
      </w:pPr>
      <w:r>
        <w:t>Conclusion</w:t>
      </w:r>
    </w:p>
    <w:p w14:paraId="6914CCBF" w14:textId="77777777" w:rsidR="00355AFE" w:rsidRDefault="00355AFE" w:rsidP="00355AFE">
      <w:pPr>
        <w:rPr>
          <w:rFonts w:eastAsia="Times New Roman"/>
          <w:lang w:eastAsia="en-US"/>
        </w:rPr>
      </w:pPr>
      <w:r>
        <w:t xml:space="preserve">This survey and its analyzed results provide insights into the broad range of current metadata implementation and evaluation practices.  In the future, the authors hope to expand upon this research through efforts to identify and propose generalized metadata benchmarks, </w:t>
      </w:r>
      <w:proofErr w:type="gramStart"/>
      <w:r>
        <w:t>so as to</w:t>
      </w:r>
      <w:proofErr w:type="gramEnd"/>
      <w:r>
        <w:t xml:space="preserve"> provide a common standard to which all institutions may refer.  One individual shared: “[O]</w:t>
      </w:r>
      <w:proofErr w:type="spellStart"/>
      <w:r>
        <w:t>ur</w:t>
      </w:r>
      <w:proofErr w:type="spellEnd"/>
      <w:r>
        <w:t xml:space="preserve"> metadata quality analysis … [is] very ad hoc, irregular, and targeted to particular problems we experience… [W]e </w:t>
      </w:r>
      <w:proofErr w:type="gramStart"/>
      <w:r>
        <w:t>don't</w:t>
      </w:r>
      <w:proofErr w:type="gramEnd"/>
      <w:r>
        <w:t xml:space="preserve"> really make sure we're adhering to very many external guidelines” (p. 23) [34].  A common set of benchmarks may enable consistency when it comes to metadata quality, which will further enhance information institutions’ ability to preserve digital repository metadata and to make this metadata, along with its affiliated resources, more shareable and findable for a variety of users.  Based on the survey results, the MQB is currently drafting additional resources to support further benchmarking work, with plans to follow-up with respondent organizations and the digital library community.</w:t>
      </w:r>
    </w:p>
    <w:p w14:paraId="6122287A" w14:textId="195A7C5A" w:rsidR="00FF22FF" w:rsidRDefault="00355AFE" w:rsidP="00FF22FF">
      <w:r>
        <w:t xml:space="preserve">As standards ensure successful, consistent, and shareable metadata upon creation, similar standards for quality assessment, established by a dedicated community of professionals, will prove influential in enhancing materials’ usability, accessibility, and long-term preservation on digital platforms.  Metadata evaluation practices </w:t>
      </w:r>
      <w:proofErr w:type="gramStart"/>
      <w:r>
        <w:t>are in need of</w:t>
      </w:r>
      <w:proofErr w:type="gramEnd"/>
      <w:r>
        <w:t xml:space="preserve"> standardization efforts similar to the community-based efforts to streamline institutional metadata creation through MAPs.  The authors hope the results presented in this survey analysis will likewise inspire fellow metadata practitioners to come together to review and develop quality assessment procedures and make them an active part of their metadata workflows.  Additionally, the authors hope efforts like the survey encourage more widespread community initiatives to identify and establish potential benchmarks that may prove useful to institutions implementing fundamental to advanced metadata.</w:t>
      </w:r>
      <w:r w:rsidR="00FF22FF">
        <w:br w:type="page"/>
      </w:r>
    </w:p>
    <w:p w14:paraId="0000007D" w14:textId="77777777" w:rsidR="009C0F38" w:rsidRDefault="00D142B4" w:rsidP="00432FD6">
      <w:pPr>
        <w:pStyle w:val="Heading1"/>
        <w:numPr>
          <w:ilvl w:val="0"/>
          <w:numId w:val="0"/>
        </w:numPr>
        <w:ind w:left="720"/>
      </w:pPr>
      <w:r>
        <w:lastRenderedPageBreak/>
        <w:t>REFERENCES</w:t>
      </w:r>
    </w:p>
    <w:p w14:paraId="3A6E15B8"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DLF Metadata Assessment Working Group. (2021) About. The DLF Metadata Assessment Working Group website. [Online]. Available:  https://dlfmetadataassessment.github.io/about</w:t>
      </w:r>
    </w:p>
    <w:p w14:paraId="2C43FD80"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DLF Metadata Assessment Working Group. (2022) Zotero Group: Metadata Assessment. [Online]. Available:  https://www.zotero.org/groups/488224/metadata_assessment </w:t>
      </w:r>
    </w:p>
    <w:p w14:paraId="4760E02E"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O. L. Zavalina, P. </w:t>
      </w:r>
      <w:proofErr w:type="spellStart"/>
      <w:r w:rsidRPr="00432FD6">
        <w:rPr>
          <w:sz w:val="16"/>
          <w:szCs w:val="16"/>
        </w:rPr>
        <w:t>Kizhakkethil</w:t>
      </w:r>
      <w:proofErr w:type="spellEnd"/>
      <w:r w:rsidRPr="00432FD6">
        <w:rPr>
          <w:sz w:val="16"/>
          <w:szCs w:val="16"/>
        </w:rPr>
        <w:t xml:space="preserve">, D. G. Alemneh, M. E. </w:t>
      </w:r>
      <w:proofErr w:type="gramStart"/>
      <w:r w:rsidRPr="00432FD6">
        <w:rPr>
          <w:sz w:val="16"/>
          <w:szCs w:val="16"/>
        </w:rPr>
        <w:t>Phillips,  and</w:t>
      </w:r>
      <w:proofErr w:type="gramEnd"/>
      <w:r w:rsidRPr="00432FD6">
        <w:rPr>
          <w:sz w:val="16"/>
          <w:szCs w:val="16"/>
        </w:rPr>
        <w:t xml:space="preserve"> H. Tarver, “Building a Framework of Metadata Change to Support Knowledge Management,” Journal of Information and Knowledge Management, 1st ed., vol. 14, pp. 16, 2015. Available: https://digital.library.unt.edu/ark:/67531/metadc505014/</w:t>
      </w:r>
    </w:p>
    <w:p w14:paraId="6A8525E4"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K. Snow, “Defining, Assessing, and Rethinking Quality Cataloging,” Cataloging &amp; Classification Quarterly, vol. 55, no. 7-8, pp. 438-455, 2017. Available: https://doi.org/10.1080/01639374.2017.1350774</w:t>
      </w:r>
    </w:p>
    <w:p w14:paraId="110B8C39"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C. A. Reeves and D. A. Bednar, “Defining Quality: Alternatives and Implications,” The Academy of Management Review, vol. 19, no. 3, pp. 419-445, 1994. Available: https://doi.org/10.2307/258934</w:t>
      </w:r>
    </w:p>
    <w:p w14:paraId="030F2BDF"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DLF Metadata Assessment Working Group. (2017) Metadata Assessment Framework and Guidance. [Online]. Available: https://dlfmetadataassessment.github.io/framework</w:t>
      </w:r>
    </w:p>
    <w:p w14:paraId="7812B039"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G. </w:t>
      </w:r>
      <w:proofErr w:type="spellStart"/>
      <w:r w:rsidRPr="00432FD6">
        <w:rPr>
          <w:sz w:val="16"/>
          <w:szCs w:val="16"/>
        </w:rPr>
        <w:t>Gueguen</w:t>
      </w:r>
      <w:proofErr w:type="spellEnd"/>
      <w:r w:rsidRPr="00432FD6">
        <w:rPr>
          <w:sz w:val="16"/>
          <w:szCs w:val="16"/>
        </w:rPr>
        <w:t xml:space="preserve">, C. Harper, and C. Stanton.  “Perspectives on Data and Quality (Slides).” </w:t>
      </w:r>
      <w:proofErr w:type="spellStart"/>
      <w:r w:rsidRPr="00432FD6">
        <w:rPr>
          <w:sz w:val="16"/>
          <w:szCs w:val="16"/>
        </w:rPr>
        <w:t>DPLAFest</w:t>
      </w:r>
      <w:proofErr w:type="spellEnd"/>
      <w:r w:rsidRPr="00432FD6">
        <w:rPr>
          <w:sz w:val="16"/>
          <w:szCs w:val="16"/>
        </w:rPr>
        <w:t xml:space="preserve"> 2016, Washington, DC, USA, (April 15, 2016). Available:  tinyurl.com/2p9v97ud</w:t>
      </w:r>
    </w:p>
    <w:p w14:paraId="7FFF6CF9"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L. M. </w:t>
      </w:r>
      <w:proofErr w:type="spellStart"/>
      <w:r w:rsidRPr="00432FD6">
        <w:rPr>
          <w:sz w:val="16"/>
          <w:szCs w:val="16"/>
        </w:rPr>
        <w:t>Schriml</w:t>
      </w:r>
      <w:proofErr w:type="spellEnd"/>
      <w:r w:rsidRPr="00432FD6">
        <w:rPr>
          <w:sz w:val="16"/>
          <w:szCs w:val="16"/>
        </w:rPr>
        <w:t xml:space="preserve"> et al., “COVID-19 Pandemic Reveals the Peril of Ignoring Metadata Standards,” Sci Data, vol. 7, no. 188, 2020.  Available: https://doi.org/10.1038/s41597-020-0524-5</w:t>
      </w:r>
    </w:p>
    <w:p w14:paraId="05047D61"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N. T. Fox, H. Tarver, and M. E. Phillips (2019) Identifying Gaps in Tools and Interfaces for Assessing Metadata Quality [White paper]. [Online]. Available: https://digital.library.unt.edu/ark:/67531/metadc1453742/</w:t>
      </w:r>
    </w:p>
    <w:p w14:paraId="184A9B87"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M. </w:t>
      </w:r>
      <w:proofErr w:type="spellStart"/>
      <w:r w:rsidRPr="00432FD6">
        <w:rPr>
          <w:sz w:val="16"/>
          <w:szCs w:val="16"/>
        </w:rPr>
        <w:t>Goovaerts</w:t>
      </w:r>
      <w:proofErr w:type="spellEnd"/>
      <w:r w:rsidRPr="00432FD6">
        <w:rPr>
          <w:sz w:val="16"/>
          <w:szCs w:val="16"/>
        </w:rPr>
        <w:t xml:space="preserve"> and D. </w:t>
      </w:r>
      <w:proofErr w:type="spellStart"/>
      <w:r w:rsidRPr="00432FD6">
        <w:rPr>
          <w:sz w:val="16"/>
          <w:szCs w:val="16"/>
        </w:rPr>
        <w:t>Leinders</w:t>
      </w:r>
      <w:proofErr w:type="spellEnd"/>
      <w:r w:rsidRPr="00432FD6">
        <w:rPr>
          <w:sz w:val="16"/>
          <w:szCs w:val="16"/>
        </w:rPr>
        <w:t xml:space="preserve">, “Metadata Quality Evaluation of a Repository Based on a Sample Technique,” in Metadata and Semantics Research. MTSR 2012, J. M. </w:t>
      </w:r>
      <w:proofErr w:type="spellStart"/>
      <w:r w:rsidRPr="00432FD6">
        <w:rPr>
          <w:sz w:val="16"/>
          <w:szCs w:val="16"/>
        </w:rPr>
        <w:t>Dodero</w:t>
      </w:r>
      <w:proofErr w:type="spellEnd"/>
      <w:r w:rsidRPr="00432FD6">
        <w:rPr>
          <w:sz w:val="16"/>
          <w:szCs w:val="16"/>
        </w:rPr>
        <w:t xml:space="preserve">, M. </w:t>
      </w:r>
      <w:proofErr w:type="spellStart"/>
      <w:r w:rsidRPr="00432FD6">
        <w:rPr>
          <w:sz w:val="16"/>
          <w:szCs w:val="16"/>
        </w:rPr>
        <w:t>Palomo</w:t>
      </w:r>
      <w:proofErr w:type="spellEnd"/>
      <w:r w:rsidRPr="00432FD6">
        <w:rPr>
          <w:sz w:val="16"/>
          <w:szCs w:val="16"/>
        </w:rPr>
        <w:t xml:space="preserve">-Duarte, and P. </w:t>
      </w:r>
      <w:proofErr w:type="spellStart"/>
      <w:r w:rsidRPr="00432FD6">
        <w:rPr>
          <w:sz w:val="16"/>
          <w:szCs w:val="16"/>
        </w:rPr>
        <w:t>Karampiperis</w:t>
      </w:r>
      <w:proofErr w:type="spellEnd"/>
      <w:r w:rsidRPr="00432FD6">
        <w:rPr>
          <w:sz w:val="16"/>
          <w:szCs w:val="16"/>
        </w:rPr>
        <w:t>, Eds.  Communications in Computer and Information Science, Vol. 343, Berlin: Springer, 2012. Available: https://doi.org/10.1007/978-3-642-35233-1_19</w:t>
      </w:r>
    </w:p>
    <w:p w14:paraId="013D40BF"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T.  Bruce and D.  </w:t>
      </w:r>
      <w:proofErr w:type="spellStart"/>
      <w:r w:rsidRPr="00432FD6">
        <w:rPr>
          <w:sz w:val="16"/>
          <w:szCs w:val="16"/>
        </w:rPr>
        <w:t>Hillmann</w:t>
      </w:r>
      <w:proofErr w:type="spellEnd"/>
      <w:r w:rsidRPr="00432FD6">
        <w:rPr>
          <w:sz w:val="16"/>
          <w:szCs w:val="16"/>
        </w:rPr>
        <w:t xml:space="preserve">, “The Continuum of Metadata Quality: Expressing, Exploiting,” in Metadata in Practice.  D.  </w:t>
      </w:r>
      <w:proofErr w:type="spellStart"/>
      <w:r w:rsidRPr="00432FD6">
        <w:rPr>
          <w:sz w:val="16"/>
          <w:szCs w:val="16"/>
        </w:rPr>
        <w:t>Hillmann</w:t>
      </w:r>
      <w:proofErr w:type="spellEnd"/>
      <w:r w:rsidRPr="00432FD6">
        <w:rPr>
          <w:sz w:val="16"/>
          <w:szCs w:val="16"/>
        </w:rPr>
        <w:t xml:space="preserve"> and E.  Westbrook, Eds.  Chicago: ALA Editions, 2004, pp. 238-256. Available: https://ecommons.cornell.edu/handle/1813/7895</w:t>
      </w:r>
    </w:p>
    <w:p w14:paraId="25E9836E"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T. Bruce and D. </w:t>
      </w:r>
      <w:proofErr w:type="spellStart"/>
      <w:r w:rsidRPr="00432FD6">
        <w:rPr>
          <w:sz w:val="16"/>
          <w:szCs w:val="16"/>
        </w:rPr>
        <w:t>Hillmann</w:t>
      </w:r>
      <w:proofErr w:type="spellEnd"/>
      <w:r w:rsidRPr="00432FD6">
        <w:rPr>
          <w:sz w:val="16"/>
          <w:szCs w:val="16"/>
        </w:rPr>
        <w:t xml:space="preserve"> (2013, Jan.) Metadata Quality in a Linked Data Context. [Online]. Available:  https://blog.law.cornell.edu/voxpop/2013/01/24/metadata-quality-in-a-linked-data-context/</w:t>
      </w:r>
    </w:p>
    <w:p w14:paraId="0A63D49A"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X. Ochoa and E. Duval, “Automatic Evaluation of Metadata Quality in Digital Repositories,” International Journal on Digital Libraries, Vol. 10, pp. 67-91, 2009.  Available: https://link.springer.com/article/10.1007/s00799-009-0054-4 </w:t>
      </w:r>
    </w:p>
    <w:p w14:paraId="32DFDB6B"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J-R. Park. “Metadata Quality in Digital Repositories: </w:t>
      </w:r>
      <w:proofErr w:type="gramStart"/>
      <w:r w:rsidRPr="00432FD6">
        <w:rPr>
          <w:sz w:val="16"/>
          <w:szCs w:val="16"/>
        </w:rPr>
        <w:t>a</w:t>
      </w:r>
      <w:proofErr w:type="gramEnd"/>
      <w:r w:rsidRPr="00432FD6">
        <w:rPr>
          <w:sz w:val="16"/>
          <w:szCs w:val="16"/>
        </w:rPr>
        <w:t xml:space="preserve"> Survey of the Current State of the Art,” Cataloging &amp; Classification Quarterly, vol. 47, no. 3-4, pp. 213-228, 2009. Available: https://doi.org/10.1080/01639370902737240</w:t>
      </w:r>
    </w:p>
    <w:p w14:paraId="50F1744B"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 J. Park, Y. </w:t>
      </w:r>
      <w:proofErr w:type="spellStart"/>
      <w:r w:rsidRPr="00432FD6">
        <w:rPr>
          <w:sz w:val="16"/>
          <w:szCs w:val="16"/>
        </w:rPr>
        <w:t>Tosaka</w:t>
      </w:r>
      <w:proofErr w:type="spellEnd"/>
      <w:r w:rsidRPr="00432FD6">
        <w:rPr>
          <w:sz w:val="16"/>
          <w:szCs w:val="16"/>
        </w:rPr>
        <w:t xml:space="preserve">, S. </w:t>
      </w:r>
      <w:proofErr w:type="spellStart"/>
      <w:r w:rsidRPr="00432FD6">
        <w:rPr>
          <w:sz w:val="16"/>
          <w:szCs w:val="16"/>
        </w:rPr>
        <w:t>Maszaros</w:t>
      </w:r>
      <w:proofErr w:type="spellEnd"/>
      <w:r w:rsidRPr="00432FD6">
        <w:rPr>
          <w:sz w:val="16"/>
          <w:szCs w:val="16"/>
        </w:rPr>
        <w:t>, and C. Lu, “From Metadata Creation to Metadata Quality Control: Continuing Education Needs Among Cataloging and Metadata Professionals,” Journal of Education for Library &amp; Information Science, vol. 51, no. 3, pp. 158-176, 2010.</w:t>
      </w:r>
    </w:p>
    <w:p w14:paraId="5A075053"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H. Ulrich, et al., “Understanding the Nature of Metadata: Systematic Review,” Journal of Medical Internet Research, vol. 24, no. 1, 2022.  Available: https://doi.org/10.2196/25440 </w:t>
      </w:r>
    </w:p>
    <w:p w14:paraId="65A17809"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(2012) Dublin Core™ Metadata Element Set, Version 1.1: Reference Description website. [Online]. Available:  https://www.dublincore.org/specifications/dublin-core/dces/</w:t>
      </w:r>
    </w:p>
    <w:p w14:paraId="7E86E315"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(2015) Darwin Core website. [Online]. Available: https://dwc.tdwg.org/</w:t>
      </w:r>
    </w:p>
    <w:p w14:paraId="17C29976"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(2022) VRA Core Official Website. [Online]. Available: https://www.loc.gov/standards/vracore/</w:t>
      </w:r>
    </w:p>
    <w:p w14:paraId="1F860F06"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J. Ward, A Quantitative Analysis of Dublin Core Metadata Element Set (DCMES) Usage in Data Providers Registered with the Open Archives Initiative (OAI) [Master’s Thesis</w:t>
      </w:r>
      <w:proofErr w:type="gramStart"/>
      <w:r w:rsidRPr="00432FD6">
        <w:rPr>
          <w:sz w:val="16"/>
          <w:szCs w:val="16"/>
        </w:rPr>
        <w:t>],  Chapel</w:t>
      </w:r>
      <w:proofErr w:type="gramEnd"/>
      <w:r w:rsidRPr="00432FD6">
        <w:rPr>
          <w:sz w:val="16"/>
          <w:szCs w:val="16"/>
        </w:rPr>
        <w:t xml:space="preserve"> Hill, NC: University of North Carolina at Chapel Hill, 2002.  Available: https://cdr.lib.unc.edu/concern/masters_papers/tq57nv59w</w:t>
      </w:r>
    </w:p>
    <w:p w14:paraId="74FB13C5"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M. </w:t>
      </w:r>
      <w:proofErr w:type="spellStart"/>
      <w:r w:rsidRPr="00432FD6">
        <w:rPr>
          <w:sz w:val="16"/>
          <w:szCs w:val="16"/>
        </w:rPr>
        <w:t>Curado</w:t>
      </w:r>
      <w:proofErr w:type="spellEnd"/>
      <w:r w:rsidRPr="00432FD6">
        <w:rPr>
          <w:sz w:val="16"/>
          <w:szCs w:val="16"/>
        </w:rPr>
        <w:t xml:space="preserve"> Malta and A. A. Baptista, “A Panoramic View on Metadata Application Profiles of the Last Decade,” International Journal of Metadata, Semantics and Ontologies, vol. 9, no. 1, 2014. Available: https://doi.org/10.1504/IJMSO.2014.059124</w:t>
      </w:r>
    </w:p>
    <w:p w14:paraId="5F326E6A"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A. M. Green, “Metadata Application Profiles in U. S. Academic Libraries: A Document Analysis,” Journal of Library Metadata, vol. 22, 2022. Available: https://doi.org/10.1080/19386389.2022.2030172 </w:t>
      </w:r>
    </w:p>
    <w:p w14:paraId="2CC2D078"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O. Zavalina, “Integrated Learning of Metadata Quality Evaluation and Metadata Application Profile Development in a Graduate Metadata Course,” Proceedings of the International Conference on Dublin Core and Metadata Applications, 2017. Available: https://dcpapers.dublincore.org/pubs/article/view/3856.html </w:t>
      </w:r>
    </w:p>
    <w:p w14:paraId="48C45E04"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C. Cronin, “Metadata Provision and Standards Development at the Collaborative Digitization Program (CDP): A History,” First Monday, Vol. 13, No. 5, 2008.  Available: https://firstmonday.org/ojs/index.php/fm/article/view/2085/1957</w:t>
      </w:r>
    </w:p>
    <w:p w14:paraId="305791CD"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(2017) </w:t>
      </w:r>
      <w:proofErr w:type="spellStart"/>
      <w:r w:rsidRPr="00432FD6">
        <w:rPr>
          <w:sz w:val="16"/>
          <w:szCs w:val="16"/>
        </w:rPr>
        <w:t>Europeana</w:t>
      </w:r>
      <w:proofErr w:type="spellEnd"/>
      <w:r w:rsidRPr="00432FD6">
        <w:rPr>
          <w:sz w:val="16"/>
          <w:szCs w:val="16"/>
        </w:rPr>
        <w:t xml:space="preserve"> Data Model - Mapping Guidelines v2.4.  [Online]. Available: https://pro.europeana.eu/page/edm-documentation</w:t>
      </w:r>
    </w:p>
    <w:p w14:paraId="2A8130DA"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(2017) Metadata Application Profile. Digital Public Library of America website. [Online]. Available: https://pro.dp.la/hubs/metadata-application-profile</w:t>
      </w:r>
    </w:p>
    <w:p w14:paraId="393BEAB2"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P. </w:t>
      </w:r>
      <w:proofErr w:type="spellStart"/>
      <w:r w:rsidRPr="00432FD6">
        <w:rPr>
          <w:sz w:val="16"/>
          <w:szCs w:val="16"/>
        </w:rPr>
        <w:t>Király</w:t>
      </w:r>
      <w:proofErr w:type="spellEnd"/>
      <w:r w:rsidRPr="00432FD6">
        <w:rPr>
          <w:sz w:val="16"/>
          <w:szCs w:val="16"/>
        </w:rPr>
        <w:t xml:space="preserve"> and M. </w:t>
      </w:r>
      <w:proofErr w:type="spellStart"/>
      <w:r w:rsidRPr="00432FD6">
        <w:rPr>
          <w:sz w:val="16"/>
          <w:szCs w:val="16"/>
        </w:rPr>
        <w:t>Büchler</w:t>
      </w:r>
      <w:proofErr w:type="spellEnd"/>
      <w:r w:rsidRPr="00432FD6">
        <w:rPr>
          <w:sz w:val="16"/>
          <w:szCs w:val="16"/>
        </w:rPr>
        <w:t xml:space="preserve">, “Measuring Completeness as Metadata Quality Metric in </w:t>
      </w:r>
      <w:proofErr w:type="spellStart"/>
      <w:r w:rsidRPr="00432FD6">
        <w:rPr>
          <w:sz w:val="16"/>
          <w:szCs w:val="16"/>
        </w:rPr>
        <w:t>Europeana</w:t>
      </w:r>
      <w:proofErr w:type="spellEnd"/>
      <w:r w:rsidRPr="00432FD6">
        <w:rPr>
          <w:sz w:val="16"/>
          <w:szCs w:val="16"/>
        </w:rPr>
        <w:t>,” 2018 IEEE International Conference on Big Data (Big Data), 2018, pp. 2711-2720. Available: https://doi.org/10.1109/BigData.2018.8622487</w:t>
      </w:r>
    </w:p>
    <w:p w14:paraId="4AA77DCA"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H. Tarver, O. L. Zavalina, and M. E. Phillips, “An Exploratory Study of the Description Field in the Digital Public Library of America,” Proceedings of the International Conference on Dublin Core and Metadata Applications, 2016, pp. 34-44. Available: https://digital.library.unt.edu/ark:/67531/metadc910346/  </w:t>
      </w:r>
    </w:p>
    <w:p w14:paraId="16918108"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M. E. Phillips and H. Tarver, “Investigating the Use of Metadata Record Graphs to Analyze Subject Headings in the Digital Public Library of America,” The Electronic Library, vol. 39, no. 3, 2021. Available: https://doi.org/10.1108/EL-11-2020-0317</w:t>
      </w:r>
    </w:p>
    <w:p w14:paraId="670FD0CB"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C. A. Harper, “Metadata Analytics, Visualization, and Optimization: Experiments in statistical analysis of the Digital Public Library of America (DPLA),” Code4Lib, no. 33, 2016. Available: https://journal.code4lib.org/articles/11752</w:t>
      </w:r>
    </w:p>
    <w:p w14:paraId="64C9E11F"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B. Daley, H. Scholz, and V. Charles, “Developing a Metadata Standard for Digital Culture: </w:t>
      </w:r>
      <w:proofErr w:type="gramStart"/>
      <w:r w:rsidRPr="00432FD6">
        <w:rPr>
          <w:sz w:val="16"/>
          <w:szCs w:val="16"/>
        </w:rPr>
        <w:t>the</w:t>
      </w:r>
      <w:proofErr w:type="gramEnd"/>
      <w:r w:rsidRPr="00432FD6">
        <w:rPr>
          <w:sz w:val="16"/>
          <w:szCs w:val="16"/>
        </w:rPr>
        <w:t xml:space="preserve"> Story of the </w:t>
      </w:r>
      <w:proofErr w:type="spellStart"/>
      <w:r w:rsidRPr="00432FD6">
        <w:rPr>
          <w:sz w:val="16"/>
          <w:szCs w:val="16"/>
        </w:rPr>
        <w:t>Europeana</w:t>
      </w:r>
      <w:proofErr w:type="spellEnd"/>
      <w:r w:rsidRPr="00432FD6">
        <w:rPr>
          <w:sz w:val="16"/>
          <w:szCs w:val="16"/>
        </w:rPr>
        <w:t xml:space="preserve"> </w:t>
      </w:r>
      <w:r w:rsidRPr="00432FD6">
        <w:rPr>
          <w:sz w:val="16"/>
          <w:szCs w:val="16"/>
        </w:rPr>
        <w:lastRenderedPageBreak/>
        <w:t>Publishing Framework.” [Online]. Available: https://pro.europeana.eu/post/developing-a-metadata-standard-for-digital-culture-the-story-of-the-europeana-publishing-framework</w:t>
      </w:r>
    </w:p>
    <w:p w14:paraId="2FCE5940"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G. </w:t>
      </w:r>
      <w:proofErr w:type="spellStart"/>
      <w:r w:rsidRPr="00432FD6">
        <w:rPr>
          <w:sz w:val="16"/>
          <w:szCs w:val="16"/>
        </w:rPr>
        <w:t>Guegen</w:t>
      </w:r>
      <w:proofErr w:type="spellEnd"/>
      <w:r w:rsidRPr="00432FD6">
        <w:rPr>
          <w:sz w:val="16"/>
          <w:szCs w:val="16"/>
        </w:rPr>
        <w:t>, “Metadata Quality at Scale: Metadata Quality Control at the Digital Public Library of America,” Journal of Digital Media Management, vol. 7, no. 2, 2019, pp. 115-126.  Available: https://www.ingentaconnect.com/content/hsp/jdmm/2019/00000007/00000002/art00003</w:t>
      </w:r>
    </w:p>
    <w:p w14:paraId="1A42B0D0"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S. L. Shreeves, et al., “Is Quality Metadata Shareable Metadata? The Implications of Local Metadata Practices for Federated Collections,” in Proceedings of the Twelfth National Conference of the Association of College and Research Libraries, H. A. Thompson, Ed. Chicago: Association of College and Research Libraries, 2005, pp. 223-237. Available: https://www.ideals.illinois.edu/handle/2142/145</w:t>
      </w:r>
    </w:p>
    <w:p w14:paraId="0B85D6C2" w14:textId="77777777" w:rsidR="00432FD6"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 xml:space="preserve">S. Gentry, et al. (2020, May) Survey of Benchmarks in Metadata Quality: Initial Findings [White Paper]. [Online].  Available: http://dlfmetadataassessment.github.io/assets/2020-dlf-mawg-mqb-white-paper.pdf </w:t>
      </w:r>
    </w:p>
    <w:p w14:paraId="00000089" w14:textId="288C96FC" w:rsidR="009C0F38" w:rsidRPr="00432FD6" w:rsidRDefault="00432FD6" w:rsidP="00432FD6">
      <w:pPr>
        <w:numPr>
          <w:ilvl w:val="0"/>
          <w:numId w:val="1"/>
        </w:numPr>
        <w:pBdr>
          <w:top w:val="nil"/>
          <w:left w:val="nil"/>
          <w:bottom w:val="nil"/>
          <w:right w:val="nil"/>
          <w:between w:val="nil"/>
        </w:pBdr>
        <w:rPr>
          <w:sz w:val="16"/>
          <w:szCs w:val="16"/>
        </w:rPr>
      </w:pPr>
      <w:r w:rsidRPr="00432FD6">
        <w:rPr>
          <w:sz w:val="16"/>
          <w:szCs w:val="16"/>
        </w:rPr>
        <w:t>DLF Metadata Assessment Working Group. (2020) Projects: Metadata Quality Benchmarks. The DLF Metadata Assessment Working Group website. [Online]. Available:  https://dlfmetadataassessment.github.io/benchmarks</w:t>
      </w:r>
    </w:p>
    <w:sectPr w:rsidR="009C0F38" w:rsidRPr="00432FD6" w:rsidSect="006936F8">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4AF1" w14:textId="77777777" w:rsidR="004D02B4" w:rsidRDefault="004D02B4">
      <w:r>
        <w:separator/>
      </w:r>
    </w:p>
  </w:endnote>
  <w:endnote w:type="continuationSeparator" w:id="0">
    <w:p w14:paraId="1F7E8711" w14:textId="77777777" w:rsidR="004D02B4" w:rsidRDefault="004D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charset w:val="00"/>
    <w:family w:val="auto"/>
    <w:pitch w:val="variable"/>
    <w:sig w:usb0="A00004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4D02B4">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8C"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D"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E" w14:textId="77777777" w:rsidR="009C0F38" w:rsidRDefault="009C0F38">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77777777" w:rsidR="009C0F38" w:rsidRPr="005F30BD" w:rsidRDefault="00D142B4">
    <w:pPr>
      <w:pBdr>
        <w:top w:val="nil"/>
        <w:left w:val="nil"/>
        <w:bottom w:val="nil"/>
        <w:right w:val="nil"/>
        <w:between w:val="nil"/>
      </w:pBdr>
      <w:tabs>
        <w:tab w:val="center" w:pos="4680"/>
        <w:tab w:val="right" w:pos="9360"/>
      </w:tabs>
      <w:ind w:right="360" w:firstLine="0"/>
      <w:jc w:val="left"/>
      <w:rPr>
        <w:rFonts w:eastAsia="Merriweather Sans"/>
        <w:color w:val="000000"/>
        <w:sz w:val="16"/>
        <w:szCs w:val="16"/>
      </w:rPr>
    </w:pPr>
    <w:proofErr w:type="spellStart"/>
    <w:r w:rsidRPr="00D73CF9">
      <w:rPr>
        <w:rFonts w:ascii="Merriweather Sans" w:eastAsia="Merriweather Sans" w:hAnsi="Merriweather Sans" w:cs="Merriweather Sans"/>
        <w:b/>
        <w:bCs/>
        <w:color w:val="000000"/>
        <w:sz w:val="16"/>
        <w:szCs w:val="16"/>
      </w:rPr>
      <w:t>i</w:t>
    </w:r>
    <w:r w:rsidRPr="00D73CF9">
      <w:rPr>
        <w:rFonts w:eastAsia="Merriweather Sans"/>
        <w:b/>
        <w:bCs/>
        <w:color w:val="000000"/>
        <w:sz w:val="16"/>
        <w:szCs w:val="16"/>
      </w:rPr>
      <w:t>Pres</w:t>
    </w:r>
    <w:proofErr w:type="spellEnd"/>
    <w:r w:rsidRPr="00D73CF9">
      <w:rPr>
        <w:rFonts w:eastAsia="Merriweather Sans"/>
        <w:b/>
        <w:bCs/>
        <w:color w:val="000000"/>
        <w:sz w:val="16"/>
        <w:szCs w:val="16"/>
      </w:rPr>
      <w:t xml:space="preserve"> 2022:</w:t>
    </w:r>
    <w:r w:rsidRPr="005F30BD">
      <w:rPr>
        <w:rFonts w:eastAsia="Merriweather Sans"/>
        <w:color w:val="000000"/>
        <w:sz w:val="16"/>
        <w:szCs w:val="16"/>
      </w:rPr>
      <w:t xml:space="preserve"> The 18th International Conference on Digital Preservation</w:t>
    </w:r>
    <w:r w:rsidRPr="005F30BD">
      <w:rPr>
        <w:rFonts w:eastAsia="Open Sans"/>
        <w:color w:val="000000"/>
        <w:sz w:val="16"/>
        <w:szCs w:val="16"/>
      </w:rPr>
      <w:tab/>
    </w:r>
  </w:p>
  <w:p w14:paraId="00000092" w14:textId="77777777" w:rsidR="009C0F38" w:rsidRPr="00D73CF9" w:rsidRDefault="00D142B4">
    <w:pPr>
      <w:pBdr>
        <w:top w:val="nil"/>
        <w:left w:val="nil"/>
        <w:bottom w:val="nil"/>
        <w:right w:val="nil"/>
        <w:between w:val="nil"/>
      </w:pBdr>
      <w:tabs>
        <w:tab w:val="center" w:pos="4680"/>
        <w:tab w:val="right" w:pos="9360"/>
      </w:tabs>
      <w:ind w:right="360" w:firstLine="0"/>
      <w:jc w:val="left"/>
      <w:rPr>
        <w:rFonts w:eastAsia="Merriweather Sans"/>
        <w:b/>
        <w:bCs/>
        <w:color w:val="000000"/>
        <w:sz w:val="16"/>
        <w:szCs w:val="16"/>
      </w:rPr>
    </w:pPr>
    <w:r w:rsidRPr="00D73CF9">
      <w:rPr>
        <w:rFonts w:eastAsia="Merriweather Sans"/>
        <w:b/>
        <w:bCs/>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roofErr w:type="spellStart"/>
    <w:r>
      <w:rPr>
        <w:rFonts w:eastAsia="Open Sans"/>
        <w:color w:val="000000"/>
        <w:sz w:val="16"/>
        <w:szCs w:val="16"/>
      </w:rPr>
      <w:t>iPres</w:t>
    </w:r>
    <w:proofErr w:type="spellEnd"/>
    <w:r>
      <w:rPr>
        <w:rFonts w:eastAsia="Open Sans"/>
        <w:color w:val="000000"/>
        <w:sz w:val="16"/>
        <w:szCs w:val="16"/>
      </w:rPr>
      <w:t xml:space="preserve"> 2022: The 18th International Conference on Digital Preservation, Glasgow, Scotland. </w:t>
    </w:r>
    <w:r>
      <w:rPr>
        <w:noProof/>
      </w:rPr>
      <w:drawing>
        <wp:anchor distT="0" distB="0" distL="114300" distR="114300" simplePos="0" relativeHeight="251658240" behindDoc="0" locked="0" layoutInCell="1" hidden="0" allowOverlap="1" wp14:anchorId="7975F413" wp14:editId="3D217CA8">
          <wp:simplePos x="0" y="0"/>
          <wp:positionH relativeFrom="column">
            <wp:posOffset>5182235</wp:posOffset>
          </wp:positionH>
          <wp:positionV relativeFrom="paragraph">
            <wp:posOffset>10795</wp:posOffset>
          </wp:positionV>
          <wp:extent cx="1398270" cy="830467"/>
          <wp:effectExtent l="0" t="0" r="0" b="0"/>
          <wp:wrapNone/>
          <wp:docPr id="7" name="image3.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14:paraId="00000090"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Copyright held by the author(s). The text of this paper is published </w:t>
    </w:r>
    <w:r>
      <w:rPr>
        <w:rFonts w:eastAsia="Open Sans"/>
        <w:color w:val="000000"/>
        <w:sz w:val="16"/>
        <w:szCs w:val="16"/>
      </w:rPr>
      <w:br/>
      <w:t>under a CC BY-SA license (https://creativecommons.org/licenses/by/4.0/).</w:t>
    </w:r>
    <w:r>
      <w:rPr>
        <w:rFonts w:eastAsia="Open Sans"/>
        <w:color w:val="000000"/>
        <w:sz w:val="16"/>
        <w:szCs w:val="16"/>
      </w:rPr>
      <w:br/>
      <w:t>DOI: 10.1145/</w:t>
    </w:r>
    <w:proofErr w:type="spellStart"/>
    <w:r>
      <w:rPr>
        <w:rFonts w:eastAsia="Open Sans"/>
        <w:color w:val="000000"/>
        <w:sz w:val="16"/>
        <w:szCs w:val="16"/>
      </w:rPr>
      <w:t>nnnnnnn.nnnnnnn</w:t>
    </w:r>
    <w:proofErr w:type="spellEnd"/>
    <w:r>
      <w:rPr>
        <w:rFonts w:eastAsia="Open Sans"/>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105E" w14:textId="77777777" w:rsidR="004D02B4" w:rsidRDefault="004D02B4">
      <w:r>
        <w:separator/>
      </w:r>
    </w:p>
  </w:footnote>
  <w:footnote w:type="continuationSeparator" w:id="0">
    <w:p w14:paraId="03AA8463" w14:textId="77777777" w:rsidR="004D02B4" w:rsidRDefault="004D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60F70382" w:rsidR="009C0F38" w:rsidRDefault="00D142B4">
    <w:pPr>
      <w:pBdr>
        <w:top w:val="nil"/>
        <w:left w:val="nil"/>
        <w:bottom w:val="nil"/>
        <w:right w:val="nil"/>
        <w:between w:val="nil"/>
      </w:pBdr>
      <w:tabs>
        <w:tab w:val="center" w:pos="4680"/>
        <w:tab w:val="right" w:pos="9360"/>
      </w:tabs>
      <w:ind w:right="-110"/>
      <w:jc w:val="right"/>
      <w:rPr>
        <w:rFonts w:eastAsia="Open Sans"/>
        <w:color w:val="000000"/>
      </w:rPr>
    </w:pPr>
    <w:r>
      <w:fldChar w:fldCharType="begin"/>
    </w:r>
    <w:r>
      <w:instrText>PAGE</w:instrText>
    </w:r>
    <w:r>
      <w:fldChar w:fldCharType="separate"/>
    </w:r>
    <w:r w:rsidR="00035F72">
      <w:rPr>
        <w:noProof/>
      </w:rPr>
      <w:t>2</w:t>
    </w:r>
    <w:r>
      <w:fldChar w:fldCharType="end"/>
    </w:r>
    <w:r>
      <w:t xml:space="preserve"> of </w:t>
    </w:r>
    <w:r w:rsidR="00432FD6">
      <w:t>1</w:t>
    </w:r>
    <w:r w:rsidR="0048641E">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346FCBC5" w:rsidR="009C0F38" w:rsidRDefault="00D142B4">
    <w:pPr>
      <w:jc w:val="right"/>
    </w:pPr>
    <w:r>
      <w:fldChar w:fldCharType="begin"/>
    </w:r>
    <w:r>
      <w:instrText>PAGE</w:instrText>
    </w:r>
    <w:r>
      <w:fldChar w:fldCharType="separate"/>
    </w:r>
    <w:r w:rsidR="00035F72">
      <w:rPr>
        <w:noProof/>
      </w:rPr>
      <w:t>1</w:t>
    </w:r>
    <w:r>
      <w:fldChar w:fldCharType="end"/>
    </w:r>
    <w:r w:rsidR="006936F8">
      <w:t xml:space="preserve"> </w:t>
    </w:r>
    <w:r>
      <w:t xml:space="preserve">of </w:t>
    </w:r>
    <w:r w:rsidR="006936F8">
      <w:t>1</w:t>
    </w:r>
    <w:r w:rsidR="0048641E">
      <w:t>1</w:t>
    </w:r>
    <w:r>
      <w:t xml:space="preserve"> </w:t>
    </w:r>
  </w:p>
  <w:p w14:paraId="00000094" w14:textId="77777777" w:rsidR="009C0F38" w:rsidRDefault="009C0F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988"/>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29B425B6"/>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A3435B8"/>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CAC0821"/>
    <w:multiLevelType w:val="multilevel"/>
    <w:tmpl w:val="2B5259C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4" w15:restartNumberingAfterBreak="0">
    <w:nsid w:val="38265095"/>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3BAD12A2"/>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53344B50"/>
    <w:multiLevelType w:val="multilevel"/>
    <w:tmpl w:val="F45E72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604908E5"/>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6053235A"/>
    <w:multiLevelType w:val="multilevel"/>
    <w:tmpl w:val="FBA0DE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0524EF1"/>
    <w:multiLevelType w:val="multilevel"/>
    <w:tmpl w:val="6E5072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899095828">
    <w:abstractNumId w:val="9"/>
  </w:num>
  <w:num w:numId="2" w16cid:durableId="1976179102">
    <w:abstractNumId w:val="3"/>
  </w:num>
  <w:num w:numId="3" w16cid:durableId="907181981">
    <w:abstractNumId w:val="5"/>
  </w:num>
  <w:num w:numId="4" w16cid:durableId="1861434291">
    <w:abstractNumId w:val="6"/>
  </w:num>
  <w:num w:numId="5" w16cid:durableId="11892999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3376222">
    <w:abstractNumId w:val="0"/>
  </w:num>
  <w:num w:numId="7" w16cid:durableId="1910186071">
    <w:abstractNumId w:val="4"/>
  </w:num>
  <w:num w:numId="8" w16cid:durableId="3628118">
    <w:abstractNumId w:val="1"/>
  </w:num>
  <w:num w:numId="9" w16cid:durableId="23294534">
    <w:abstractNumId w:val="2"/>
  </w:num>
  <w:num w:numId="10" w16cid:durableId="1927884895">
    <w:abstractNumId w:val="7"/>
  </w:num>
  <w:num w:numId="11" w16cid:durableId="2001541455">
    <w:abstractNumId w:val="8"/>
    <w:lvlOverride w:ilvl="0">
      <w:lvl w:ilvl="0">
        <w:numFmt w:val="upperLetter"/>
        <w:lvlText w:val="%1."/>
        <w:lvlJc w:val="left"/>
      </w:lvl>
    </w:lvlOverride>
    <w:lvlOverride w:ilvl="1">
      <w:lvl w:ilvl="1" w:tentative="1">
        <w:numFmt w:val="decimal"/>
        <w:lvlText w:val="%2."/>
        <w:lvlJc w:val="left"/>
        <w:pPr>
          <w:tabs>
            <w:tab w:val="num" w:pos="1440"/>
          </w:tabs>
          <w:ind w:left="1440" w:hanging="360"/>
        </w:pPr>
      </w:lvl>
    </w:lvlOverride>
    <w:lvlOverride w:ilvl="2">
      <w:lvl w:ilvl="2" w:tentative="1">
        <w:numFmt w:val="decimal"/>
        <w:lvlText w:val="%3."/>
        <w:lvlJc w:val="left"/>
        <w:pPr>
          <w:tabs>
            <w:tab w:val="num" w:pos="2160"/>
          </w:tabs>
          <w:ind w:left="2160" w:hanging="360"/>
        </w:pPr>
      </w:lvl>
    </w:lvlOverride>
    <w:lvlOverride w:ilvl="3">
      <w:lvl w:ilvl="3" w:tentative="1">
        <w:numFmt w:val="decimal"/>
        <w:lvlText w:val="%4."/>
        <w:lvlJc w:val="left"/>
        <w:pPr>
          <w:tabs>
            <w:tab w:val="num" w:pos="2880"/>
          </w:tabs>
          <w:ind w:left="2880" w:hanging="360"/>
        </w:pPr>
      </w:lvl>
    </w:lvlOverride>
    <w:lvlOverride w:ilvl="4">
      <w:lvl w:ilvl="4" w:tentative="1">
        <w:numFmt w:val="decimal"/>
        <w:lvlText w:val="%5."/>
        <w:lvlJc w:val="left"/>
        <w:pPr>
          <w:tabs>
            <w:tab w:val="num" w:pos="3600"/>
          </w:tabs>
          <w:ind w:left="3600" w:hanging="360"/>
        </w:pPr>
      </w:lvl>
    </w:lvlOverride>
    <w:lvlOverride w:ilvl="5">
      <w:lvl w:ilvl="5" w:tentative="1">
        <w:numFmt w:val="decimal"/>
        <w:lvlText w:val="%6."/>
        <w:lvlJc w:val="left"/>
        <w:pPr>
          <w:tabs>
            <w:tab w:val="num" w:pos="4320"/>
          </w:tabs>
          <w:ind w:left="4320" w:hanging="360"/>
        </w:pPr>
      </w:lvl>
    </w:lvlOverride>
    <w:lvlOverride w:ilvl="6">
      <w:lvl w:ilvl="6" w:tentative="1">
        <w:numFmt w:val="decimal"/>
        <w:lvlText w:val="%7."/>
        <w:lvlJc w:val="left"/>
        <w:pPr>
          <w:tabs>
            <w:tab w:val="num" w:pos="5040"/>
          </w:tabs>
          <w:ind w:left="5040" w:hanging="360"/>
        </w:pPr>
      </w:lvl>
    </w:lvlOverride>
    <w:lvlOverride w:ilvl="7">
      <w:lvl w:ilvl="7" w:tentative="1">
        <w:numFmt w:val="decimal"/>
        <w:lvlText w:val="%8."/>
        <w:lvlJc w:val="left"/>
        <w:pPr>
          <w:tabs>
            <w:tab w:val="num" w:pos="5760"/>
          </w:tabs>
          <w:ind w:left="5760" w:hanging="360"/>
        </w:pPr>
      </w:lvl>
    </w:lvlOverride>
    <w:lvlOverride w:ilvl="8">
      <w:lvl w:ilvl="8" w:tentative="1">
        <w:numFmt w:val="decimal"/>
        <w:lvlText w:val="%9."/>
        <w:lvlJc w:val="left"/>
        <w:pPr>
          <w:tabs>
            <w:tab w:val="num" w:pos="6480"/>
          </w:tabs>
          <w:ind w:left="64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38"/>
    <w:rsid w:val="000169D1"/>
    <w:rsid w:val="00035F72"/>
    <w:rsid w:val="0007465F"/>
    <w:rsid w:val="000D09FC"/>
    <w:rsid w:val="000F0E40"/>
    <w:rsid w:val="00135337"/>
    <w:rsid w:val="002B67C3"/>
    <w:rsid w:val="00317C99"/>
    <w:rsid w:val="0033096A"/>
    <w:rsid w:val="00355AFE"/>
    <w:rsid w:val="00415B62"/>
    <w:rsid w:val="00432FD6"/>
    <w:rsid w:val="0045510C"/>
    <w:rsid w:val="00464300"/>
    <w:rsid w:val="0048641E"/>
    <w:rsid w:val="004D02B4"/>
    <w:rsid w:val="004D4475"/>
    <w:rsid w:val="00540AA9"/>
    <w:rsid w:val="00555E80"/>
    <w:rsid w:val="005F30BD"/>
    <w:rsid w:val="00647E76"/>
    <w:rsid w:val="006936F8"/>
    <w:rsid w:val="006A1D50"/>
    <w:rsid w:val="006C7F4F"/>
    <w:rsid w:val="007213ED"/>
    <w:rsid w:val="00724AAB"/>
    <w:rsid w:val="00744C41"/>
    <w:rsid w:val="00766648"/>
    <w:rsid w:val="007D5713"/>
    <w:rsid w:val="007E098A"/>
    <w:rsid w:val="0089452F"/>
    <w:rsid w:val="008A5025"/>
    <w:rsid w:val="008F09D6"/>
    <w:rsid w:val="00976F9C"/>
    <w:rsid w:val="009C0F38"/>
    <w:rsid w:val="009C272C"/>
    <w:rsid w:val="00A020A8"/>
    <w:rsid w:val="00A208DC"/>
    <w:rsid w:val="00A442BA"/>
    <w:rsid w:val="00A72BAA"/>
    <w:rsid w:val="00A74E74"/>
    <w:rsid w:val="00AB19A4"/>
    <w:rsid w:val="00AF775F"/>
    <w:rsid w:val="00B41B71"/>
    <w:rsid w:val="00B70D86"/>
    <w:rsid w:val="00B85E55"/>
    <w:rsid w:val="00BC1020"/>
    <w:rsid w:val="00C646DA"/>
    <w:rsid w:val="00D142B4"/>
    <w:rsid w:val="00D33017"/>
    <w:rsid w:val="00D73CF9"/>
    <w:rsid w:val="00DF7D37"/>
    <w:rsid w:val="00F27EC6"/>
    <w:rsid w:val="00F46B45"/>
    <w:rsid w:val="00F53C4A"/>
    <w:rsid w:val="00FF2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4CB60"/>
  <w15:docId w15:val="{1FECB4BB-B07F-4D3E-9AA3-FB0CD6C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styleId="CommentReference">
    <w:name w:val="annotation reference"/>
    <w:basedOn w:val="DefaultParagraphFont"/>
    <w:uiPriority w:val="99"/>
    <w:semiHidden/>
    <w:unhideWhenUsed/>
    <w:rsid w:val="0061423F"/>
    <w:rPr>
      <w:sz w:val="16"/>
      <w:szCs w:val="16"/>
    </w:rPr>
  </w:style>
  <w:style w:type="paragraph" w:styleId="CommentText">
    <w:name w:val="annotation text"/>
    <w:basedOn w:val="Normal"/>
    <w:link w:val="CommentTextChar"/>
    <w:uiPriority w:val="99"/>
    <w:semiHidden/>
    <w:unhideWhenUsed/>
    <w:rsid w:val="0061423F"/>
  </w:style>
  <w:style w:type="character" w:customStyle="1" w:styleId="CommentTextChar">
    <w:name w:val="Comment Text Char"/>
    <w:basedOn w:val="DefaultParagraphFont"/>
    <w:link w:val="CommentText"/>
    <w:uiPriority w:val="99"/>
    <w:semiHidden/>
    <w:rsid w:val="0061423F"/>
    <w:rPr>
      <w:rFonts w:ascii="Open Sans" w:eastAsiaTheme="minorEastAsia" w:hAnsi="Open Sans"/>
      <w:sz w:val="20"/>
      <w:szCs w:val="20"/>
      <w:lang w:eastAsia="zh-TW"/>
    </w:rPr>
  </w:style>
  <w:style w:type="paragraph" w:styleId="CommentSubject">
    <w:name w:val="annotation subject"/>
    <w:basedOn w:val="CommentText"/>
    <w:next w:val="CommentText"/>
    <w:link w:val="CommentSubjectChar"/>
    <w:uiPriority w:val="99"/>
    <w:semiHidden/>
    <w:unhideWhenUsed/>
    <w:rsid w:val="0061423F"/>
    <w:rPr>
      <w:b/>
      <w:bCs/>
    </w:rPr>
  </w:style>
  <w:style w:type="character" w:customStyle="1" w:styleId="CommentSubjectChar">
    <w:name w:val="Comment Subject Char"/>
    <w:basedOn w:val="CommentTextChar"/>
    <w:link w:val="CommentSubject"/>
    <w:uiPriority w:val="99"/>
    <w:semiHidden/>
    <w:rsid w:val="0061423F"/>
    <w:rPr>
      <w:rFonts w:ascii="Open Sans" w:eastAsiaTheme="minorEastAsia" w:hAnsi="Open Sans"/>
      <w:b/>
      <w:bCs/>
      <w:sz w:val="20"/>
      <w:szCs w:val="20"/>
      <w:lang w:eastAsia="zh-TW"/>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D4475"/>
    <w:rPr>
      <w:color w:val="605E5C"/>
      <w:shd w:val="clear" w:color="auto" w:fill="E1DFDD"/>
    </w:rPr>
  </w:style>
  <w:style w:type="paragraph" w:styleId="NormalWeb">
    <w:name w:val="Normal (Web)"/>
    <w:basedOn w:val="Normal"/>
    <w:uiPriority w:val="99"/>
    <w:unhideWhenUsed/>
    <w:rsid w:val="00647E76"/>
    <w:pPr>
      <w:spacing w:before="100" w:beforeAutospacing="1" w:after="100" w:afterAutospacing="1"/>
      <w:ind w:firstLine="0"/>
      <w:jc w:val="left"/>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5182">
      <w:bodyDiv w:val="1"/>
      <w:marLeft w:val="0"/>
      <w:marRight w:val="0"/>
      <w:marTop w:val="0"/>
      <w:marBottom w:val="0"/>
      <w:divBdr>
        <w:top w:val="none" w:sz="0" w:space="0" w:color="auto"/>
        <w:left w:val="none" w:sz="0" w:space="0" w:color="auto"/>
        <w:bottom w:val="none" w:sz="0" w:space="0" w:color="auto"/>
        <w:right w:val="none" w:sz="0" w:space="0" w:color="auto"/>
      </w:divBdr>
    </w:div>
    <w:div w:id="167404212">
      <w:bodyDiv w:val="1"/>
      <w:marLeft w:val="0"/>
      <w:marRight w:val="0"/>
      <w:marTop w:val="0"/>
      <w:marBottom w:val="0"/>
      <w:divBdr>
        <w:top w:val="none" w:sz="0" w:space="0" w:color="auto"/>
        <w:left w:val="none" w:sz="0" w:space="0" w:color="auto"/>
        <w:bottom w:val="none" w:sz="0" w:space="0" w:color="auto"/>
        <w:right w:val="none" w:sz="0" w:space="0" w:color="auto"/>
      </w:divBdr>
    </w:div>
    <w:div w:id="258563542">
      <w:bodyDiv w:val="1"/>
      <w:marLeft w:val="0"/>
      <w:marRight w:val="0"/>
      <w:marTop w:val="0"/>
      <w:marBottom w:val="0"/>
      <w:divBdr>
        <w:top w:val="none" w:sz="0" w:space="0" w:color="auto"/>
        <w:left w:val="none" w:sz="0" w:space="0" w:color="auto"/>
        <w:bottom w:val="none" w:sz="0" w:space="0" w:color="auto"/>
        <w:right w:val="none" w:sz="0" w:space="0" w:color="auto"/>
      </w:divBdr>
    </w:div>
    <w:div w:id="644972390">
      <w:bodyDiv w:val="1"/>
      <w:marLeft w:val="0"/>
      <w:marRight w:val="0"/>
      <w:marTop w:val="0"/>
      <w:marBottom w:val="0"/>
      <w:divBdr>
        <w:top w:val="none" w:sz="0" w:space="0" w:color="auto"/>
        <w:left w:val="none" w:sz="0" w:space="0" w:color="auto"/>
        <w:bottom w:val="none" w:sz="0" w:space="0" w:color="auto"/>
        <w:right w:val="none" w:sz="0" w:space="0" w:color="auto"/>
      </w:divBdr>
    </w:div>
    <w:div w:id="695540130">
      <w:bodyDiv w:val="1"/>
      <w:marLeft w:val="0"/>
      <w:marRight w:val="0"/>
      <w:marTop w:val="0"/>
      <w:marBottom w:val="0"/>
      <w:divBdr>
        <w:top w:val="none" w:sz="0" w:space="0" w:color="auto"/>
        <w:left w:val="none" w:sz="0" w:space="0" w:color="auto"/>
        <w:bottom w:val="none" w:sz="0" w:space="0" w:color="auto"/>
        <w:right w:val="none" w:sz="0" w:space="0" w:color="auto"/>
      </w:divBdr>
    </w:div>
    <w:div w:id="707727082">
      <w:bodyDiv w:val="1"/>
      <w:marLeft w:val="0"/>
      <w:marRight w:val="0"/>
      <w:marTop w:val="0"/>
      <w:marBottom w:val="0"/>
      <w:divBdr>
        <w:top w:val="none" w:sz="0" w:space="0" w:color="auto"/>
        <w:left w:val="none" w:sz="0" w:space="0" w:color="auto"/>
        <w:bottom w:val="none" w:sz="0" w:space="0" w:color="auto"/>
        <w:right w:val="none" w:sz="0" w:space="0" w:color="auto"/>
      </w:divBdr>
    </w:div>
    <w:div w:id="828181548">
      <w:bodyDiv w:val="1"/>
      <w:marLeft w:val="0"/>
      <w:marRight w:val="0"/>
      <w:marTop w:val="0"/>
      <w:marBottom w:val="0"/>
      <w:divBdr>
        <w:top w:val="none" w:sz="0" w:space="0" w:color="auto"/>
        <w:left w:val="none" w:sz="0" w:space="0" w:color="auto"/>
        <w:bottom w:val="none" w:sz="0" w:space="0" w:color="auto"/>
        <w:right w:val="none" w:sz="0" w:space="0" w:color="auto"/>
      </w:divBdr>
    </w:div>
    <w:div w:id="969676280">
      <w:bodyDiv w:val="1"/>
      <w:marLeft w:val="0"/>
      <w:marRight w:val="0"/>
      <w:marTop w:val="0"/>
      <w:marBottom w:val="0"/>
      <w:divBdr>
        <w:top w:val="none" w:sz="0" w:space="0" w:color="auto"/>
        <w:left w:val="none" w:sz="0" w:space="0" w:color="auto"/>
        <w:bottom w:val="none" w:sz="0" w:space="0" w:color="auto"/>
        <w:right w:val="none" w:sz="0" w:space="0" w:color="auto"/>
      </w:divBdr>
    </w:div>
    <w:div w:id="1017002073">
      <w:bodyDiv w:val="1"/>
      <w:marLeft w:val="0"/>
      <w:marRight w:val="0"/>
      <w:marTop w:val="0"/>
      <w:marBottom w:val="0"/>
      <w:divBdr>
        <w:top w:val="none" w:sz="0" w:space="0" w:color="auto"/>
        <w:left w:val="none" w:sz="0" w:space="0" w:color="auto"/>
        <w:bottom w:val="none" w:sz="0" w:space="0" w:color="auto"/>
        <w:right w:val="none" w:sz="0" w:space="0" w:color="auto"/>
      </w:divBdr>
    </w:div>
    <w:div w:id="1029767415">
      <w:bodyDiv w:val="1"/>
      <w:marLeft w:val="0"/>
      <w:marRight w:val="0"/>
      <w:marTop w:val="0"/>
      <w:marBottom w:val="0"/>
      <w:divBdr>
        <w:top w:val="none" w:sz="0" w:space="0" w:color="auto"/>
        <w:left w:val="none" w:sz="0" w:space="0" w:color="auto"/>
        <w:bottom w:val="none" w:sz="0" w:space="0" w:color="auto"/>
        <w:right w:val="none" w:sz="0" w:space="0" w:color="auto"/>
      </w:divBdr>
    </w:div>
    <w:div w:id="1122109373">
      <w:bodyDiv w:val="1"/>
      <w:marLeft w:val="0"/>
      <w:marRight w:val="0"/>
      <w:marTop w:val="0"/>
      <w:marBottom w:val="0"/>
      <w:divBdr>
        <w:top w:val="none" w:sz="0" w:space="0" w:color="auto"/>
        <w:left w:val="none" w:sz="0" w:space="0" w:color="auto"/>
        <w:bottom w:val="none" w:sz="0" w:space="0" w:color="auto"/>
        <w:right w:val="none" w:sz="0" w:space="0" w:color="auto"/>
      </w:divBdr>
    </w:div>
    <w:div w:id="1184903076">
      <w:bodyDiv w:val="1"/>
      <w:marLeft w:val="0"/>
      <w:marRight w:val="0"/>
      <w:marTop w:val="0"/>
      <w:marBottom w:val="0"/>
      <w:divBdr>
        <w:top w:val="none" w:sz="0" w:space="0" w:color="auto"/>
        <w:left w:val="none" w:sz="0" w:space="0" w:color="auto"/>
        <w:bottom w:val="none" w:sz="0" w:space="0" w:color="auto"/>
        <w:right w:val="none" w:sz="0" w:space="0" w:color="auto"/>
      </w:divBdr>
    </w:div>
    <w:div w:id="1226650437">
      <w:bodyDiv w:val="1"/>
      <w:marLeft w:val="0"/>
      <w:marRight w:val="0"/>
      <w:marTop w:val="0"/>
      <w:marBottom w:val="0"/>
      <w:divBdr>
        <w:top w:val="none" w:sz="0" w:space="0" w:color="auto"/>
        <w:left w:val="none" w:sz="0" w:space="0" w:color="auto"/>
        <w:bottom w:val="none" w:sz="0" w:space="0" w:color="auto"/>
        <w:right w:val="none" w:sz="0" w:space="0" w:color="auto"/>
      </w:divBdr>
    </w:div>
    <w:div w:id="1260062354">
      <w:bodyDiv w:val="1"/>
      <w:marLeft w:val="0"/>
      <w:marRight w:val="0"/>
      <w:marTop w:val="0"/>
      <w:marBottom w:val="0"/>
      <w:divBdr>
        <w:top w:val="none" w:sz="0" w:space="0" w:color="auto"/>
        <w:left w:val="none" w:sz="0" w:space="0" w:color="auto"/>
        <w:bottom w:val="none" w:sz="0" w:space="0" w:color="auto"/>
        <w:right w:val="none" w:sz="0" w:space="0" w:color="auto"/>
      </w:divBdr>
    </w:div>
    <w:div w:id="1298998964">
      <w:bodyDiv w:val="1"/>
      <w:marLeft w:val="0"/>
      <w:marRight w:val="0"/>
      <w:marTop w:val="0"/>
      <w:marBottom w:val="0"/>
      <w:divBdr>
        <w:top w:val="none" w:sz="0" w:space="0" w:color="auto"/>
        <w:left w:val="none" w:sz="0" w:space="0" w:color="auto"/>
        <w:bottom w:val="none" w:sz="0" w:space="0" w:color="auto"/>
        <w:right w:val="none" w:sz="0" w:space="0" w:color="auto"/>
      </w:divBdr>
    </w:div>
    <w:div w:id="1965576477">
      <w:bodyDiv w:val="1"/>
      <w:marLeft w:val="0"/>
      <w:marRight w:val="0"/>
      <w:marTop w:val="0"/>
      <w:marBottom w:val="0"/>
      <w:divBdr>
        <w:top w:val="none" w:sz="0" w:space="0" w:color="auto"/>
        <w:left w:val="none" w:sz="0" w:space="0" w:color="auto"/>
        <w:bottom w:val="none" w:sz="0" w:space="0" w:color="auto"/>
        <w:right w:val="none" w:sz="0" w:space="0" w:color="auto"/>
      </w:divBdr>
    </w:div>
    <w:div w:id="2139950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amrwJMkfP/ogVMUnzcmx+3908xQ==">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</go:docsCustomData>
</go:gDocsCustomXmlDataStorage>
</file>

<file path=customXml/itemProps1.xml><?xml version="1.0" encoding="utf-8"?>
<ds:datastoreItem xmlns:ds="http://schemas.openxmlformats.org/officeDocument/2006/customXml" ds:itemID="{E61C092D-148D-44A9-B8DF-68039F90722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6286</Words>
  <Characters>35833</Characters>
  <Application>Microsoft Office Word</Application>
  <DocSecurity>0</DocSecurity>
  <Lines>298</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Metadata Quality in Digital Libraries: An Analysis of Survey Response Data</vt:lpstr>
      <vt:lpstr/>
    </vt:vector>
  </TitlesOfParts>
  <Company/>
  <LinksUpToDate>false</LinksUpToDate>
  <CharactersWithSpaces>42035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Metadata Quality in Digital Libraries: An Analysis of Survey Response Data</dc:title>
  <dc:creator>Hannah.Tarver@unt.edu;Meredith L. Hale;Rachel White;Steven Gentry;Madison Chartier;Rachel J. Wittmann</dc:creator>
  <cp:lastModifiedBy>Tarver, Hannah</cp:lastModifiedBy>
  <cp:revision>3</cp:revision>
  <cp:lastPrinted>2022-06-28T04:18:00Z</cp:lastPrinted>
  <dcterms:created xsi:type="dcterms:W3CDTF">2022-06-28T04:18:00Z</dcterms:created>
  <dcterms:modified xsi:type="dcterms:W3CDTF">2022-06-28T04:22:00Z</dcterms:modified>
</cp:coreProperties>
</file>