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A193C" w14:textId="0A0D4B1C" w:rsidR="00B25C2A" w:rsidRPr="0030468D" w:rsidRDefault="00B25C2A" w:rsidP="00B25C2A">
      <w:pPr>
        <w:spacing w:line="276" w:lineRule="auto"/>
        <w:jc w:val="both"/>
        <w:rPr>
          <w:rFonts w:ascii="Times New Roman" w:hAnsi="Times New Roman" w:cs="Times New Roman"/>
        </w:rPr>
      </w:pPr>
      <w:bookmarkStart w:id="0" w:name="_GoBack"/>
      <w:bookmarkEnd w:id="0"/>
      <w:r w:rsidRPr="0030468D">
        <w:rPr>
          <w:rFonts w:ascii="Times New Roman" w:hAnsi="Times New Roman" w:cs="Times New Roman"/>
        </w:rPr>
        <w:t>Incidence</w:t>
      </w:r>
      <w:r w:rsidR="0057764A" w:rsidRPr="0030468D">
        <w:rPr>
          <w:rFonts w:ascii="Times New Roman" w:hAnsi="Times New Roman" w:cs="Times New Roman"/>
        </w:rPr>
        <w:t>, Survival</w:t>
      </w:r>
      <w:r w:rsidRPr="0030468D">
        <w:rPr>
          <w:rFonts w:ascii="Times New Roman" w:hAnsi="Times New Roman" w:cs="Times New Roman"/>
        </w:rPr>
        <w:t xml:space="preserve"> and Risk Factors for Central Venous Stenosis in Haemodialysis Patients</w:t>
      </w:r>
    </w:p>
    <w:p w14:paraId="3566CCDE" w14:textId="77777777" w:rsidR="00B25C2A" w:rsidRPr="00545023" w:rsidRDefault="00B25C2A" w:rsidP="00B25C2A">
      <w:pPr>
        <w:spacing w:line="276" w:lineRule="auto"/>
        <w:jc w:val="both"/>
        <w:rPr>
          <w:rFonts w:ascii="Times New Roman" w:hAnsi="Times New Roman" w:cs="Times New Roman"/>
          <w:b/>
          <w:sz w:val="22"/>
          <w:szCs w:val="22"/>
        </w:rPr>
      </w:pPr>
    </w:p>
    <w:p w14:paraId="43CE31B9" w14:textId="77777777" w:rsidR="00B25C2A" w:rsidRPr="00545023" w:rsidRDefault="00B25C2A" w:rsidP="00B25C2A">
      <w:pPr>
        <w:spacing w:line="276" w:lineRule="auto"/>
        <w:jc w:val="both"/>
        <w:rPr>
          <w:rFonts w:ascii="Times New Roman" w:hAnsi="Times New Roman" w:cs="Times New Roman"/>
          <w:b/>
          <w:sz w:val="22"/>
          <w:szCs w:val="22"/>
        </w:rPr>
      </w:pPr>
      <w:r w:rsidRPr="00545023">
        <w:rPr>
          <w:rFonts w:ascii="Times New Roman" w:hAnsi="Times New Roman" w:cs="Times New Roman"/>
          <w:b/>
          <w:sz w:val="22"/>
          <w:szCs w:val="22"/>
        </w:rPr>
        <w:t>Background</w:t>
      </w:r>
    </w:p>
    <w:p w14:paraId="58564E36" w14:textId="53C51721" w:rsidR="00B25C2A" w:rsidRPr="00545023" w:rsidRDefault="00B25C2A" w:rsidP="00B25C2A">
      <w:pPr>
        <w:spacing w:line="276" w:lineRule="auto"/>
        <w:jc w:val="both"/>
        <w:rPr>
          <w:rFonts w:ascii="Times New Roman" w:hAnsi="Times New Roman" w:cs="Times New Roman"/>
          <w:sz w:val="22"/>
          <w:szCs w:val="22"/>
        </w:rPr>
      </w:pPr>
      <w:r w:rsidRPr="00545023">
        <w:rPr>
          <w:rFonts w:ascii="Times New Roman" w:hAnsi="Times New Roman" w:cs="Times New Roman"/>
          <w:sz w:val="22"/>
          <w:szCs w:val="22"/>
        </w:rPr>
        <w:t>Central venous catheters have traditionally provided haemodialysis access when a fist</w:t>
      </w:r>
      <w:r w:rsidR="00341798" w:rsidRPr="00545023">
        <w:rPr>
          <w:rFonts w:ascii="Times New Roman" w:hAnsi="Times New Roman" w:cs="Times New Roman"/>
          <w:sz w:val="22"/>
          <w:szCs w:val="22"/>
        </w:rPr>
        <w:t>ula is declined or not achieved. They</w:t>
      </w:r>
      <w:r w:rsidRPr="00545023">
        <w:rPr>
          <w:rFonts w:ascii="Times New Roman" w:hAnsi="Times New Roman" w:cs="Times New Roman"/>
          <w:sz w:val="22"/>
          <w:szCs w:val="22"/>
        </w:rPr>
        <w:t xml:space="preserve"> are increasingly advocated as an acceptable option for older or more comorbid patients.  Adverse effects of this type of dialysis access include central vein stenosis (CVS), which can lead to significant morbidity including</w:t>
      </w:r>
      <w:r w:rsidR="00711F9B" w:rsidRPr="00545023">
        <w:rPr>
          <w:rFonts w:ascii="Times New Roman" w:hAnsi="Times New Roman" w:cs="Times New Roman"/>
          <w:sz w:val="22"/>
          <w:szCs w:val="22"/>
        </w:rPr>
        <w:t xml:space="preserve"> access dysfunction or failure.</w:t>
      </w:r>
      <w:r w:rsidRPr="00545023">
        <w:rPr>
          <w:rFonts w:ascii="Times New Roman" w:hAnsi="Times New Roman" w:cs="Times New Roman"/>
          <w:sz w:val="22"/>
          <w:szCs w:val="22"/>
        </w:rPr>
        <w:t xml:space="preserve"> The pathogenesis and risk factors for CVS are </w:t>
      </w:r>
      <w:r w:rsidR="00A95DE9" w:rsidRPr="00545023">
        <w:rPr>
          <w:rFonts w:ascii="Times New Roman" w:hAnsi="Times New Roman" w:cs="Times New Roman"/>
          <w:sz w:val="22"/>
          <w:szCs w:val="22"/>
        </w:rPr>
        <w:t>poorly</w:t>
      </w:r>
      <w:r w:rsidRPr="00545023">
        <w:rPr>
          <w:rFonts w:ascii="Times New Roman" w:hAnsi="Times New Roman" w:cs="Times New Roman"/>
          <w:sz w:val="22"/>
          <w:szCs w:val="22"/>
        </w:rPr>
        <w:t xml:space="preserve"> understood.</w:t>
      </w:r>
    </w:p>
    <w:p w14:paraId="02035CD1" w14:textId="77777777" w:rsidR="00B25C2A" w:rsidRPr="00545023" w:rsidRDefault="00B25C2A" w:rsidP="00B25C2A">
      <w:pPr>
        <w:spacing w:line="276" w:lineRule="auto"/>
        <w:jc w:val="both"/>
        <w:rPr>
          <w:rFonts w:ascii="Times New Roman" w:hAnsi="Times New Roman" w:cs="Times New Roman"/>
          <w:b/>
          <w:sz w:val="22"/>
          <w:szCs w:val="22"/>
        </w:rPr>
      </w:pPr>
    </w:p>
    <w:p w14:paraId="560C6051" w14:textId="77777777" w:rsidR="00B25C2A" w:rsidRPr="00545023" w:rsidRDefault="00B25C2A" w:rsidP="00B25C2A">
      <w:pPr>
        <w:spacing w:line="276" w:lineRule="auto"/>
        <w:jc w:val="both"/>
        <w:rPr>
          <w:rFonts w:ascii="Times New Roman" w:hAnsi="Times New Roman" w:cs="Times New Roman"/>
          <w:b/>
          <w:sz w:val="22"/>
          <w:szCs w:val="22"/>
        </w:rPr>
      </w:pPr>
      <w:r w:rsidRPr="00545023">
        <w:rPr>
          <w:rFonts w:ascii="Times New Roman" w:hAnsi="Times New Roman" w:cs="Times New Roman"/>
          <w:b/>
          <w:sz w:val="22"/>
          <w:szCs w:val="22"/>
        </w:rPr>
        <w:t>Methods</w:t>
      </w:r>
    </w:p>
    <w:p w14:paraId="68520F7D" w14:textId="02DC7C2B" w:rsidR="00F679CE" w:rsidRPr="00545023" w:rsidRDefault="00BE1067" w:rsidP="00B25C2A">
      <w:pPr>
        <w:spacing w:line="276" w:lineRule="auto"/>
        <w:jc w:val="both"/>
        <w:rPr>
          <w:rFonts w:ascii="Times New Roman" w:hAnsi="Times New Roman" w:cs="Times New Roman"/>
          <w:sz w:val="22"/>
          <w:szCs w:val="22"/>
        </w:rPr>
      </w:pPr>
      <w:r w:rsidRPr="00545023">
        <w:rPr>
          <w:rFonts w:ascii="Times New Roman" w:hAnsi="Times New Roman" w:cs="Times New Roman"/>
          <w:sz w:val="22"/>
          <w:szCs w:val="22"/>
        </w:rPr>
        <w:t xml:space="preserve">All patients starting haemodialysis in a single centre between December 2005 and February 2015 were </w:t>
      </w:r>
      <w:r w:rsidR="00F679CE" w:rsidRPr="00545023">
        <w:rPr>
          <w:rFonts w:ascii="Times New Roman" w:hAnsi="Times New Roman" w:cs="Times New Roman"/>
          <w:sz w:val="22"/>
          <w:szCs w:val="22"/>
        </w:rPr>
        <w:t>retrospectively analysed for the presence of CVS defined by cross-sectional or angiographic imaging.  Outcomes were compared to matched controls within the same cohort.  A subset of patients with a history of catheter access were analysed to determine CVS risk factors.</w:t>
      </w:r>
    </w:p>
    <w:p w14:paraId="7D7569AC" w14:textId="77777777" w:rsidR="00B25C2A" w:rsidRPr="00545023" w:rsidRDefault="00B25C2A" w:rsidP="00B25C2A">
      <w:pPr>
        <w:spacing w:line="276" w:lineRule="auto"/>
        <w:jc w:val="both"/>
        <w:rPr>
          <w:rFonts w:ascii="Times New Roman" w:hAnsi="Times New Roman" w:cs="Times New Roman"/>
          <w:b/>
          <w:sz w:val="22"/>
          <w:szCs w:val="22"/>
        </w:rPr>
      </w:pPr>
    </w:p>
    <w:p w14:paraId="1C63F4AE" w14:textId="77777777" w:rsidR="00B25C2A" w:rsidRPr="00545023" w:rsidRDefault="00B25C2A" w:rsidP="00B25C2A">
      <w:pPr>
        <w:spacing w:line="276" w:lineRule="auto"/>
        <w:jc w:val="both"/>
        <w:rPr>
          <w:rFonts w:ascii="Times New Roman" w:hAnsi="Times New Roman" w:cs="Times New Roman"/>
          <w:b/>
          <w:sz w:val="22"/>
          <w:szCs w:val="22"/>
        </w:rPr>
      </w:pPr>
      <w:r w:rsidRPr="00545023">
        <w:rPr>
          <w:rFonts w:ascii="Times New Roman" w:hAnsi="Times New Roman" w:cs="Times New Roman"/>
          <w:b/>
          <w:sz w:val="22"/>
          <w:szCs w:val="22"/>
        </w:rPr>
        <w:t>Results</w:t>
      </w:r>
    </w:p>
    <w:p w14:paraId="1D5BCD49" w14:textId="0A2BB577" w:rsidR="00EC58B4" w:rsidRPr="00545023" w:rsidRDefault="00EC58B4" w:rsidP="00B25C2A">
      <w:pPr>
        <w:spacing w:line="276" w:lineRule="auto"/>
        <w:jc w:val="both"/>
        <w:rPr>
          <w:rFonts w:ascii="Times New Roman" w:hAnsi="Times New Roman" w:cs="Times New Roman"/>
          <w:sz w:val="22"/>
          <w:szCs w:val="22"/>
        </w:rPr>
      </w:pPr>
      <w:r w:rsidRPr="00545023">
        <w:rPr>
          <w:rFonts w:ascii="Times New Roman" w:hAnsi="Times New Roman" w:cs="Times New Roman"/>
          <w:sz w:val="22"/>
          <w:szCs w:val="22"/>
        </w:rPr>
        <w:t xml:space="preserve">Out of 2811 patients (aged 16-91, mean 61.0 years, 62.8% male), with a mean </w:t>
      </w:r>
      <w:r w:rsidR="00E07716" w:rsidRPr="00545023">
        <w:rPr>
          <w:rFonts w:ascii="Times New Roman" w:hAnsi="Times New Roman" w:cs="Times New Roman"/>
          <w:sz w:val="22"/>
          <w:szCs w:val="22"/>
        </w:rPr>
        <w:t xml:space="preserve">follow up of </w:t>
      </w:r>
      <w:r w:rsidR="00A25777" w:rsidRPr="00545023">
        <w:rPr>
          <w:rFonts w:ascii="Times New Roman" w:hAnsi="Times New Roman" w:cs="Times New Roman"/>
          <w:sz w:val="22"/>
          <w:szCs w:val="22"/>
        </w:rPr>
        <w:t>3.5 years</w:t>
      </w:r>
      <w:r w:rsidRPr="00545023">
        <w:rPr>
          <w:rFonts w:ascii="Times New Roman" w:hAnsi="Times New Roman" w:cs="Times New Roman"/>
          <w:sz w:val="22"/>
          <w:szCs w:val="22"/>
        </w:rPr>
        <w:t>, CVS was radiologically identified in 120 patients</w:t>
      </w:r>
      <w:r w:rsidR="00EE1337" w:rsidRPr="00545023">
        <w:rPr>
          <w:rFonts w:ascii="Times New Roman" w:hAnsi="Times New Roman" w:cs="Times New Roman"/>
          <w:sz w:val="22"/>
          <w:szCs w:val="22"/>
        </w:rPr>
        <w:t xml:space="preserve"> (4.2%)</w:t>
      </w:r>
      <w:r w:rsidR="00E07716" w:rsidRPr="00545023">
        <w:rPr>
          <w:rFonts w:ascii="Times New Roman" w:hAnsi="Times New Roman" w:cs="Times New Roman"/>
          <w:sz w:val="22"/>
          <w:szCs w:val="22"/>
        </w:rPr>
        <w:t xml:space="preserve"> at a median dialysis vintage of 2.9 (1.8-4.6) years. </w:t>
      </w:r>
      <w:r w:rsidR="00432779" w:rsidRPr="00545023">
        <w:rPr>
          <w:rFonts w:ascii="Times New Roman" w:hAnsi="Times New Roman" w:cs="Times New Roman"/>
          <w:sz w:val="22"/>
          <w:szCs w:val="22"/>
        </w:rPr>
        <w:t xml:space="preserve">At diagnosis, </w:t>
      </w:r>
      <w:r w:rsidR="00E07716" w:rsidRPr="00545023">
        <w:rPr>
          <w:rFonts w:ascii="Times New Roman" w:hAnsi="Times New Roman" w:cs="Times New Roman"/>
          <w:sz w:val="22"/>
          <w:szCs w:val="22"/>
        </w:rPr>
        <w:t>96 p</w:t>
      </w:r>
      <w:r w:rsidR="003B4343" w:rsidRPr="00545023">
        <w:rPr>
          <w:rFonts w:ascii="Times New Roman" w:hAnsi="Times New Roman" w:cs="Times New Roman"/>
          <w:sz w:val="22"/>
          <w:szCs w:val="22"/>
        </w:rPr>
        <w:t xml:space="preserve">atients (80.0%) were receiving haemodialysis via </w:t>
      </w:r>
      <w:r w:rsidR="00A569F9" w:rsidRPr="00545023">
        <w:rPr>
          <w:rFonts w:ascii="Times New Roman" w:hAnsi="Times New Roman" w:cs="Times New Roman"/>
          <w:sz w:val="22"/>
          <w:szCs w:val="22"/>
        </w:rPr>
        <w:t xml:space="preserve">a </w:t>
      </w:r>
      <w:r w:rsidR="003B4343" w:rsidRPr="00545023">
        <w:rPr>
          <w:rFonts w:ascii="Times New Roman" w:hAnsi="Times New Roman" w:cs="Times New Roman"/>
          <w:sz w:val="22"/>
          <w:szCs w:val="22"/>
        </w:rPr>
        <w:t xml:space="preserve">catheter. </w:t>
      </w:r>
    </w:p>
    <w:p w14:paraId="4D399761" w14:textId="77777777" w:rsidR="00536E4B" w:rsidRPr="00545023" w:rsidRDefault="00536E4B" w:rsidP="00B25C2A">
      <w:pPr>
        <w:spacing w:line="276" w:lineRule="auto"/>
        <w:jc w:val="both"/>
        <w:rPr>
          <w:rFonts w:ascii="Times New Roman" w:hAnsi="Times New Roman" w:cs="Times New Roman"/>
          <w:sz w:val="22"/>
          <w:szCs w:val="22"/>
        </w:rPr>
      </w:pPr>
    </w:p>
    <w:p w14:paraId="7CFB3BFF" w14:textId="77777777" w:rsidR="00536E4B" w:rsidRPr="00545023" w:rsidRDefault="00536E4B" w:rsidP="00536E4B">
      <w:pPr>
        <w:spacing w:line="276" w:lineRule="auto"/>
        <w:jc w:val="both"/>
        <w:rPr>
          <w:rFonts w:ascii="Times New Roman" w:hAnsi="Times New Roman" w:cs="Times New Roman"/>
          <w:sz w:val="22"/>
          <w:szCs w:val="22"/>
        </w:rPr>
      </w:pPr>
      <w:r w:rsidRPr="00545023">
        <w:rPr>
          <w:rFonts w:ascii="Times New Roman" w:hAnsi="Times New Roman" w:cs="Times New Roman"/>
          <w:sz w:val="22"/>
          <w:szCs w:val="22"/>
        </w:rPr>
        <w:t>Compared to a control group matched for age, gender, comorbidity and vintage, CVS patients exhibited similar outcomes for survival (median 5.10 vs 5.21 years, p=0.54) and transplantation (27.5% vs 21.8%, p=0.37).</w:t>
      </w:r>
    </w:p>
    <w:p w14:paraId="1F599972" w14:textId="77777777" w:rsidR="00C8126A" w:rsidRPr="00545023" w:rsidRDefault="00C8126A" w:rsidP="00FF6EB8">
      <w:pPr>
        <w:spacing w:line="276" w:lineRule="auto"/>
        <w:jc w:val="both"/>
        <w:rPr>
          <w:rFonts w:ascii="Times New Roman" w:hAnsi="Times New Roman" w:cs="Times New Roman"/>
          <w:sz w:val="22"/>
          <w:szCs w:val="22"/>
        </w:rPr>
      </w:pPr>
    </w:p>
    <w:p w14:paraId="21C1B56B" w14:textId="77777777" w:rsidR="00C8126A" w:rsidRPr="00545023" w:rsidRDefault="00C8126A" w:rsidP="00C8126A">
      <w:pPr>
        <w:spacing w:line="276" w:lineRule="auto"/>
        <w:jc w:val="both"/>
        <w:rPr>
          <w:rFonts w:ascii="Times New Roman" w:hAnsi="Times New Roman" w:cs="Times New Roman"/>
          <w:sz w:val="22"/>
          <w:szCs w:val="22"/>
        </w:rPr>
      </w:pPr>
      <w:r w:rsidRPr="00545023">
        <w:rPr>
          <w:rFonts w:ascii="Times New Roman" w:hAnsi="Times New Roman" w:cs="Times New Roman"/>
          <w:sz w:val="22"/>
          <w:szCs w:val="22"/>
        </w:rPr>
        <w:t>Of 500 patients (aged 17-90, mean age 61.7 years, 65.4% male) with a history of catheter access, followed until the end of their haemodialysis career (72.2%) or for a mean of 5.2 years, 34 (6.8%) developed CVS.   Compared to those unaffected, patients with CVS had a longer history of catheter use (3.4 vs 2.6 years, p=0.057) and a greater number of catheters previously used (2.6 vs 1.6, p=&lt;0.001) along with younger age at dialysis initiation (51.7 vs 62.5, p&lt;0.001).  Pacemaker use was also more common (22.6 vs 5.8%, p=0.003).</w:t>
      </w:r>
    </w:p>
    <w:p w14:paraId="781F6D11" w14:textId="77777777" w:rsidR="005C22D1" w:rsidRPr="00545023" w:rsidRDefault="005C22D1" w:rsidP="005C22D1">
      <w:pPr>
        <w:spacing w:line="276" w:lineRule="auto"/>
        <w:jc w:val="both"/>
        <w:rPr>
          <w:rFonts w:ascii="Times New Roman" w:hAnsi="Times New Roman" w:cs="Times New Roman"/>
          <w:sz w:val="22"/>
          <w:szCs w:val="22"/>
        </w:rPr>
      </w:pPr>
    </w:p>
    <w:p w14:paraId="68A82839" w14:textId="77777777" w:rsidR="005C22D1" w:rsidRPr="00545023" w:rsidRDefault="005C22D1" w:rsidP="005C22D1">
      <w:pPr>
        <w:spacing w:line="276" w:lineRule="auto"/>
        <w:jc w:val="both"/>
        <w:rPr>
          <w:rFonts w:ascii="Times New Roman" w:hAnsi="Times New Roman" w:cs="Times New Roman"/>
          <w:sz w:val="22"/>
          <w:szCs w:val="22"/>
        </w:rPr>
      </w:pPr>
      <w:r w:rsidRPr="00545023">
        <w:rPr>
          <w:rFonts w:ascii="Times New Roman" w:hAnsi="Times New Roman" w:cs="Times New Roman"/>
          <w:sz w:val="22"/>
          <w:szCs w:val="22"/>
        </w:rPr>
        <w:t>In a multivariable logistic regression model with CVS as the dependent variable, catheter number, pacemakers and age at dialysis initiation were all highly significant independent risk factors.</w:t>
      </w:r>
    </w:p>
    <w:p w14:paraId="4DA461F3" w14:textId="77777777" w:rsidR="00B25C2A" w:rsidRPr="00545023" w:rsidRDefault="00B25C2A" w:rsidP="00B25C2A">
      <w:pPr>
        <w:spacing w:line="276" w:lineRule="auto"/>
        <w:jc w:val="both"/>
        <w:rPr>
          <w:rFonts w:ascii="Times New Roman" w:hAnsi="Times New Roman" w:cs="Times New Roman"/>
          <w:sz w:val="22"/>
          <w:szCs w:val="22"/>
        </w:rPr>
      </w:pPr>
    </w:p>
    <w:p w14:paraId="364E81A4" w14:textId="77777777" w:rsidR="00B25C2A" w:rsidRPr="00545023" w:rsidRDefault="00B25C2A" w:rsidP="00B25C2A">
      <w:pPr>
        <w:spacing w:line="276" w:lineRule="auto"/>
        <w:jc w:val="both"/>
        <w:rPr>
          <w:rFonts w:ascii="Times New Roman" w:hAnsi="Times New Roman" w:cs="Times New Roman"/>
          <w:b/>
          <w:sz w:val="22"/>
          <w:szCs w:val="22"/>
        </w:rPr>
      </w:pPr>
      <w:r w:rsidRPr="00545023">
        <w:rPr>
          <w:rFonts w:ascii="Times New Roman" w:hAnsi="Times New Roman" w:cs="Times New Roman"/>
          <w:b/>
          <w:sz w:val="22"/>
          <w:szCs w:val="22"/>
        </w:rPr>
        <w:t>Conclusions</w:t>
      </w:r>
    </w:p>
    <w:p w14:paraId="5282BDEF" w14:textId="07FD3311" w:rsidR="00EB4D73" w:rsidRPr="002844E1" w:rsidRDefault="002C1E23" w:rsidP="002844E1">
      <w:pPr>
        <w:spacing w:line="276" w:lineRule="auto"/>
        <w:jc w:val="both"/>
        <w:rPr>
          <w:rFonts w:ascii="Times New Roman" w:hAnsi="Times New Roman" w:cs="Times New Roman"/>
          <w:sz w:val="22"/>
          <w:szCs w:val="22"/>
        </w:rPr>
      </w:pPr>
      <w:r w:rsidRPr="00545023">
        <w:rPr>
          <w:rFonts w:ascii="Times New Roman" w:hAnsi="Times New Roman" w:cs="Times New Roman"/>
          <w:sz w:val="22"/>
          <w:szCs w:val="22"/>
        </w:rPr>
        <w:t xml:space="preserve">In haemodialysis patients </w:t>
      </w:r>
      <w:r w:rsidR="003C724D" w:rsidRPr="00545023">
        <w:rPr>
          <w:rFonts w:ascii="Times New Roman" w:hAnsi="Times New Roman" w:cs="Times New Roman"/>
          <w:sz w:val="22"/>
          <w:szCs w:val="22"/>
        </w:rPr>
        <w:t>with a history of tunnel</w:t>
      </w:r>
      <w:r w:rsidR="00C2590E">
        <w:rPr>
          <w:rFonts w:ascii="Times New Roman" w:hAnsi="Times New Roman" w:cs="Times New Roman"/>
          <w:sz w:val="22"/>
          <w:szCs w:val="22"/>
        </w:rPr>
        <w:t>l</w:t>
      </w:r>
      <w:r w:rsidRPr="00545023">
        <w:rPr>
          <w:rFonts w:ascii="Times New Roman" w:hAnsi="Times New Roman" w:cs="Times New Roman"/>
          <w:sz w:val="22"/>
          <w:szCs w:val="22"/>
        </w:rPr>
        <w:t>ed cathe</w:t>
      </w:r>
      <w:r w:rsidR="003C724D" w:rsidRPr="00545023">
        <w:rPr>
          <w:rFonts w:ascii="Times New Roman" w:hAnsi="Times New Roman" w:cs="Times New Roman"/>
          <w:sz w:val="22"/>
          <w:szCs w:val="22"/>
        </w:rPr>
        <w:t>te</w:t>
      </w:r>
      <w:r w:rsidRPr="00545023">
        <w:rPr>
          <w:rFonts w:ascii="Times New Roman" w:hAnsi="Times New Roman" w:cs="Times New Roman"/>
          <w:sz w:val="22"/>
          <w:szCs w:val="22"/>
        </w:rPr>
        <w:t>r use, a significant minority may develop CVS</w:t>
      </w:r>
      <w:r w:rsidR="00C2590E">
        <w:rPr>
          <w:rFonts w:ascii="Times New Roman" w:hAnsi="Times New Roman" w:cs="Times New Roman"/>
          <w:sz w:val="22"/>
          <w:szCs w:val="22"/>
        </w:rPr>
        <w:t xml:space="preserve">, though this does not </w:t>
      </w:r>
      <w:r w:rsidRPr="00545023">
        <w:rPr>
          <w:rFonts w:ascii="Times New Roman" w:hAnsi="Times New Roman" w:cs="Times New Roman"/>
          <w:sz w:val="22"/>
          <w:szCs w:val="22"/>
        </w:rPr>
        <w:t xml:space="preserve">impact survival or transplantation.  Risk relates to </w:t>
      </w:r>
      <w:r w:rsidR="003C724D" w:rsidRPr="00545023">
        <w:rPr>
          <w:rFonts w:ascii="Times New Roman" w:hAnsi="Times New Roman" w:cs="Times New Roman"/>
          <w:sz w:val="22"/>
          <w:szCs w:val="22"/>
        </w:rPr>
        <w:t>the number of catheters used rather than the catheter duration. F</w:t>
      </w:r>
      <w:r w:rsidRPr="00545023">
        <w:rPr>
          <w:rFonts w:ascii="Times New Roman" w:hAnsi="Times New Roman" w:cs="Times New Roman"/>
          <w:sz w:val="22"/>
          <w:szCs w:val="22"/>
        </w:rPr>
        <w:t>actors unrelated to dialysis (such as pacemakers) are also relevant.  The finding that older patients are less likely to develop CVS, supports the selective use of tunneled catheters in this group.</w:t>
      </w:r>
    </w:p>
    <w:sectPr w:rsidR="00EB4D73" w:rsidRPr="002844E1" w:rsidSect="00847162">
      <w:pgSz w:w="11900" w:h="16840"/>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D6E52" w14:textId="77777777" w:rsidR="00BB0116" w:rsidRDefault="00BB0116" w:rsidP="008D72A5">
      <w:r>
        <w:separator/>
      </w:r>
    </w:p>
  </w:endnote>
  <w:endnote w:type="continuationSeparator" w:id="0">
    <w:p w14:paraId="3B82C3A1" w14:textId="77777777" w:rsidR="00BB0116" w:rsidRDefault="00BB0116" w:rsidP="008D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1CDAD" w14:textId="77777777" w:rsidR="00BB0116" w:rsidRDefault="00BB0116" w:rsidP="008D72A5">
      <w:r>
        <w:separator/>
      </w:r>
    </w:p>
  </w:footnote>
  <w:footnote w:type="continuationSeparator" w:id="0">
    <w:p w14:paraId="78AC434E" w14:textId="77777777" w:rsidR="00BB0116" w:rsidRDefault="00BB0116" w:rsidP="008D7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36DD0"/>
    <w:multiLevelType w:val="hybridMultilevel"/>
    <w:tmpl w:val="83F00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52CDC"/>
    <w:multiLevelType w:val="hybridMultilevel"/>
    <w:tmpl w:val="A54CE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A6BAB"/>
    <w:multiLevelType w:val="hybridMultilevel"/>
    <w:tmpl w:val="A172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15"/>
    <w:rsid w:val="00020E8F"/>
    <w:rsid w:val="000C2B4F"/>
    <w:rsid w:val="001268D9"/>
    <w:rsid w:val="00160821"/>
    <w:rsid w:val="0017083E"/>
    <w:rsid w:val="001B00AC"/>
    <w:rsid w:val="001B2AFC"/>
    <w:rsid w:val="00211BD9"/>
    <w:rsid w:val="00257F79"/>
    <w:rsid w:val="002665CF"/>
    <w:rsid w:val="00275A88"/>
    <w:rsid w:val="002766C1"/>
    <w:rsid w:val="002844E1"/>
    <w:rsid w:val="002C1E23"/>
    <w:rsid w:val="002F188A"/>
    <w:rsid w:val="0030468D"/>
    <w:rsid w:val="00341798"/>
    <w:rsid w:val="00347539"/>
    <w:rsid w:val="00374581"/>
    <w:rsid w:val="003B4343"/>
    <w:rsid w:val="003C724D"/>
    <w:rsid w:val="003E216C"/>
    <w:rsid w:val="003E2DD0"/>
    <w:rsid w:val="003F1A3B"/>
    <w:rsid w:val="003F68C0"/>
    <w:rsid w:val="004057CC"/>
    <w:rsid w:val="00432779"/>
    <w:rsid w:val="00442CDA"/>
    <w:rsid w:val="0044503F"/>
    <w:rsid w:val="00452292"/>
    <w:rsid w:val="004A66AB"/>
    <w:rsid w:val="004E2402"/>
    <w:rsid w:val="004F5227"/>
    <w:rsid w:val="00536E4B"/>
    <w:rsid w:val="00537240"/>
    <w:rsid w:val="00545023"/>
    <w:rsid w:val="00550D8B"/>
    <w:rsid w:val="00554EE3"/>
    <w:rsid w:val="0057764A"/>
    <w:rsid w:val="005B0E5B"/>
    <w:rsid w:val="005B7889"/>
    <w:rsid w:val="005C22D1"/>
    <w:rsid w:val="005D0B4F"/>
    <w:rsid w:val="005F592F"/>
    <w:rsid w:val="006225DB"/>
    <w:rsid w:val="006754C1"/>
    <w:rsid w:val="00680172"/>
    <w:rsid w:val="00681BE2"/>
    <w:rsid w:val="00711F9B"/>
    <w:rsid w:val="007B6215"/>
    <w:rsid w:val="008465EF"/>
    <w:rsid w:val="00847162"/>
    <w:rsid w:val="00852DB8"/>
    <w:rsid w:val="00853C0F"/>
    <w:rsid w:val="008B18BC"/>
    <w:rsid w:val="008D6576"/>
    <w:rsid w:val="008D72A5"/>
    <w:rsid w:val="0090203B"/>
    <w:rsid w:val="009A4F0D"/>
    <w:rsid w:val="009E5CCA"/>
    <w:rsid w:val="00A042FD"/>
    <w:rsid w:val="00A25777"/>
    <w:rsid w:val="00A569F9"/>
    <w:rsid w:val="00A572D8"/>
    <w:rsid w:val="00A95DE9"/>
    <w:rsid w:val="00B24DEA"/>
    <w:rsid w:val="00B25C2A"/>
    <w:rsid w:val="00B71B73"/>
    <w:rsid w:val="00B9353C"/>
    <w:rsid w:val="00BA3CA8"/>
    <w:rsid w:val="00BB0116"/>
    <w:rsid w:val="00BB1AA7"/>
    <w:rsid w:val="00BE1067"/>
    <w:rsid w:val="00BE4A40"/>
    <w:rsid w:val="00C11F28"/>
    <w:rsid w:val="00C15FE0"/>
    <w:rsid w:val="00C2590E"/>
    <w:rsid w:val="00C27E6A"/>
    <w:rsid w:val="00C8126A"/>
    <w:rsid w:val="00C86D90"/>
    <w:rsid w:val="00C9550F"/>
    <w:rsid w:val="00CA6727"/>
    <w:rsid w:val="00D92988"/>
    <w:rsid w:val="00D948EC"/>
    <w:rsid w:val="00DB5483"/>
    <w:rsid w:val="00DE6EBC"/>
    <w:rsid w:val="00DE72FA"/>
    <w:rsid w:val="00E07716"/>
    <w:rsid w:val="00E62D94"/>
    <w:rsid w:val="00E73FA0"/>
    <w:rsid w:val="00E75D8C"/>
    <w:rsid w:val="00EB4D73"/>
    <w:rsid w:val="00EC58B4"/>
    <w:rsid w:val="00EE1337"/>
    <w:rsid w:val="00F55BBE"/>
    <w:rsid w:val="00F679CE"/>
    <w:rsid w:val="00F9738F"/>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47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C2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2A5"/>
    <w:pPr>
      <w:tabs>
        <w:tab w:val="center" w:pos="4513"/>
        <w:tab w:val="right" w:pos="9026"/>
      </w:tabs>
    </w:pPr>
  </w:style>
  <w:style w:type="character" w:customStyle="1" w:styleId="HeaderChar">
    <w:name w:val="Header Char"/>
    <w:basedOn w:val="DefaultParagraphFont"/>
    <w:link w:val="Header"/>
    <w:uiPriority w:val="99"/>
    <w:rsid w:val="008D72A5"/>
    <w:rPr>
      <w:rFonts w:eastAsiaTheme="minorEastAsia"/>
    </w:rPr>
  </w:style>
  <w:style w:type="paragraph" w:styleId="Footer">
    <w:name w:val="footer"/>
    <w:basedOn w:val="Normal"/>
    <w:link w:val="FooterChar"/>
    <w:uiPriority w:val="99"/>
    <w:unhideWhenUsed/>
    <w:rsid w:val="008D72A5"/>
    <w:pPr>
      <w:tabs>
        <w:tab w:val="center" w:pos="4513"/>
        <w:tab w:val="right" w:pos="9026"/>
      </w:tabs>
    </w:pPr>
  </w:style>
  <w:style w:type="character" w:customStyle="1" w:styleId="FooterChar">
    <w:name w:val="Footer Char"/>
    <w:basedOn w:val="DefaultParagraphFont"/>
    <w:link w:val="Footer"/>
    <w:uiPriority w:val="99"/>
    <w:rsid w:val="008D72A5"/>
    <w:rPr>
      <w:rFonts w:eastAsiaTheme="minorEastAsia"/>
    </w:rPr>
  </w:style>
  <w:style w:type="paragraph" w:styleId="ListParagraph">
    <w:name w:val="List Paragraph"/>
    <w:basedOn w:val="Normal"/>
    <w:uiPriority w:val="34"/>
    <w:qFormat/>
    <w:rsid w:val="004A6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Alice Higgins</cp:lastModifiedBy>
  <cp:revision>2</cp:revision>
  <dcterms:created xsi:type="dcterms:W3CDTF">2018-02-07T09:04:00Z</dcterms:created>
  <dcterms:modified xsi:type="dcterms:W3CDTF">2018-02-07T09:04:00Z</dcterms:modified>
</cp:coreProperties>
</file>