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2E1B3" w14:textId="77777777" w:rsidR="00F36BFB" w:rsidRDefault="001C0011" w:rsidP="00535151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Development of an Imaging Toolbox to Study Renal and Cardiac Function, and Cellular Biodistribution for Regenerative Therapies</w:t>
      </w:r>
    </w:p>
    <w:p w14:paraId="591607C7" w14:textId="5B5AA87B" w:rsidR="00163C6C" w:rsidRPr="001C0011" w:rsidRDefault="00535151" w:rsidP="009A3C8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Introduction: </w:t>
      </w:r>
      <w:r w:rsidR="00416A36">
        <w:rPr>
          <w:rFonts w:ascii="Times New Roman" w:hAnsi="Times New Roman" w:cs="Times New Roman"/>
          <w:sz w:val="24"/>
        </w:rPr>
        <w:t>Over the last decade there has been an increas</w:t>
      </w:r>
      <w:r w:rsidR="00B523F7">
        <w:rPr>
          <w:rFonts w:ascii="Times New Roman" w:hAnsi="Times New Roman" w:cs="Times New Roman"/>
          <w:sz w:val="24"/>
        </w:rPr>
        <w:t>ing</w:t>
      </w:r>
      <w:r w:rsidR="00416A36">
        <w:rPr>
          <w:rFonts w:ascii="Times New Roman" w:hAnsi="Times New Roman" w:cs="Times New Roman"/>
          <w:sz w:val="24"/>
        </w:rPr>
        <w:t xml:space="preserve"> interest in </w:t>
      </w:r>
      <w:r w:rsidR="00B523F7">
        <w:rPr>
          <w:rFonts w:ascii="Times New Roman" w:hAnsi="Times New Roman" w:cs="Times New Roman"/>
          <w:sz w:val="24"/>
        </w:rPr>
        <w:t xml:space="preserve">renal </w:t>
      </w:r>
      <w:r w:rsidR="00416A36">
        <w:rPr>
          <w:rFonts w:ascii="Times New Roman" w:hAnsi="Times New Roman" w:cs="Times New Roman"/>
          <w:sz w:val="24"/>
        </w:rPr>
        <w:t>regenerative medicine therapies (RMTs). The clinical translation of these therapies requires thorough studies in preclinical species which demonstrate efficacy and safety.</w:t>
      </w:r>
      <w:r w:rsidR="009510BF">
        <w:rPr>
          <w:rFonts w:ascii="Times New Roman" w:hAnsi="Times New Roman" w:cs="Times New Roman"/>
          <w:sz w:val="24"/>
        </w:rPr>
        <w:t xml:space="preserve"> Gathering this information is challenging for a number reasons; current biomarkers of kidney injury lack sensitivity and specificity, repeated blood and/or urine sampling in mice is not feasible and the longitudinal assessment of organ function is challenging. </w:t>
      </w:r>
      <w:r w:rsidR="00163C6C">
        <w:rPr>
          <w:rFonts w:ascii="Times New Roman" w:hAnsi="Times New Roman" w:cs="Times New Roman"/>
          <w:sz w:val="24"/>
        </w:rPr>
        <w:t xml:space="preserve">Multispectral optoacoustic tomography (MSOT) offers an opportunity to assess the function of the kidney in mice in a single imaging session in a minimally invasive manner </w:t>
      </w:r>
      <w:r w:rsidR="00061DE7">
        <w:rPr>
          <w:rFonts w:ascii="Times New Roman" w:hAnsi="Times New Roman" w:cs="Times New Roman"/>
          <w:sz w:val="24"/>
        </w:rPr>
        <w:t>longitudinally</w:t>
      </w:r>
      <w:r w:rsidR="00163C6C">
        <w:rPr>
          <w:rFonts w:ascii="Times New Roman" w:hAnsi="Times New Roman" w:cs="Times New Roman"/>
          <w:sz w:val="24"/>
        </w:rPr>
        <w:t xml:space="preserve">. This can be combined with ultrasound measurements of cardiac function to assess the progression </w:t>
      </w:r>
      <w:r w:rsidR="00B523F7">
        <w:rPr>
          <w:rFonts w:ascii="Times New Roman" w:hAnsi="Times New Roman" w:cs="Times New Roman"/>
          <w:sz w:val="24"/>
        </w:rPr>
        <w:t xml:space="preserve">of kidney and cardiac </w:t>
      </w:r>
      <w:r w:rsidR="00163C6C">
        <w:rPr>
          <w:rFonts w:ascii="Times New Roman" w:hAnsi="Times New Roman" w:cs="Times New Roman"/>
          <w:sz w:val="24"/>
        </w:rPr>
        <w:t xml:space="preserve">injury and </w:t>
      </w:r>
      <w:r w:rsidR="006732DC">
        <w:rPr>
          <w:rFonts w:ascii="Times New Roman" w:hAnsi="Times New Roman" w:cs="Times New Roman"/>
          <w:sz w:val="24"/>
        </w:rPr>
        <w:t>the efficacy</w:t>
      </w:r>
      <w:r w:rsidR="00163C6C">
        <w:rPr>
          <w:rFonts w:ascii="Times New Roman" w:hAnsi="Times New Roman" w:cs="Times New Roman"/>
          <w:sz w:val="24"/>
        </w:rPr>
        <w:t xml:space="preserve"> of </w:t>
      </w:r>
      <w:r w:rsidR="00B523F7">
        <w:rPr>
          <w:rFonts w:ascii="Times New Roman" w:hAnsi="Times New Roman" w:cs="Times New Roman"/>
          <w:sz w:val="24"/>
        </w:rPr>
        <w:t>specific</w:t>
      </w:r>
      <w:r w:rsidR="006732DC">
        <w:rPr>
          <w:rFonts w:ascii="Times New Roman" w:hAnsi="Times New Roman" w:cs="Times New Roman"/>
          <w:sz w:val="24"/>
        </w:rPr>
        <w:t xml:space="preserve"> </w:t>
      </w:r>
      <w:r w:rsidR="00163C6C">
        <w:rPr>
          <w:rFonts w:ascii="Times New Roman" w:hAnsi="Times New Roman" w:cs="Times New Roman"/>
          <w:sz w:val="24"/>
        </w:rPr>
        <w:t>RMT</w:t>
      </w:r>
      <w:r w:rsidR="00B523F7">
        <w:rPr>
          <w:rFonts w:ascii="Times New Roman" w:hAnsi="Times New Roman" w:cs="Times New Roman"/>
          <w:sz w:val="24"/>
        </w:rPr>
        <w:t>s</w:t>
      </w:r>
      <w:r w:rsidR="00163C6C">
        <w:rPr>
          <w:rFonts w:ascii="Times New Roman" w:hAnsi="Times New Roman" w:cs="Times New Roman"/>
          <w:sz w:val="24"/>
        </w:rPr>
        <w:t xml:space="preserve">. These methods can be combined with </w:t>
      </w:r>
      <w:r w:rsidR="006732DC">
        <w:rPr>
          <w:rFonts w:ascii="Times New Roman" w:hAnsi="Times New Roman" w:cs="Times New Roman"/>
          <w:sz w:val="24"/>
        </w:rPr>
        <w:t>tracking the</w:t>
      </w:r>
      <w:r w:rsidR="00163C6C">
        <w:rPr>
          <w:rFonts w:ascii="Times New Roman" w:hAnsi="Times New Roman" w:cs="Times New Roman"/>
          <w:sz w:val="24"/>
        </w:rPr>
        <w:t xml:space="preserve"> regenerative cells using bioluminescen</w:t>
      </w:r>
      <w:r w:rsidR="00B523F7">
        <w:rPr>
          <w:rFonts w:ascii="Times New Roman" w:hAnsi="Times New Roman" w:cs="Times New Roman"/>
          <w:sz w:val="24"/>
        </w:rPr>
        <w:t>ce</w:t>
      </w:r>
      <w:r w:rsidR="00163C6C">
        <w:rPr>
          <w:rFonts w:ascii="Times New Roman" w:hAnsi="Times New Roman" w:cs="Times New Roman"/>
          <w:sz w:val="24"/>
        </w:rPr>
        <w:t xml:space="preserve"> imaging to gather information on the</w:t>
      </w:r>
      <w:r w:rsidR="00B523F7">
        <w:rPr>
          <w:rFonts w:ascii="Times New Roman" w:hAnsi="Times New Roman" w:cs="Times New Roman"/>
          <w:sz w:val="24"/>
        </w:rPr>
        <w:t>ir</w:t>
      </w:r>
      <w:r w:rsidR="00163C6C">
        <w:rPr>
          <w:rFonts w:ascii="Times New Roman" w:hAnsi="Times New Roman" w:cs="Times New Roman"/>
          <w:sz w:val="24"/>
        </w:rPr>
        <w:t xml:space="preserve"> biodistrib</w:t>
      </w:r>
      <w:r w:rsidR="00D544D1">
        <w:rPr>
          <w:rFonts w:ascii="Times New Roman" w:hAnsi="Times New Roman" w:cs="Times New Roman"/>
          <w:sz w:val="24"/>
        </w:rPr>
        <w:t>ution</w:t>
      </w:r>
      <w:r w:rsidR="00B523F7">
        <w:rPr>
          <w:rFonts w:ascii="Times New Roman" w:hAnsi="Times New Roman" w:cs="Times New Roman"/>
          <w:sz w:val="24"/>
        </w:rPr>
        <w:t>.</w:t>
      </w:r>
      <w:r w:rsidR="00D544D1">
        <w:rPr>
          <w:rFonts w:ascii="Times New Roman" w:hAnsi="Times New Roman" w:cs="Times New Roman"/>
          <w:sz w:val="24"/>
        </w:rPr>
        <w:tab/>
      </w:r>
      <w:r w:rsidR="00D544D1">
        <w:rPr>
          <w:rFonts w:ascii="Times New Roman" w:hAnsi="Times New Roman" w:cs="Times New Roman"/>
          <w:sz w:val="24"/>
        </w:rPr>
        <w:tab/>
      </w:r>
      <w:r w:rsidR="00D544D1">
        <w:rPr>
          <w:rFonts w:ascii="Times New Roman" w:hAnsi="Times New Roman" w:cs="Times New Roman"/>
          <w:sz w:val="24"/>
        </w:rPr>
        <w:tab/>
      </w:r>
      <w:r w:rsidR="00D544D1">
        <w:rPr>
          <w:rFonts w:ascii="Times New Roman" w:hAnsi="Times New Roman" w:cs="Times New Roman"/>
          <w:sz w:val="24"/>
        </w:rPr>
        <w:tab/>
      </w:r>
      <w:r w:rsidR="006732DC">
        <w:rPr>
          <w:rFonts w:ascii="Times New Roman" w:hAnsi="Times New Roman" w:cs="Times New Roman"/>
          <w:sz w:val="24"/>
        </w:rPr>
        <w:tab/>
      </w:r>
      <w:r w:rsidR="006732DC">
        <w:rPr>
          <w:rFonts w:ascii="Times New Roman" w:hAnsi="Times New Roman" w:cs="Times New Roman"/>
          <w:sz w:val="24"/>
        </w:rPr>
        <w:tab/>
      </w:r>
      <w:r w:rsidR="006732DC">
        <w:rPr>
          <w:rFonts w:ascii="Times New Roman" w:hAnsi="Times New Roman" w:cs="Times New Roman"/>
          <w:sz w:val="24"/>
        </w:rPr>
        <w:tab/>
      </w:r>
      <w:r w:rsidR="006732DC">
        <w:rPr>
          <w:rFonts w:ascii="Times New Roman" w:hAnsi="Times New Roman" w:cs="Times New Roman"/>
          <w:sz w:val="24"/>
        </w:rPr>
        <w:tab/>
      </w:r>
      <w:r w:rsidR="006732DC">
        <w:rPr>
          <w:rFonts w:ascii="Times New Roman" w:hAnsi="Times New Roman" w:cs="Times New Roman"/>
          <w:sz w:val="24"/>
        </w:rPr>
        <w:tab/>
      </w:r>
      <w:r w:rsidR="006732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Methods: </w:t>
      </w:r>
      <w:r w:rsidR="00163C6C">
        <w:rPr>
          <w:rFonts w:ascii="Times New Roman" w:hAnsi="Times New Roman" w:cs="Times New Roman"/>
          <w:sz w:val="24"/>
        </w:rPr>
        <w:t>This study utilised an acute model of Doxorubicin</w:t>
      </w:r>
      <w:r w:rsidR="00B523F7">
        <w:rPr>
          <w:rFonts w:ascii="Times New Roman" w:hAnsi="Times New Roman" w:cs="Times New Roman"/>
          <w:sz w:val="24"/>
        </w:rPr>
        <w:t>-</w:t>
      </w:r>
      <w:r w:rsidR="00163C6C">
        <w:rPr>
          <w:rFonts w:ascii="Times New Roman" w:hAnsi="Times New Roman" w:cs="Times New Roman"/>
          <w:sz w:val="24"/>
        </w:rPr>
        <w:t xml:space="preserve">induced multi-organ dysfunction over a period of 4 days with assessment of organ function on days 1 and 4. Mice (male </w:t>
      </w:r>
      <w:proofErr w:type="spellStart"/>
      <w:r w:rsidR="00163C6C">
        <w:rPr>
          <w:rFonts w:ascii="Times New Roman" w:hAnsi="Times New Roman" w:cs="Times New Roman"/>
          <w:sz w:val="24"/>
        </w:rPr>
        <w:t>Balb</w:t>
      </w:r>
      <w:proofErr w:type="spellEnd"/>
      <w:r w:rsidR="00163C6C">
        <w:rPr>
          <w:rFonts w:ascii="Times New Roman" w:hAnsi="Times New Roman" w:cs="Times New Roman"/>
          <w:sz w:val="24"/>
        </w:rPr>
        <w:t>/c, 6-8 weeks) received saline (n=4) or 20 mg/kg Doxorubicin (n=</w:t>
      </w:r>
      <w:r w:rsidR="004603CF">
        <w:rPr>
          <w:rFonts w:ascii="Times New Roman" w:hAnsi="Times New Roman" w:cs="Times New Roman"/>
          <w:sz w:val="24"/>
        </w:rPr>
        <w:t xml:space="preserve">11) on day 0. On day 1 </w:t>
      </w:r>
      <w:r>
        <w:rPr>
          <w:rFonts w:ascii="Times New Roman" w:hAnsi="Times New Roman" w:cs="Times New Roman"/>
          <w:sz w:val="24"/>
        </w:rPr>
        <w:t>renal</w:t>
      </w:r>
      <w:r w:rsidR="004603CF">
        <w:rPr>
          <w:rFonts w:ascii="Times New Roman" w:hAnsi="Times New Roman" w:cs="Times New Roman"/>
          <w:sz w:val="24"/>
        </w:rPr>
        <w:t xml:space="preserve"> function was determined </w:t>
      </w:r>
      <w:r>
        <w:rPr>
          <w:rFonts w:ascii="Times New Roman" w:hAnsi="Times New Roman" w:cs="Times New Roman"/>
          <w:sz w:val="24"/>
        </w:rPr>
        <w:t xml:space="preserve">by MSOT </w:t>
      </w:r>
      <w:r w:rsidR="009F09B8">
        <w:rPr>
          <w:rFonts w:ascii="Times New Roman" w:hAnsi="Times New Roman" w:cs="Times New Roman"/>
          <w:sz w:val="24"/>
        </w:rPr>
        <w:t>(</w:t>
      </w:r>
      <w:proofErr w:type="spellStart"/>
      <w:r w:rsidR="009F09B8">
        <w:rPr>
          <w:rFonts w:ascii="Times New Roman" w:hAnsi="Times New Roman" w:cs="Times New Roman"/>
          <w:sz w:val="24"/>
        </w:rPr>
        <w:t>iThera</w:t>
      </w:r>
      <w:proofErr w:type="spellEnd"/>
      <w:r w:rsidR="009F09B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F09B8">
        <w:rPr>
          <w:rFonts w:ascii="Times New Roman" w:hAnsi="Times New Roman" w:cs="Times New Roman"/>
          <w:sz w:val="24"/>
        </w:rPr>
        <w:t>inVision</w:t>
      </w:r>
      <w:proofErr w:type="spellEnd"/>
      <w:r w:rsidR="009F09B8">
        <w:rPr>
          <w:rFonts w:ascii="Times New Roman" w:hAnsi="Times New Roman" w:cs="Times New Roman"/>
          <w:sz w:val="24"/>
        </w:rPr>
        <w:t xml:space="preserve"> imaging system) by measuring the clearance of </w:t>
      </w:r>
      <w:proofErr w:type="spellStart"/>
      <w:r w:rsidR="009F09B8">
        <w:rPr>
          <w:rFonts w:ascii="Times New Roman" w:hAnsi="Times New Roman" w:cs="Times New Roman"/>
          <w:sz w:val="24"/>
        </w:rPr>
        <w:t>IRDye</w:t>
      </w:r>
      <w:proofErr w:type="spellEnd"/>
      <w:r w:rsidR="009F09B8">
        <w:rPr>
          <w:rFonts w:ascii="Times New Roman" w:hAnsi="Times New Roman" w:cs="Times New Roman"/>
          <w:sz w:val="24"/>
        </w:rPr>
        <w:t xml:space="preserve"> 800 through the </w:t>
      </w:r>
      <w:r w:rsidR="00FB5685">
        <w:rPr>
          <w:rFonts w:ascii="Times New Roman" w:hAnsi="Times New Roman" w:cs="Times New Roman"/>
          <w:sz w:val="24"/>
        </w:rPr>
        <w:t>kidney</w:t>
      </w:r>
      <w:r w:rsidR="009F09B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and cardiac function via ultrasound. Mice which received Doxorubicin then either received saline (n=5) or 10</w:t>
      </w:r>
      <w:r w:rsidRPr="00535151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primary bone marrow derived macrophages (BMDMs) (n=6) via the tail vein</w:t>
      </w:r>
      <w:r w:rsidR="006C3884">
        <w:rPr>
          <w:rFonts w:ascii="Times New Roman" w:hAnsi="Times New Roman" w:cs="Times New Roman"/>
          <w:sz w:val="24"/>
        </w:rPr>
        <w:t xml:space="preserve"> on day 1</w:t>
      </w:r>
      <w:r>
        <w:rPr>
          <w:rFonts w:ascii="Times New Roman" w:hAnsi="Times New Roman" w:cs="Times New Roman"/>
          <w:sz w:val="24"/>
        </w:rPr>
        <w:t xml:space="preserve">. Renal and cardiac function was </w:t>
      </w:r>
      <w:r w:rsidR="00FB5685">
        <w:rPr>
          <w:rFonts w:ascii="Times New Roman" w:hAnsi="Times New Roman" w:cs="Times New Roman"/>
          <w:sz w:val="24"/>
        </w:rPr>
        <w:t xml:space="preserve">again </w:t>
      </w:r>
      <w:r>
        <w:rPr>
          <w:rFonts w:ascii="Times New Roman" w:hAnsi="Times New Roman" w:cs="Times New Roman"/>
          <w:sz w:val="24"/>
        </w:rPr>
        <w:t>determined on day 4 of the study</w:t>
      </w:r>
      <w:r w:rsidR="00FB568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In a separate study to examine the biodistribution of the RMT, mice received saline or Doxorubicin as described above. All mice received 10</w:t>
      </w:r>
      <w:r w:rsidRPr="00535151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BMDMs isolated from mice which expressed firefly luciferase. Half (n=7) of the mice were imaged and sacrificed on day 1 using an IVIS imaging system </w:t>
      </w:r>
      <w:r w:rsidR="009F09B8">
        <w:rPr>
          <w:rFonts w:ascii="Times New Roman" w:hAnsi="Times New Roman" w:cs="Times New Roman"/>
          <w:sz w:val="24"/>
        </w:rPr>
        <w:t xml:space="preserve">(Perkin Elmer) </w:t>
      </w:r>
      <w:r>
        <w:rPr>
          <w:rFonts w:ascii="Times New Roman" w:hAnsi="Times New Roman" w:cs="Times New Roman"/>
          <w:sz w:val="24"/>
        </w:rPr>
        <w:t>and the remaining mice (n=7) on day 4.</w:t>
      </w:r>
      <w:r w:rsidR="006C3884">
        <w:rPr>
          <w:rFonts w:ascii="Times New Roman" w:hAnsi="Times New Roman" w:cs="Times New Roman"/>
          <w:sz w:val="24"/>
        </w:rPr>
        <w:tab/>
      </w:r>
      <w:r w:rsidR="006C3884">
        <w:rPr>
          <w:rFonts w:ascii="Times New Roman" w:hAnsi="Times New Roman" w:cs="Times New Roman"/>
          <w:sz w:val="24"/>
        </w:rPr>
        <w:tab/>
      </w:r>
      <w:r w:rsidR="006C3884">
        <w:rPr>
          <w:rFonts w:ascii="Times New Roman" w:hAnsi="Times New Roman" w:cs="Times New Roman"/>
          <w:sz w:val="24"/>
        </w:rPr>
        <w:tab/>
      </w:r>
      <w:r w:rsidR="006C3884">
        <w:rPr>
          <w:rFonts w:ascii="Times New Roman" w:hAnsi="Times New Roman" w:cs="Times New Roman"/>
          <w:sz w:val="24"/>
        </w:rPr>
        <w:tab/>
      </w:r>
      <w:r w:rsidR="006C3884">
        <w:rPr>
          <w:rFonts w:ascii="Times New Roman" w:hAnsi="Times New Roman" w:cs="Times New Roman"/>
          <w:sz w:val="24"/>
        </w:rPr>
        <w:tab/>
      </w:r>
      <w:r w:rsidR="006C3884">
        <w:rPr>
          <w:rFonts w:ascii="Times New Roman" w:hAnsi="Times New Roman" w:cs="Times New Roman"/>
          <w:sz w:val="24"/>
        </w:rPr>
        <w:tab/>
      </w:r>
      <w:r w:rsidR="006C3884">
        <w:rPr>
          <w:rFonts w:ascii="Times New Roman" w:hAnsi="Times New Roman" w:cs="Times New Roman"/>
          <w:sz w:val="24"/>
        </w:rPr>
        <w:tab/>
      </w:r>
      <w:r w:rsidR="006C3884">
        <w:rPr>
          <w:rFonts w:ascii="Times New Roman" w:hAnsi="Times New Roman" w:cs="Times New Roman"/>
          <w:sz w:val="24"/>
        </w:rPr>
        <w:tab/>
      </w:r>
      <w:r w:rsidR="006C388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Results: </w:t>
      </w:r>
      <w:r w:rsidR="00CB0438" w:rsidRPr="006732DC">
        <w:rPr>
          <w:rFonts w:ascii="Times New Roman" w:hAnsi="Times New Roman" w:cs="Times New Roman"/>
          <w:sz w:val="24"/>
        </w:rPr>
        <w:t xml:space="preserve">Uninjured </w:t>
      </w:r>
      <w:r w:rsidR="00CB0438">
        <w:rPr>
          <w:rFonts w:ascii="Times New Roman" w:hAnsi="Times New Roman" w:cs="Times New Roman"/>
          <w:sz w:val="24"/>
        </w:rPr>
        <w:t>m</w:t>
      </w:r>
      <w:r w:rsidR="009F09B8">
        <w:rPr>
          <w:rFonts w:ascii="Times New Roman" w:hAnsi="Times New Roman" w:cs="Times New Roman"/>
          <w:sz w:val="24"/>
        </w:rPr>
        <w:t>ice which received saline only</w:t>
      </w:r>
      <w:r w:rsidR="00CB0438">
        <w:rPr>
          <w:rFonts w:ascii="Times New Roman" w:hAnsi="Times New Roman" w:cs="Times New Roman"/>
          <w:sz w:val="24"/>
        </w:rPr>
        <w:t>,</w:t>
      </w:r>
      <w:r w:rsidR="009F09B8">
        <w:rPr>
          <w:rFonts w:ascii="Times New Roman" w:hAnsi="Times New Roman" w:cs="Times New Roman"/>
          <w:sz w:val="24"/>
        </w:rPr>
        <w:t xml:space="preserve"> showed no change in renal </w:t>
      </w:r>
      <w:r w:rsidR="00F40E75">
        <w:rPr>
          <w:rFonts w:ascii="Times New Roman" w:hAnsi="Times New Roman" w:cs="Times New Roman"/>
          <w:sz w:val="24"/>
        </w:rPr>
        <w:t xml:space="preserve">or cardiac </w:t>
      </w:r>
      <w:r w:rsidR="009F09B8">
        <w:rPr>
          <w:rFonts w:ascii="Times New Roman" w:hAnsi="Times New Roman" w:cs="Times New Roman"/>
          <w:sz w:val="24"/>
        </w:rPr>
        <w:t xml:space="preserve">function between days 1 and 4. Mice which received Doxorubicin </w:t>
      </w:r>
      <w:r w:rsidR="00CB0438">
        <w:rPr>
          <w:rFonts w:ascii="Times New Roman" w:hAnsi="Times New Roman" w:cs="Times New Roman"/>
          <w:sz w:val="24"/>
        </w:rPr>
        <w:t>but no therapy</w:t>
      </w:r>
      <w:r w:rsidR="009F09B8">
        <w:rPr>
          <w:rFonts w:ascii="Times New Roman" w:hAnsi="Times New Roman" w:cs="Times New Roman"/>
          <w:sz w:val="24"/>
        </w:rPr>
        <w:t xml:space="preserve"> showed significantly </w:t>
      </w:r>
      <w:r w:rsidR="00CB0438">
        <w:rPr>
          <w:rFonts w:ascii="Times New Roman" w:hAnsi="Times New Roman" w:cs="Times New Roman"/>
          <w:sz w:val="24"/>
        </w:rPr>
        <w:t xml:space="preserve">impaired </w:t>
      </w:r>
      <w:r w:rsidR="00F40E75">
        <w:rPr>
          <w:rFonts w:ascii="Times New Roman" w:hAnsi="Times New Roman" w:cs="Times New Roman"/>
          <w:sz w:val="24"/>
        </w:rPr>
        <w:t xml:space="preserve">renal and cardiac </w:t>
      </w:r>
      <w:r w:rsidR="009F09B8">
        <w:rPr>
          <w:rFonts w:ascii="Times New Roman" w:hAnsi="Times New Roman" w:cs="Times New Roman"/>
          <w:sz w:val="24"/>
        </w:rPr>
        <w:t>function between days 1 and 4</w:t>
      </w:r>
      <w:r w:rsidR="00F40E75">
        <w:rPr>
          <w:rFonts w:ascii="Times New Roman" w:hAnsi="Times New Roman" w:cs="Times New Roman"/>
          <w:sz w:val="24"/>
        </w:rPr>
        <w:t xml:space="preserve">. </w:t>
      </w:r>
      <w:r w:rsidR="00CC3BFA">
        <w:rPr>
          <w:rFonts w:ascii="Times New Roman" w:hAnsi="Times New Roman" w:cs="Times New Roman"/>
          <w:sz w:val="24"/>
        </w:rPr>
        <w:t>I</w:t>
      </w:r>
      <w:r w:rsidR="00F40E75">
        <w:rPr>
          <w:rFonts w:ascii="Times New Roman" w:hAnsi="Times New Roman" w:cs="Times New Roman"/>
          <w:sz w:val="24"/>
        </w:rPr>
        <w:t>n mi</w:t>
      </w:r>
      <w:r w:rsidR="00D9239B">
        <w:rPr>
          <w:rFonts w:ascii="Times New Roman" w:hAnsi="Times New Roman" w:cs="Times New Roman"/>
          <w:sz w:val="24"/>
        </w:rPr>
        <w:t xml:space="preserve">ce that received </w:t>
      </w:r>
      <w:r w:rsidR="00F40E75">
        <w:rPr>
          <w:rFonts w:ascii="Times New Roman" w:hAnsi="Times New Roman" w:cs="Times New Roman"/>
          <w:sz w:val="24"/>
        </w:rPr>
        <w:t xml:space="preserve">Doxorubicin followed by the RMT, although renal function was reduced between days 1 and 4, this was not significantly different from the uninjured controls. On the other hand, the RMT </w:t>
      </w:r>
      <w:r w:rsidR="00CC3BFA">
        <w:rPr>
          <w:rFonts w:ascii="Times New Roman" w:hAnsi="Times New Roman" w:cs="Times New Roman"/>
          <w:sz w:val="24"/>
        </w:rPr>
        <w:t>did not appear to have any beneficial effects on cardiac function over the time course.</w:t>
      </w:r>
      <w:r w:rsidR="009F09B8">
        <w:rPr>
          <w:rFonts w:ascii="Times New Roman" w:hAnsi="Times New Roman" w:cs="Times New Roman"/>
          <w:sz w:val="24"/>
        </w:rPr>
        <w:t xml:space="preserve"> </w:t>
      </w:r>
      <w:r w:rsidR="00CC3BFA">
        <w:rPr>
          <w:rFonts w:ascii="Times New Roman" w:hAnsi="Times New Roman" w:cs="Times New Roman"/>
          <w:sz w:val="24"/>
        </w:rPr>
        <w:t>On day 1 t</w:t>
      </w:r>
      <w:r w:rsidR="00AB39D4">
        <w:rPr>
          <w:rFonts w:ascii="Times New Roman" w:hAnsi="Times New Roman" w:cs="Times New Roman"/>
          <w:sz w:val="24"/>
        </w:rPr>
        <w:t xml:space="preserve">here were no differences in the biodistribution of the RMT in the liver, kidney, heart, spleen or lungs </w:t>
      </w:r>
      <w:r w:rsidR="00CC3BFA">
        <w:rPr>
          <w:rFonts w:ascii="Times New Roman" w:hAnsi="Times New Roman" w:cs="Times New Roman"/>
          <w:sz w:val="24"/>
        </w:rPr>
        <w:t xml:space="preserve">of </w:t>
      </w:r>
      <w:r w:rsidR="006732DC">
        <w:rPr>
          <w:rFonts w:ascii="Times New Roman" w:hAnsi="Times New Roman" w:cs="Times New Roman"/>
          <w:sz w:val="24"/>
        </w:rPr>
        <w:t>uninjured mice</w:t>
      </w:r>
      <w:r w:rsidR="00AB39D4">
        <w:rPr>
          <w:rFonts w:ascii="Times New Roman" w:hAnsi="Times New Roman" w:cs="Times New Roman"/>
          <w:sz w:val="24"/>
        </w:rPr>
        <w:t xml:space="preserve"> </w:t>
      </w:r>
      <w:r w:rsidR="00CC3BFA">
        <w:rPr>
          <w:rFonts w:ascii="Times New Roman" w:hAnsi="Times New Roman" w:cs="Times New Roman"/>
          <w:sz w:val="24"/>
        </w:rPr>
        <w:t>compared with those that received Doxorubicin</w:t>
      </w:r>
      <w:r w:rsidR="00AB39D4">
        <w:rPr>
          <w:rFonts w:ascii="Times New Roman" w:hAnsi="Times New Roman" w:cs="Times New Roman"/>
          <w:sz w:val="24"/>
        </w:rPr>
        <w:t xml:space="preserve">. </w:t>
      </w:r>
      <w:r w:rsidR="00CC3BFA">
        <w:rPr>
          <w:rFonts w:ascii="Times New Roman" w:hAnsi="Times New Roman" w:cs="Times New Roman"/>
          <w:sz w:val="24"/>
        </w:rPr>
        <w:t>However, o</w:t>
      </w:r>
      <w:r w:rsidR="00AB39D4">
        <w:rPr>
          <w:rFonts w:ascii="Times New Roman" w:hAnsi="Times New Roman" w:cs="Times New Roman"/>
          <w:sz w:val="24"/>
        </w:rPr>
        <w:t>n day 4</w:t>
      </w:r>
      <w:r w:rsidR="00931217">
        <w:rPr>
          <w:rFonts w:ascii="Times New Roman" w:hAnsi="Times New Roman" w:cs="Times New Roman"/>
          <w:sz w:val="24"/>
        </w:rPr>
        <w:t>,</w:t>
      </w:r>
      <w:r w:rsidR="00AB39D4">
        <w:rPr>
          <w:rFonts w:ascii="Times New Roman" w:hAnsi="Times New Roman" w:cs="Times New Roman"/>
          <w:sz w:val="24"/>
        </w:rPr>
        <w:t xml:space="preserve"> </w:t>
      </w:r>
      <w:r w:rsidR="00CC3BFA">
        <w:rPr>
          <w:rFonts w:ascii="Times New Roman" w:hAnsi="Times New Roman" w:cs="Times New Roman"/>
          <w:sz w:val="24"/>
        </w:rPr>
        <w:t xml:space="preserve">while uninjured </w:t>
      </w:r>
      <w:r w:rsidR="00AB39D4">
        <w:rPr>
          <w:rFonts w:ascii="Times New Roman" w:hAnsi="Times New Roman" w:cs="Times New Roman"/>
          <w:sz w:val="24"/>
        </w:rPr>
        <w:t xml:space="preserve">mice showed a similar pattern of </w:t>
      </w:r>
      <w:r w:rsidR="00CC3BFA">
        <w:rPr>
          <w:rFonts w:ascii="Times New Roman" w:hAnsi="Times New Roman" w:cs="Times New Roman"/>
          <w:sz w:val="24"/>
        </w:rPr>
        <w:t>RMT bio</w:t>
      </w:r>
      <w:r w:rsidR="00AB39D4">
        <w:rPr>
          <w:rFonts w:ascii="Times New Roman" w:hAnsi="Times New Roman" w:cs="Times New Roman"/>
          <w:sz w:val="24"/>
        </w:rPr>
        <w:t xml:space="preserve">distribution as on day 1, </w:t>
      </w:r>
      <w:r w:rsidR="00CC3BFA">
        <w:rPr>
          <w:rFonts w:ascii="Times New Roman" w:hAnsi="Times New Roman" w:cs="Times New Roman"/>
          <w:sz w:val="24"/>
        </w:rPr>
        <w:t xml:space="preserve">albeit </w:t>
      </w:r>
      <w:r w:rsidR="00AB39D4">
        <w:rPr>
          <w:rFonts w:ascii="Times New Roman" w:hAnsi="Times New Roman" w:cs="Times New Roman"/>
          <w:sz w:val="24"/>
        </w:rPr>
        <w:t xml:space="preserve">with a lower signal </w:t>
      </w:r>
      <w:r w:rsidR="006732DC">
        <w:rPr>
          <w:rFonts w:ascii="Times New Roman" w:hAnsi="Times New Roman" w:cs="Times New Roman"/>
          <w:sz w:val="24"/>
        </w:rPr>
        <w:t>intensity,</w:t>
      </w:r>
      <w:r w:rsidR="00233878">
        <w:rPr>
          <w:rFonts w:ascii="Times New Roman" w:hAnsi="Times New Roman" w:cs="Times New Roman"/>
          <w:sz w:val="24"/>
        </w:rPr>
        <w:t xml:space="preserve"> while</w:t>
      </w:r>
      <w:r w:rsidR="006732DC">
        <w:rPr>
          <w:rFonts w:ascii="Times New Roman" w:hAnsi="Times New Roman" w:cs="Times New Roman"/>
          <w:sz w:val="24"/>
        </w:rPr>
        <w:t xml:space="preserve"> mice</w:t>
      </w:r>
      <w:r w:rsidR="00AB39D4">
        <w:rPr>
          <w:rFonts w:ascii="Times New Roman" w:hAnsi="Times New Roman" w:cs="Times New Roman"/>
          <w:sz w:val="24"/>
        </w:rPr>
        <w:t xml:space="preserve"> </w:t>
      </w:r>
      <w:r w:rsidR="00CC3BFA">
        <w:rPr>
          <w:rFonts w:ascii="Times New Roman" w:hAnsi="Times New Roman" w:cs="Times New Roman"/>
          <w:sz w:val="24"/>
        </w:rPr>
        <w:t xml:space="preserve">that </w:t>
      </w:r>
      <w:r w:rsidR="00AB39D4">
        <w:rPr>
          <w:rFonts w:ascii="Times New Roman" w:hAnsi="Times New Roman" w:cs="Times New Roman"/>
          <w:sz w:val="24"/>
        </w:rPr>
        <w:t>received Doxorubicin</w:t>
      </w:r>
      <w:r w:rsidR="00931217">
        <w:rPr>
          <w:rFonts w:ascii="Times New Roman" w:hAnsi="Times New Roman" w:cs="Times New Roman"/>
          <w:sz w:val="24"/>
        </w:rPr>
        <w:t xml:space="preserve"> showed</w:t>
      </w:r>
      <w:r w:rsidR="00AB39D4">
        <w:rPr>
          <w:rFonts w:ascii="Times New Roman" w:hAnsi="Times New Roman" w:cs="Times New Roman"/>
          <w:sz w:val="24"/>
        </w:rPr>
        <w:t xml:space="preserve"> a</w:t>
      </w:r>
      <w:r w:rsidR="00CC3BFA">
        <w:rPr>
          <w:rFonts w:ascii="Times New Roman" w:hAnsi="Times New Roman" w:cs="Times New Roman"/>
          <w:sz w:val="24"/>
        </w:rPr>
        <w:t xml:space="preserve"> significant</w:t>
      </w:r>
      <w:r w:rsidR="00AB39D4">
        <w:rPr>
          <w:rFonts w:ascii="Times New Roman" w:hAnsi="Times New Roman" w:cs="Times New Roman"/>
          <w:sz w:val="24"/>
        </w:rPr>
        <w:t xml:space="preserve"> increase in bioluminescen</w:t>
      </w:r>
      <w:r w:rsidR="00CC3BFA">
        <w:rPr>
          <w:rFonts w:ascii="Times New Roman" w:hAnsi="Times New Roman" w:cs="Times New Roman"/>
          <w:sz w:val="24"/>
        </w:rPr>
        <w:t>ce</w:t>
      </w:r>
      <w:r w:rsidR="00AB39D4">
        <w:rPr>
          <w:rFonts w:ascii="Times New Roman" w:hAnsi="Times New Roman" w:cs="Times New Roman"/>
          <w:sz w:val="24"/>
        </w:rPr>
        <w:t xml:space="preserve"> intensity in the kidneys</w:t>
      </w:r>
      <w:r w:rsidR="00CC3BFA">
        <w:rPr>
          <w:rFonts w:ascii="Times New Roman" w:hAnsi="Times New Roman" w:cs="Times New Roman"/>
          <w:sz w:val="24"/>
        </w:rPr>
        <w:t>, but not in the heart.</w:t>
      </w:r>
      <w:r w:rsidR="00D544D1">
        <w:rPr>
          <w:rFonts w:ascii="Times New Roman" w:hAnsi="Times New Roman" w:cs="Times New Roman"/>
          <w:sz w:val="24"/>
        </w:rPr>
        <w:tab/>
      </w:r>
      <w:r w:rsidR="00D544D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Discussion:</w:t>
      </w:r>
      <w:r>
        <w:rPr>
          <w:rFonts w:ascii="Times New Roman" w:hAnsi="Times New Roman" w:cs="Times New Roman"/>
          <w:sz w:val="24"/>
        </w:rPr>
        <w:t xml:space="preserve"> </w:t>
      </w:r>
      <w:r w:rsidR="00AB39D4">
        <w:rPr>
          <w:rFonts w:ascii="Times New Roman" w:hAnsi="Times New Roman" w:cs="Times New Roman"/>
          <w:sz w:val="24"/>
        </w:rPr>
        <w:t xml:space="preserve">This study utilised a multimodal imaging strategy to longitudinally assess </w:t>
      </w:r>
      <w:r w:rsidR="00931217">
        <w:rPr>
          <w:rFonts w:ascii="Times New Roman" w:hAnsi="Times New Roman" w:cs="Times New Roman"/>
          <w:sz w:val="24"/>
        </w:rPr>
        <w:t>renal and cardiac function</w:t>
      </w:r>
      <w:r w:rsidR="00AB39D4">
        <w:rPr>
          <w:rFonts w:ascii="Times New Roman" w:hAnsi="Times New Roman" w:cs="Times New Roman"/>
          <w:sz w:val="24"/>
        </w:rPr>
        <w:t xml:space="preserve">. It was demonstrated that a single high dose of Doxorubicin alters </w:t>
      </w:r>
      <w:r w:rsidR="00931217">
        <w:rPr>
          <w:rFonts w:ascii="Times New Roman" w:hAnsi="Times New Roman" w:cs="Times New Roman"/>
          <w:sz w:val="24"/>
        </w:rPr>
        <w:t xml:space="preserve">both renal and cardiac </w:t>
      </w:r>
      <w:r w:rsidR="00AB39D4">
        <w:rPr>
          <w:rFonts w:ascii="Times New Roman" w:hAnsi="Times New Roman" w:cs="Times New Roman"/>
          <w:sz w:val="24"/>
        </w:rPr>
        <w:t xml:space="preserve">function as determined by MSOT imaging. </w:t>
      </w:r>
      <w:r w:rsidR="00713EEF">
        <w:rPr>
          <w:rFonts w:ascii="Times New Roman" w:hAnsi="Times New Roman" w:cs="Times New Roman"/>
          <w:sz w:val="24"/>
        </w:rPr>
        <w:t>Mice with Doxorubicin</w:t>
      </w:r>
      <w:r w:rsidR="00CC3BFA">
        <w:rPr>
          <w:rFonts w:ascii="Times New Roman" w:hAnsi="Times New Roman" w:cs="Times New Roman"/>
          <w:sz w:val="24"/>
        </w:rPr>
        <w:t>-</w:t>
      </w:r>
      <w:r w:rsidR="00713EEF">
        <w:rPr>
          <w:rFonts w:ascii="Times New Roman" w:hAnsi="Times New Roman" w:cs="Times New Roman"/>
          <w:sz w:val="24"/>
        </w:rPr>
        <w:t>induced kidney and cardiac dysfunction show</w:t>
      </w:r>
      <w:r w:rsidR="00CC3BFA">
        <w:rPr>
          <w:rFonts w:ascii="Times New Roman" w:hAnsi="Times New Roman" w:cs="Times New Roman"/>
          <w:sz w:val="24"/>
        </w:rPr>
        <w:t>ed</w:t>
      </w:r>
      <w:r w:rsidR="00713EEF">
        <w:rPr>
          <w:rFonts w:ascii="Times New Roman" w:hAnsi="Times New Roman" w:cs="Times New Roman"/>
          <w:sz w:val="24"/>
        </w:rPr>
        <w:t xml:space="preserve"> increased accumulation of BMDMs in the kidney which </w:t>
      </w:r>
      <w:r w:rsidR="00CC3BFA">
        <w:rPr>
          <w:rFonts w:ascii="Times New Roman" w:hAnsi="Times New Roman" w:cs="Times New Roman"/>
          <w:sz w:val="24"/>
        </w:rPr>
        <w:t xml:space="preserve">was associated with an </w:t>
      </w:r>
      <w:r w:rsidR="00713EEF">
        <w:rPr>
          <w:rFonts w:ascii="Times New Roman" w:hAnsi="Times New Roman" w:cs="Times New Roman"/>
          <w:sz w:val="24"/>
        </w:rPr>
        <w:t>improvement in function</w:t>
      </w:r>
      <w:r w:rsidR="00CC3BFA">
        <w:rPr>
          <w:rFonts w:ascii="Times New Roman" w:hAnsi="Times New Roman" w:cs="Times New Roman"/>
          <w:sz w:val="24"/>
        </w:rPr>
        <w:t>. On the other hand, BMDMs did not accumulate in the damaged heart, nor did they have any beneficial effects on cardiac function.</w:t>
      </w:r>
      <w:r w:rsidR="00713EEF">
        <w:rPr>
          <w:rFonts w:ascii="Times New Roman" w:hAnsi="Times New Roman" w:cs="Times New Roman"/>
          <w:sz w:val="24"/>
        </w:rPr>
        <w:t xml:space="preserve"> This study demonstrates that by utilising a multimodal imaging approach we can examine the efficacy and biodistribution of a potential RMT longitudinally</w:t>
      </w:r>
      <w:r w:rsidR="00CC3BFA">
        <w:rPr>
          <w:rFonts w:ascii="Times New Roman" w:hAnsi="Times New Roman" w:cs="Times New Roman"/>
          <w:sz w:val="24"/>
        </w:rPr>
        <w:t xml:space="preserve">, and determine the relationship between biodistribution and therapeutic efficacy. </w:t>
      </w:r>
    </w:p>
    <w:sectPr w:rsidR="00163C6C" w:rsidRPr="001C0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11"/>
    <w:rsid w:val="00061DE7"/>
    <w:rsid w:val="000B7A46"/>
    <w:rsid w:val="00163C6C"/>
    <w:rsid w:val="001C0011"/>
    <w:rsid w:val="00233878"/>
    <w:rsid w:val="00253E72"/>
    <w:rsid w:val="00416A36"/>
    <w:rsid w:val="004603CF"/>
    <w:rsid w:val="00535151"/>
    <w:rsid w:val="006732DC"/>
    <w:rsid w:val="006C3884"/>
    <w:rsid w:val="007119AB"/>
    <w:rsid w:val="00713EEF"/>
    <w:rsid w:val="008429CE"/>
    <w:rsid w:val="008467CA"/>
    <w:rsid w:val="008A0057"/>
    <w:rsid w:val="00931217"/>
    <w:rsid w:val="009510BF"/>
    <w:rsid w:val="009A3C82"/>
    <w:rsid w:val="009F09B8"/>
    <w:rsid w:val="00A2593D"/>
    <w:rsid w:val="00AB39D4"/>
    <w:rsid w:val="00B523F7"/>
    <w:rsid w:val="00CB0438"/>
    <w:rsid w:val="00CC3BFA"/>
    <w:rsid w:val="00D544D1"/>
    <w:rsid w:val="00D9239B"/>
    <w:rsid w:val="00F36BFB"/>
    <w:rsid w:val="00F40E75"/>
    <w:rsid w:val="00F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ED4D"/>
  <w15:chartTrackingRefBased/>
  <w15:docId w15:val="{7FBBB480-E8E3-47F2-B097-6893C32E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3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Alice Higgins</cp:lastModifiedBy>
  <cp:revision>2</cp:revision>
  <dcterms:created xsi:type="dcterms:W3CDTF">2018-05-03T08:48:00Z</dcterms:created>
  <dcterms:modified xsi:type="dcterms:W3CDTF">2018-05-03T08:48:00Z</dcterms:modified>
</cp:coreProperties>
</file>