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783" w:rsidRPr="00B163CE" w:rsidRDefault="008946AC" w:rsidP="0024284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OLE_LINK22"/>
      <w:bookmarkStart w:id="1" w:name="OLE_LINK23"/>
      <w:bookmarkStart w:id="2" w:name="OLE_LINK24"/>
      <w:r w:rsidRPr="00B163CE">
        <w:rPr>
          <w:rFonts w:ascii="Arial" w:hAnsi="Arial" w:cs="Arial"/>
          <w:b/>
          <w:sz w:val="22"/>
          <w:szCs w:val="22"/>
        </w:rPr>
        <w:t xml:space="preserve">Use of </w:t>
      </w:r>
      <w:r w:rsidR="005F663A" w:rsidRPr="00B163CE">
        <w:rPr>
          <w:rFonts w:ascii="Arial" w:hAnsi="Arial" w:cs="Arial"/>
          <w:b/>
          <w:sz w:val="22"/>
          <w:szCs w:val="22"/>
        </w:rPr>
        <w:t xml:space="preserve">Tolvaptan </w:t>
      </w:r>
      <w:r w:rsidRPr="00B163CE">
        <w:rPr>
          <w:rFonts w:ascii="Arial" w:hAnsi="Arial" w:cs="Arial"/>
          <w:b/>
          <w:sz w:val="22"/>
          <w:szCs w:val="22"/>
        </w:rPr>
        <w:t>in a high risk</w:t>
      </w:r>
      <w:r w:rsidR="005F663A" w:rsidRPr="00B163CE">
        <w:rPr>
          <w:rFonts w:ascii="Arial" w:hAnsi="Arial" w:cs="Arial"/>
          <w:b/>
          <w:sz w:val="22"/>
          <w:szCs w:val="22"/>
        </w:rPr>
        <w:t xml:space="preserve"> ADPKD</w:t>
      </w:r>
      <w:r w:rsidRPr="00B163CE">
        <w:rPr>
          <w:rFonts w:ascii="Arial" w:hAnsi="Arial" w:cs="Arial"/>
          <w:b/>
          <w:sz w:val="22"/>
          <w:szCs w:val="22"/>
        </w:rPr>
        <w:t xml:space="preserve"> clinic</w:t>
      </w:r>
      <w:r w:rsidR="005F663A" w:rsidRPr="00B163CE">
        <w:rPr>
          <w:rFonts w:ascii="Arial" w:hAnsi="Arial" w:cs="Arial"/>
          <w:b/>
          <w:sz w:val="22"/>
          <w:szCs w:val="22"/>
        </w:rPr>
        <w:t xml:space="preserve">: first </w:t>
      </w:r>
      <w:r w:rsidRPr="00B163CE">
        <w:rPr>
          <w:rFonts w:ascii="Arial" w:hAnsi="Arial" w:cs="Arial"/>
          <w:b/>
          <w:sz w:val="22"/>
          <w:szCs w:val="22"/>
        </w:rPr>
        <w:t>22</w:t>
      </w:r>
      <w:r w:rsidR="005F663A" w:rsidRPr="00B163CE">
        <w:rPr>
          <w:rFonts w:ascii="Arial" w:hAnsi="Arial" w:cs="Arial"/>
          <w:b/>
          <w:sz w:val="22"/>
          <w:szCs w:val="22"/>
        </w:rPr>
        <w:t xml:space="preserve"> patient months </w:t>
      </w:r>
    </w:p>
    <w:p w:rsidR="001B741A" w:rsidRDefault="001B741A" w:rsidP="0024284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0E2C65" w:rsidRPr="00B163CE" w:rsidRDefault="00A17F31" w:rsidP="002428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3CE">
        <w:rPr>
          <w:rFonts w:ascii="Arial" w:hAnsi="Arial" w:cs="Arial"/>
          <w:b/>
          <w:sz w:val="22"/>
          <w:szCs w:val="22"/>
        </w:rPr>
        <w:t>Background</w:t>
      </w:r>
      <w:r w:rsidR="00DE5D28" w:rsidRPr="00B163CE">
        <w:rPr>
          <w:rFonts w:ascii="Arial" w:hAnsi="Arial" w:cs="Arial"/>
          <w:b/>
          <w:sz w:val="22"/>
          <w:szCs w:val="22"/>
        </w:rPr>
        <w:t>:</w:t>
      </w:r>
      <w:r w:rsidR="00DE5D28" w:rsidRPr="00B163CE">
        <w:rPr>
          <w:rFonts w:ascii="Arial" w:hAnsi="Arial" w:cs="Arial"/>
          <w:sz w:val="22"/>
          <w:szCs w:val="22"/>
        </w:rPr>
        <w:t xml:space="preserve"> </w:t>
      </w:r>
      <w:r w:rsidRPr="00B163CE">
        <w:rPr>
          <w:rFonts w:ascii="Arial" w:hAnsi="Arial" w:cs="Arial"/>
          <w:sz w:val="22"/>
          <w:szCs w:val="22"/>
        </w:rPr>
        <w:t xml:space="preserve">Tolvaptan </w:t>
      </w:r>
      <w:r w:rsidR="005F663A" w:rsidRPr="00B163CE">
        <w:rPr>
          <w:rFonts w:ascii="Arial" w:hAnsi="Arial" w:cs="Arial"/>
          <w:sz w:val="22"/>
          <w:szCs w:val="22"/>
        </w:rPr>
        <w:t>was</w:t>
      </w:r>
      <w:r w:rsidRPr="00B163CE">
        <w:rPr>
          <w:rFonts w:ascii="Arial" w:hAnsi="Arial" w:cs="Arial"/>
          <w:sz w:val="22"/>
          <w:szCs w:val="22"/>
        </w:rPr>
        <w:t xml:space="preserve"> licensed to slow the progression of </w:t>
      </w:r>
      <w:r w:rsidR="005F663A" w:rsidRPr="00B163CE">
        <w:rPr>
          <w:rFonts w:ascii="Arial" w:hAnsi="Arial" w:cs="Arial"/>
          <w:sz w:val="22"/>
          <w:szCs w:val="22"/>
        </w:rPr>
        <w:t xml:space="preserve">‘high risk’ </w:t>
      </w:r>
      <w:r w:rsidRPr="00B163CE">
        <w:rPr>
          <w:rFonts w:ascii="Arial" w:hAnsi="Arial" w:cs="Arial"/>
          <w:sz w:val="22"/>
          <w:szCs w:val="22"/>
        </w:rPr>
        <w:t>Autosomal</w:t>
      </w:r>
      <w:r w:rsidR="000E2C65" w:rsidRPr="00B163CE">
        <w:rPr>
          <w:rFonts w:ascii="Arial" w:hAnsi="Arial" w:cs="Arial"/>
          <w:sz w:val="22"/>
          <w:szCs w:val="22"/>
        </w:rPr>
        <w:t xml:space="preserve"> Dominant Polycystic Kidney Disease</w:t>
      </w:r>
      <w:r w:rsidR="003038D9" w:rsidRPr="00B163CE">
        <w:rPr>
          <w:rFonts w:ascii="Arial" w:hAnsi="Arial" w:cs="Arial"/>
          <w:sz w:val="22"/>
          <w:szCs w:val="22"/>
        </w:rPr>
        <w:t xml:space="preserve"> (ADPKD)</w:t>
      </w:r>
      <w:r w:rsidR="005F663A" w:rsidRPr="00B163CE">
        <w:rPr>
          <w:rFonts w:ascii="Arial" w:hAnsi="Arial" w:cs="Arial"/>
          <w:sz w:val="22"/>
          <w:szCs w:val="22"/>
        </w:rPr>
        <w:t xml:space="preserve"> in late 2015</w:t>
      </w:r>
      <w:r w:rsidR="00BA4826" w:rsidRPr="00B163CE">
        <w:rPr>
          <w:rFonts w:ascii="Arial" w:hAnsi="Arial" w:cs="Arial"/>
          <w:sz w:val="22"/>
          <w:szCs w:val="22"/>
        </w:rPr>
        <w:t>.</w:t>
      </w:r>
      <w:r w:rsidR="00BA4826" w:rsidRPr="00B163CE">
        <w:rPr>
          <w:rFonts w:ascii="Arial" w:eastAsia="Times New Roman" w:hAnsi="Arial" w:cs="Arial"/>
          <w:sz w:val="22"/>
          <w:szCs w:val="22"/>
        </w:rPr>
        <w:t> </w:t>
      </w:r>
      <w:r w:rsidR="000E2C65" w:rsidRPr="00B163CE">
        <w:rPr>
          <w:rFonts w:ascii="Arial" w:hAnsi="Arial" w:cs="Arial"/>
          <w:sz w:val="22"/>
          <w:szCs w:val="22"/>
        </w:rPr>
        <w:t xml:space="preserve">We set up a dedicated </w:t>
      </w:r>
      <w:r w:rsidR="00C91BBF" w:rsidRPr="00B163CE">
        <w:rPr>
          <w:rFonts w:ascii="Arial" w:hAnsi="Arial" w:cs="Arial"/>
          <w:sz w:val="22"/>
          <w:szCs w:val="22"/>
        </w:rPr>
        <w:t>service</w:t>
      </w:r>
      <w:r w:rsidR="00CC041B" w:rsidRPr="00B163CE">
        <w:rPr>
          <w:rFonts w:ascii="Arial" w:hAnsi="Arial" w:cs="Arial"/>
          <w:sz w:val="22"/>
          <w:szCs w:val="22"/>
        </w:rPr>
        <w:t xml:space="preserve"> </w:t>
      </w:r>
      <w:r w:rsidR="005F663A" w:rsidRPr="00B163CE">
        <w:rPr>
          <w:rFonts w:ascii="Arial" w:hAnsi="Arial" w:cs="Arial"/>
          <w:sz w:val="22"/>
          <w:szCs w:val="22"/>
        </w:rPr>
        <w:t xml:space="preserve">to introduce and monitor prescribing in </w:t>
      </w:r>
      <w:r w:rsidR="00DB48C9">
        <w:rPr>
          <w:rFonts w:ascii="Arial" w:hAnsi="Arial" w:cs="Arial"/>
          <w:sz w:val="22"/>
          <w:szCs w:val="22"/>
        </w:rPr>
        <w:t>March</w:t>
      </w:r>
      <w:r w:rsidR="005F663A" w:rsidRPr="00B163CE">
        <w:rPr>
          <w:rFonts w:ascii="Arial" w:hAnsi="Arial" w:cs="Arial"/>
          <w:sz w:val="22"/>
          <w:szCs w:val="22"/>
        </w:rPr>
        <w:t xml:space="preserve"> 2016</w:t>
      </w:r>
      <w:r w:rsidR="007372BB" w:rsidRPr="00B163CE">
        <w:rPr>
          <w:rFonts w:ascii="Arial" w:hAnsi="Arial" w:cs="Arial"/>
          <w:sz w:val="22"/>
          <w:szCs w:val="22"/>
        </w:rPr>
        <w:t>.</w:t>
      </w:r>
      <w:r w:rsidR="00BA4826" w:rsidRPr="00B163CE">
        <w:rPr>
          <w:rFonts w:ascii="Arial" w:hAnsi="Arial" w:cs="Arial"/>
          <w:sz w:val="22"/>
          <w:szCs w:val="22"/>
        </w:rPr>
        <w:t xml:space="preserve"> </w:t>
      </w:r>
    </w:p>
    <w:p w:rsidR="005036EF" w:rsidRPr="00B163CE" w:rsidRDefault="007372BB" w:rsidP="002428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3CE">
        <w:rPr>
          <w:rFonts w:ascii="Arial" w:hAnsi="Arial" w:cs="Arial"/>
          <w:b/>
          <w:sz w:val="22"/>
          <w:szCs w:val="22"/>
        </w:rPr>
        <w:t>Methods</w:t>
      </w:r>
      <w:r w:rsidR="00DE5D28" w:rsidRPr="00B163CE">
        <w:rPr>
          <w:rFonts w:ascii="Arial" w:hAnsi="Arial" w:cs="Arial"/>
          <w:sz w:val="22"/>
          <w:szCs w:val="22"/>
        </w:rPr>
        <w:t xml:space="preserve">: </w:t>
      </w:r>
      <w:r w:rsidR="00C91BBF" w:rsidRPr="00B163CE">
        <w:rPr>
          <w:rFonts w:ascii="Arial" w:hAnsi="Arial" w:cs="Arial"/>
          <w:sz w:val="22"/>
          <w:szCs w:val="22"/>
        </w:rPr>
        <w:t xml:space="preserve">After </w:t>
      </w:r>
      <w:proofErr w:type="spellStart"/>
      <w:r w:rsidR="00104A69" w:rsidRPr="00B163CE">
        <w:rPr>
          <w:rFonts w:ascii="Arial" w:hAnsi="Arial" w:cs="Arial"/>
          <w:sz w:val="22"/>
          <w:szCs w:val="22"/>
        </w:rPr>
        <w:t>analysing</w:t>
      </w:r>
      <w:proofErr w:type="spellEnd"/>
      <w:r w:rsidR="00104A69" w:rsidRPr="00B163CE">
        <w:rPr>
          <w:rFonts w:ascii="Arial" w:hAnsi="Arial" w:cs="Arial"/>
          <w:sz w:val="22"/>
          <w:szCs w:val="22"/>
        </w:rPr>
        <w:t xml:space="preserve"> likely numbers and burden</w:t>
      </w:r>
      <w:r w:rsidR="00C91BBF" w:rsidRPr="00B163CE">
        <w:rPr>
          <w:rFonts w:ascii="Arial" w:hAnsi="Arial" w:cs="Arial"/>
          <w:sz w:val="22"/>
          <w:szCs w:val="22"/>
        </w:rPr>
        <w:t xml:space="preserve"> w</w:t>
      </w:r>
      <w:r w:rsidR="005F663A" w:rsidRPr="00B163CE">
        <w:rPr>
          <w:rFonts w:ascii="Arial" w:hAnsi="Arial" w:cs="Arial"/>
          <w:sz w:val="22"/>
          <w:szCs w:val="22"/>
        </w:rPr>
        <w:t xml:space="preserve">e established a one-stop </w:t>
      </w:r>
      <w:r w:rsidR="009302B8" w:rsidRPr="00B163CE">
        <w:rPr>
          <w:rFonts w:ascii="Arial" w:hAnsi="Arial" w:cs="Arial"/>
          <w:sz w:val="22"/>
          <w:szCs w:val="22"/>
        </w:rPr>
        <w:t xml:space="preserve">multidisciplinary </w:t>
      </w:r>
      <w:r w:rsidR="00C91BBF" w:rsidRPr="00B163CE">
        <w:rPr>
          <w:rFonts w:ascii="Arial" w:hAnsi="Arial" w:cs="Arial"/>
          <w:sz w:val="22"/>
          <w:szCs w:val="22"/>
        </w:rPr>
        <w:t xml:space="preserve">specialist ‘high risk ADPKD’ </w:t>
      </w:r>
      <w:r w:rsidR="005F663A" w:rsidRPr="00B163CE">
        <w:rPr>
          <w:rFonts w:ascii="Arial" w:hAnsi="Arial" w:cs="Arial"/>
          <w:sz w:val="22"/>
          <w:szCs w:val="22"/>
        </w:rPr>
        <w:t>clinic</w:t>
      </w:r>
      <w:r w:rsidR="00DB48C9">
        <w:rPr>
          <w:rFonts w:ascii="Arial" w:hAnsi="Arial" w:cs="Arial"/>
          <w:sz w:val="22"/>
          <w:szCs w:val="22"/>
        </w:rPr>
        <w:t>.</w:t>
      </w:r>
      <w:r w:rsidR="009302B8" w:rsidRPr="00B163CE">
        <w:rPr>
          <w:rFonts w:ascii="Arial" w:hAnsi="Arial" w:cs="Arial"/>
          <w:sz w:val="22"/>
          <w:szCs w:val="22"/>
        </w:rPr>
        <w:t xml:space="preserve"> P</w:t>
      </w:r>
      <w:r w:rsidR="005F663A" w:rsidRPr="00B163CE">
        <w:rPr>
          <w:rFonts w:ascii="Arial" w:hAnsi="Arial" w:cs="Arial"/>
          <w:sz w:val="22"/>
          <w:szCs w:val="22"/>
        </w:rPr>
        <w:t xml:space="preserve">atients thought to be eligible </w:t>
      </w:r>
      <w:r w:rsidR="009302B8" w:rsidRPr="00B163CE">
        <w:rPr>
          <w:rFonts w:ascii="Arial" w:hAnsi="Arial" w:cs="Arial"/>
          <w:sz w:val="22"/>
          <w:szCs w:val="22"/>
        </w:rPr>
        <w:t>are</w:t>
      </w:r>
      <w:r w:rsidR="005F663A" w:rsidRPr="00B163CE">
        <w:rPr>
          <w:rFonts w:ascii="Arial" w:hAnsi="Arial" w:cs="Arial"/>
          <w:sz w:val="22"/>
          <w:szCs w:val="22"/>
        </w:rPr>
        <w:t xml:space="preserve"> sent advance information, counselled, and </w:t>
      </w:r>
      <w:r w:rsidR="00C91BBF" w:rsidRPr="00B163CE">
        <w:rPr>
          <w:rFonts w:ascii="Arial" w:hAnsi="Arial" w:cs="Arial"/>
          <w:sz w:val="22"/>
          <w:szCs w:val="22"/>
        </w:rPr>
        <w:t>if they agree, issued with</w:t>
      </w:r>
      <w:r w:rsidR="005F663A" w:rsidRPr="00B163CE">
        <w:rPr>
          <w:rFonts w:ascii="Arial" w:hAnsi="Arial" w:cs="Arial"/>
          <w:sz w:val="22"/>
          <w:szCs w:val="22"/>
        </w:rPr>
        <w:t xml:space="preserve"> the drug </w:t>
      </w:r>
      <w:r w:rsidR="009302B8" w:rsidRPr="00B163CE">
        <w:rPr>
          <w:rFonts w:ascii="Arial" w:hAnsi="Arial" w:cs="Arial"/>
          <w:sz w:val="22"/>
          <w:szCs w:val="22"/>
        </w:rPr>
        <w:t>immediately</w:t>
      </w:r>
      <w:r w:rsidR="005F663A" w:rsidRPr="00B163CE">
        <w:rPr>
          <w:rFonts w:ascii="Arial" w:hAnsi="Arial" w:cs="Arial"/>
          <w:sz w:val="22"/>
          <w:szCs w:val="22"/>
        </w:rPr>
        <w:t xml:space="preserve">. </w:t>
      </w:r>
      <w:r w:rsidR="009302B8" w:rsidRPr="00B163CE">
        <w:rPr>
          <w:rFonts w:ascii="Arial" w:hAnsi="Arial" w:cs="Arial"/>
          <w:sz w:val="22"/>
          <w:szCs w:val="22"/>
        </w:rPr>
        <w:t xml:space="preserve">Our algorithm and clinical protocol can be seen at </w:t>
      </w:r>
      <w:proofErr w:type="spellStart"/>
      <w:r w:rsidR="009302B8" w:rsidRPr="00B163CE">
        <w:rPr>
          <w:rFonts w:ascii="Arial" w:hAnsi="Arial" w:cs="Arial"/>
          <w:b/>
          <w:sz w:val="22"/>
          <w:szCs w:val="22"/>
        </w:rPr>
        <w:t>bit.ly</w:t>
      </w:r>
      <w:proofErr w:type="spellEnd"/>
      <w:r w:rsidR="009302B8" w:rsidRPr="00B163CE">
        <w:rPr>
          <w:rFonts w:ascii="Arial" w:hAnsi="Arial" w:cs="Arial"/>
          <w:b/>
          <w:sz w:val="22"/>
          <w:szCs w:val="22"/>
        </w:rPr>
        <w:t>/</w:t>
      </w:r>
      <w:proofErr w:type="spellStart"/>
      <w:r w:rsidR="009302B8" w:rsidRPr="00B163CE">
        <w:rPr>
          <w:rFonts w:ascii="Arial" w:hAnsi="Arial" w:cs="Arial"/>
          <w:b/>
          <w:sz w:val="22"/>
          <w:szCs w:val="22"/>
        </w:rPr>
        <w:t>pkdedren</w:t>
      </w:r>
      <w:proofErr w:type="spellEnd"/>
      <w:r w:rsidR="00CC5109" w:rsidRPr="00B163CE">
        <w:rPr>
          <w:rFonts w:ascii="Arial" w:hAnsi="Arial" w:cs="Arial"/>
          <w:sz w:val="22"/>
          <w:szCs w:val="22"/>
        </w:rPr>
        <w:t xml:space="preserve">. </w:t>
      </w:r>
      <w:r w:rsidR="009302B8" w:rsidRPr="00B163CE">
        <w:rPr>
          <w:rFonts w:ascii="Arial" w:hAnsi="Arial" w:cs="Arial"/>
          <w:sz w:val="22"/>
          <w:szCs w:val="22"/>
        </w:rPr>
        <w:t>For t</w:t>
      </w:r>
      <w:r w:rsidR="00C91BBF" w:rsidRPr="00B163CE">
        <w:rPr>
          <w:rFonts w:ascii="Arial" w:hAnsi="Arial" w:cs="Arial"/>
          <w:sz w:val="22"/>
          <w:szCs w:val="22"/>
        </w:rPr>
        <w:t xml:space="preserve">his review </w:t>
      </w:r>
      <w:r w:rsidR="009302B8" w:rsidRPr="00B163CE">
        <w:rPr>
          <w:rFonts w:ascii="Arial" w:hAnsi="Arial" w:cs="Arial"/>
          <w:sz w:val="22"/>
          <w:szCs w:val="22"/>
        </w:rPr>
        <w:t xml:space="preserve">we </w:t>
      </w:r>
      <w:r w:rsidR="00C91BBF" w:rsidRPr="00B163CE">
        <w:rPr>
          <w:rFonts w:ascii="Arial" w:hAnsi="Arial" w:cs="Arial"/>
          <w:sz w:val="22"/>
          <w:szCs w:val="22"/>
        </w:rPr>
        <w:t>estab</w:t>
      </w:r>
      <w:r w:rsidR="001B741A">
        <w:rPr>
          <w:rFonts w:ascii="Arial" w:hAnsi="Arial" w:cs="Arial"/>
          <w:sz w:val="22"/>
          <w:szCs w:val="22"/>
        </w:rPr>
        <w:t>l</w:t>
      </w:r>
      <w:r w:rsidR="00C91BBF" w:rsidRPr="00B163CE">
        <w:rPr>
          <w:rFonts w:ascii="Arial" w:hAnsi="Arial" w:cs="Arial"/>
          <w:sz w:val="22"/>
          <w:szCs w:val="22"/>
        </w:rPr>
        <w:t>ished the</w:t>
      </w:r>
      <w:r w:rsidR="003038D9" w:rsidRPr="00B163CE">
        <w:rPr>
          <w:rFonts w:ascii="Arial" w:hAnsi="Arial" w:cs="Arial"/>
          <w:sz w:val="22"/>
          <w:szCs w:val="22"/>
        </w:rPr>
        <w:t xml:space="preserve"> </w:t>
      </w:r>
      <w:r w:rsidR="005F663A" w:rsidRPr="00B163CE">
        <w:rPr>
          <w:rFonts w:ascii="Arial" w:hAnsi="Arial" w:cs="Arial"/>
          <w:sz w:val="22"/>
          <w:szCs w:val="22"/>
        </w:rPr>
        <w:t xml:space="preserve">clinical progress of </w:t>
      </w:r>
      <w:r w:rsidR="003038D9" w:rsidRPr="00B163CE">
        <w:rPr>
          <w:rFonts w:ascii="Arial" w:hAnsi="Arial" w:cs="Arial"/>
          <w:sz w:val="22"/>
          <w:szCs w:val="22"/>
        </w:rPr>
        <w:t>all who ha</w:t>
      </w:r>
      <w:r w:rsidR="005F663A" w:rsidRPr="00B163CE">
        <w:rPr>
          <w:rFonts w:ascii="Arial" w:hAnsi="Arial" w:cs="Arial"/>
          <w:sz w:val="22"/>
          <w:szCs w:val="22"/>
        </w:rPr>
        <w:t>d</w:t>
      </w:r>
      <w:r w:rsidR="003038D9" w:rsidRPr="00B163CE">
        <w:rPr>
          <w:rFonts w:ascii="Arial" w:hAnsi="Arial" w:cs="Arial"/>
          <w:sz w:val="22"/>
          <w:szCs w:val="22"/>
        </w:rPr>
        <w:t xml:space="preserve"> </w:t>
      </w:r>
      <w:r w:rsidR="005F663A" w:rsidRPr="00B163CE">
        <w:rPr>
          <w:rFonts w:ascii="Arial" w:hAnsi="Arial" w:cs="Arial"/>
          <w:sz w:val="22"/>
          <w:szCs w:val="22"/>
        </w:rPr>
        <w:t xml:space="preserve">potentially been on treatment for </w:t>
      </w:r>
      <w:r w:rsidR="009302B8" w:rsidRPr="00B163CE">
        <w:rPr>
          <w:rFonts w:ascii="Arial" w:hAnsi="Arial" w:cs="Arial"/>
          <w:sz w:val="22"/>
          <w:szCs w:val="22"/>
        </w:rPr>
        <w:t xml:space="preserve">at least </w:t>
      </w:r>
      <w:r w:rsidR="005F663A" w:rsidRPr="00B163CE">
        <w:rPr>
          <w:rFonts w:ascii="Arial" w:hAnsi="Arial" w:cs="Arial"/>
          <w:sz w:val="22"/>
          <w:szCs w:val="22"/>
        </w:rPr>
        <w:t>6 months;</w:t>
      </w:r>
      <w:r w:rsidR="00104A69" w:rsidRPr="00B163CE">
        <w:rPr>
          <w:rFonts w:ascii="Arial" w:hAnsi="Arial" w:cs="Arial"/>
          <w:sz w:val="22"/>
          <w:szCs w:val="22"/>
        </w:rPr>
        <w:t xml:space="preserve"> those</w:t>
      </w:r>
      <w:r w:rsidR="005F663A" w:rsidRPr="00B163CE">
        <w:rPr>
          <w:rFonts w:ascii="Arial" w:hAnsi="Arial" w:cs="Arial"/>
          <w:sz w:val="22"/>
          <w:szCs w:val="22"/>
        </w:rPr>
        <w:t xml:space="preserve"> who first attended the clinic before July 2017</w:t>
      </w:r>
      <w:r w:rsidR="00E61B33" w:rsidRPr="00B163CE">
        <w:rPr>
          <w:rFonts w:ascii="Arial" w:hAnsi="Arial" w:cs="Arial"/>
          <w:sz w:val="22"/>
          <w:szCs w:val="22"/>
        </w:rPr>
        <w:t xml:space="preserve">. </w:t>
      </w:r>
    </w:p>
    <w:p w:rsidR="00B75D22" w:rsidRPr="00B163CE" w:rsidRDefault="005036EF" w:rsidP="002428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3CE">
        <w:rPr>
          <w:rFonts w:ascii="Arial" w:hAnsi="Arial" w:cs="Arial"/>
          <w:b/>
          <w:sz w:val="22"/>
          <w:szCs w:val="22"/>
        </w:rPr>
        <w:t>Results</w:t>
      </w:r>
      <w:r w:rsidR="00DE5D28" w:rsidRPr="00B163CE">
        <w:rPr>
          <w:rFonts w:ascii="Arial" w:hAnsi="Arial" w:cs="Arial"/>
          <w:b/>
          <w:sz w:val="22"/>
          <w:szCs w:val="22"/>
        </w:rPr>
        <w:t>:</w:t>
      </w:r>
      <w:r w:rsidR="00DE5D28" w:rsidRPr="00B163CE">
        <w:rPr>
          <w:rFonts w:ascii="Arial" w:hAnsi="Arial" w:cs="Arial"/>
          <w:sz w:val="22"/>
          <w:szCs w:val="22"/>
        </w:rPr>
        <w:t xml:space="preserve"> </w:t>
      </w:r>
      <w:r w:rsidR="005A17E3" w:rsidRPr="00B163CE">
        <w:rPr>
          <w:rFonts w:ascii="Arial" w:hAnsi="Arial" w:cs="Arial"/>
          <w:sz w:val="22"/>
          <w:szCs w:val="22"/>
        </w:rPr>
        <w:t>O</w:t>
      </w:r>
      <w:r w:rsidR="005F663A" w:rsidRPr="00B163CE">
        <w:rPr>
          <w:rFonts w:ascii="Arial" w:hAnsi="Arial" w:cs="Arial"/>
          <w:sz w:val="22"/>
          <w:szCs w:val="22"/>
        </w:rPr>
        <w:t xml:space="preserve">f </w:t>
      </w:r>
      <w:r w:rsidR="00B90427" w:rsidRPr="00B163CE">
        <w:rPr>
          <w:rFonts w:ascii="Arial" w:hAnsi="Arial" w:cs="Arial"/>
          <w:sz w:val="22"/>
          <w:szCs w:val="22"/>
        </w:rPr>
        <w:t>62</w:t>
      </w:r>
      <w:r w:rsidR="005F663A" w:rsidRPr="00B163CE">
        <w:rPr>
          <w:rFonts w:ascii="Arial" w:hAnsi="Arial" w:cs="Arial"/>
          <w:sz w:val="22"/>
          <w:szCs w:val="22"/>
        </w:rPr>
        <w:t xml:space="preserve"> patients</w:t>
      </w:r>
      <w:r w:rsidR="00C91BBF" w:rsidRPr="00B163CE">
        <w:rPr>
          <w:rFonts w:ascii="Arial" w:hAnsi="Arial" w:cs="Arial"/>
          <w:sz w:val="22"/>
          <w:szCs w:val="22"/>
        </w:rPr>
        <w:t xml:space="preserve"> seen</w:t>
      </w:r>
      <w:r w:rsidR="005A17E3" w:rsidRPr="00B163CE">
        <w:rPr>
          <w:rFonts w:ascii="Arial" w:hAnsi="Arial" w:cs="Arial"/>
          <w:sz w:val="22"/>
          <w:szCs w:val="22"/>
        </w:rPr>
        <w:t>, 58 (</w:t>
      </w:r>
      <w:r w:rsidR="00B90427" w:rsidRPr="00B163CE">
        <w:rPr>
          <w:rFonts w:ascii="Arial" w:hAnsi="Arial" w:cs="Arial"/>
          <w:sz w:val="22"/>
          <w:szCs w:val="22"/>
        </w:rPr>
        <w:t>94</w:t>
      </w:r>
      <w:r w:rsidR="005A17E3" w:rsidRPr="00B163CE">
        <w:rPr>
          <w:rFonts w:ascii="Arial" w:hAnsi="Arial" w:cs="Arial"/>
          <w:sz w:val="22"/>
          <w:szCs w:val="22"/>
        </w:rPr>
        <w:t>%)</w:t>
      </w:r>
      <w:r w:rsidR="005F663A" w:rsidRPr="00B163CE">
        <w:rPr>
          <w:rFonts w:ascii="Arial" w:hAnsi="Arial" w:cs="Arial"/>
          <w:sz w:val="22"/>
          <w:szCs w:val="22"/>
        </w:rPr>
        <w:t xml:space="preserve"> accepted </w:t>
      </w:r>
      <w:r w:rsidR="00C91BBF" w:rsidRPr="00B163CE">
        <w:rPr>
          <w:rFonts w:ascii="Arial" w:hAnsi="Arial" w:cs="Arial"/>
          <w:sz w:val="22"/>
          <w:szCs w:val="22"/>
        </w:rPr>
        <w:t>treatment</w:t>
      </w:r>
      <w:r w:rsidR="009302B8" w:rsidRPr="00B163CE">
        <w:rPr>
          <w:rFonts w:ascii="Arial" w:hAnsi="Arial" w:cs="Arial"/>
          <w:sz w:val="22"/>
          <w:szCs w:val="22"/>
        </w:rPr>
        <w:t>, some after deferring for some weeks or months</w:t>
      </w:r>
      <w:r w:rsidR="005A17E3" w:rsidRPr="00B163CE">
        <w:rPr>
          <w:rFonts w:ascii="Arial" w:hAnsi="Arial" w:cs="Arial"/>
          <w:sz w:val="22"/>
          <w:szCs w:val="22"/>
        </w:rPr>
        <w:t>. The</w:t>
      </w:r>
      <w:r w:rsidR="009302B8" w:rsidRPr="00B163CE">
        <w:rPr>
          <w:rFonts w:ascii="Arial" w:hAnsi="Arial" w:cs="Arial"/>
          <w:sz w:val="22"/>
          <w:szCs w:val="22"/>
        </w:rPr>
        <w:t xml:space="preserve"> </w:t>
      </w:r>
      <w:r w:rsidR="005A17E3" w:rsidRPr="00B163CE">
        <w:rPr>
          <w:rFonts w:ascii="Arial" w:hAnsi="Arial" w:cs="Arial"/>
          <w:sz w:val="22"/>
          <w:szCs w:val="22"/>
        </w:rPr>
        <w:t>CKD</w:t>
      </w:r>
      <w:r w:rsidR="00B75D22" w:rsidRPr="00B163CE">
        <w:rPr>
          <w:rFonts w:ascii="Arial" w:hAnsi="Arial" w:cs="Arial"/>
          <w:sz w:val="22"/>
          <w:szCs w:val="22"/>
        </w:rPr>
        <w:t xml:space="preserve"> </w:t>
      </w:r>
      <w:r w:rsidR="000D2C08" w:rsidRPr="00B163CE">
        <w:rPr>
          <w:rFonts w:ascii="Arial" w:hAnsi="Arial" w:cs="Arial"/>
          <w:sz w:val="22"/>
          <w:szCs w:val="22"/>
        </w:rPr>
        <w:t>stage of patients was</w:t>
      </w:r>
      <w:r w:rsidR="005A17E3" w:rsidRPr="00B163CE">
        <w:rPr>
          <w:rFonts w:ascii="Arial" w:hAnsi="Arial" w:cs="Arial"/>
          <w:sz w:val="22"/>
          <w:szCs w:val="22"/>
        </w:rPr>
        <w:t xml:space="preserve"> 12% stage</w:t>
      </w:r>
      <w:r w:rsidR="00B75D22" w:rsidRPr="00B163CE">
        <w:rPr>
          <w:rFonts w:ascii="Arial" w:hAnsi="Arial" w:cs="Arial"/>
          <w:sz w:val="22"/>
          <w:szCs w:val="22"/>
        </w:rPr>
        <w:t xml:space="preserve"> 1, </w:t>
      </w:r>
      <w:r w:rsidR="005A17E3" w:rsidRPr="00B163CE">
        <w:rPr>
          <w:rFonts w:ascii="Arial" w:hAnsi="Arial" w:cs="Arial"/>
          <w:sz w:val="22"/>
          <w:szCs w:val="22"/>
        </w:rPr>
        <w:t xml:space="preserve">31% stage </w:t>
      </w:r>
      <w:r w:rsidR="00B75D22" w:rsidRPr="00B163CE">
        <w:rPr>
          <w:rFonts w:ascii="Arial" w:hAnsi="Arial" w:cs="Arial"/>
          <w:sz w:val="22"/>
          <w:szCs w:val="22"/>
        </w:rPr>
        <w:t>2</w:t>
      </w:r>
      <w:r w:rsidR="005A17E3" w:rsidRPr="00B163CE">
        <w:rPr>
          <w:rFonts w:ascii="Arial" w:hAnsi="Arial" w:cs="Arial"/>
          <w:sz w:val="22"/>
          <w:szCs w:val="22"/>
        </w:rPr>
        <w:t xml:space="preserve"> and stage 57% </w:t>
      </w:r>
      <w:r w:rsidR="00B75D22" w:rsidRPr="00B163CE">
        <w:rPr>
          <w:rFonts w:ascii="Arial" w:hAnsi="Arial" w:cs="Arial"/>
          <w:sz w:val="22"/>
          <w:szCs w:val="22"/>
        </w:rPr>
        <w:t xml:space="preserve">3. </w:t>
      </w:r>
      <w:r w:rsidR="008946AC" w:rsidRPr="00B163CE">
        <w:rPr>
          <w:rFonts w:ascii="Arial" w:hAnsi="Arial" w:cs="Arial"/>
          <w:sz w:val="22"/>
          <w:szCs w:val="22"/>
        </w:rPr>
        <w:t>38</w:t>
      </w:r>
      <w:r w:rsidR="009302B8" w:rsidRPr="00B163CE">
        <w:rPr>
          <w:rFonts w:ascii="Arial" w:hAnsi="Arial" w:cs="Arial"/>
          <w:sz w:val="22"/>
          <w:szCs w:val="22"/>
        </w:rPr>
        <w:t xml:space="preserve"> had been on tre</w:t>
      </w:r>
      <w:r w:rsidR="008946AC" w:rsidRPr="00B163CE">
        <w:rPr>
          <w:rFonts w:ascii="Arial" w:hAnsi="Arial" w:cs="Arial"/>
          <w:sz w:val="22"/>
          <w:szCs w:val="22"/>
        </w:rPr>
        <w:t>atment for 6-22 months, median 15</w:t>
      </w:r>
      <w:r w:rsidR="009302B8" w:rsidRPr="00B163CE">
        <w:rPr>
          <w:rFonts w:ascii="Arial" w:hAnsi="Arial" w:cs="Arial"/>
          <w:sz w:val="22"/>
          <w:szCs w:val="22"/>
        </w:rPr>
        <w:t xml:space="preserve"> months. </w:t>
      </w:r>
      <w:r w:rsidR="000F51F1" w:rsidRPr="00B163CE">
        <w:rPr>
          <w:rFonts w:ascii="Arial" w:hAnsi="Arial" w:cs="Arial"/>
          <w:sz w:val="22"/>
          <w:szCs w:val="22"/>
        </w:rPr>
        <w:t xml:space="preserve">All patients report </w:t>
      </w:r>
      <w:r w:rsidR="00B75D22" w:rsidRPr="00B163CE">
        <w:rPr>
          <w:rFonts w:ascii="Arial" w:hAnsi="Arial" w:cs="Arial"/>
          <w:sz w:val="22"/>
          <w:szCs w:val="22"/>
        </w:rPr>
        <w:t xml:space="preserve">initial </w:t>
      </w:r>
      <w:r w:rsidR="000F51F1" w:rsidRPr="00B163CE">
        <w:rPr>
          <w:rFonts w:ascii="Arial" w:hAnsi="Arial" w:cs="Arial"/>
          <w:sz w:val="22"/>
          <w:szCs w:val="22"/>
        </w:rPr>
        <w:t>polyuria and thirst</w:t>
      </w:r>
      <w:r w:rsidR="0015202F" w:rsidRPr="00B163CE">
        <w:rPr>
          <w:rFonts w:ascii="Arial" w:hAnsi="Arial" w:cs="Arial"/>
          <w:sz w:val="22"/>
          <w:szCs w:val="22"/>
        </w:rPr>
        <w:t xml:space="preserve">, </w:t>
      </w:r>
      <w:r w:rsidR="00B75D22" w:rsidRPr="00B163CE">
        <w:rPr>
          <w:rFonts w:ascii="Arial" w:hAnsi="Arial" w:cs="Arial"/>
          <w:sz w:val="22"/>
          <w:szCs w:val="22"/>
        </w:rPr>
        <w:t>usually</w:t>
      </w:r>
      <w:r w:rsidR="0015202F" w:rsidRPr="00B163CE">
        <w:rPr>
          <w:rFonts w:ascii="Arial" w:hAnsi="Arial" w:cs="Arial"/>
          <w:sz w:val="22"/>
          <w:szCs w:val="22"/>
        </w:rPr>
        <w:t xml:space="preserve"> dramatic.</w:t>
      </w:r>
      <w:r w:rsidR="00B75D22" w:rsidRPr="00B163CE">
        <w:rPr>
          <w:rFonts w:ascii="Arial" w:hAnsi="Arial" w:cs="Arial"/>
          <w:sz w:val="22"/>
          <w:szCs w:val="22"/>
        </w:rPr>
        <w:t xml:space="preserve"> </w:t>
      </w:r>
      <w:r w:rsidR="00C24861" w:rsidRPr="00B163CE">
        <w:rPr>
          <w:rFonts w:ascii="Arial" w:hAnsi="Arial" w:cs="Arial"/>
          <w:sz w:val="22"/>
          <w:szCs w:val="22"/>
        </w:rPr>
        <w:t>Overall, 1</w:t>
      </w:r>
      <w:r w:rsidR="009238F3">
        <w:rPr>
          <w:rFonts w:ascii="Arial" w:hAnsi="Arial" w:cs="Arial"/>
          <w:sz w:val="22"/>
          <w:szCs w:val="22"/>
        </w:rPr>
        <w:t>8</w:t>
      </w:r>
      <w:r w:rsidR="00C24861" w:rsidRPr="00B163CE">
        <w:rPr>
          <w:rFonts w:ascii="Arial" w:hAnsi="Arial" w:cs="Arial"/>
          <w:sz w:val="22"/>
          <w:szCs w:val="22"/>
        </w:rPr>
        <w:t>/5</w:t>
      </w:r>
      <w:r w:rsidR="009238F3">
        <w:rPr>
          <w:rFonts w:ascii="Arial" w:hAnsi="Arial" w:cs="Arial"/>
          <w:sz w:val="22"/>
          <w:szCs w:val="22"/>
        </w:rPr>
        <w:t>8</w:t>
      </w:r>
      <w:r w:rsidR="00C24861" w:rsidRPr="00B163CE">
        <w:rPr>
          <w:rFonts w:ascii="Arial" w:hAnsi="Arial" w:cs="Arial"/>
          <w:sz w:val="22"/>
          <w:szCs w:val="22"/>
        </w:rPr>
        <w:t xml:space="preserve"> discontinued the drug at a median of 3 months. </w:t>
      </w:r>
      <w:r w:rsidR="00B163CE">
        <w:rPr>
          <w:rFonts w:ascii="Arial" w:hAnsi="Arial" w:cs="Arial"/>
          <w:sz w:val="22"/>
          <w:szCs w:val="22"/>
        </w:rPr>
        <w:t xml:space="preserve">Of those </w:t>
      </w:r>
      <w:r w:rsidR="009238F3">
        <w:rPr>
          <w:rFonts w:ascii="Arial" w:hAnsi="Arial" w:cs="Arial"/>
          <w:sz w:val="22"/>
          <w:szCs w:val="22"/>
        </w:rPr>
        <w:t>with at least</w:t>
      </w:r>
      <w:r w:rsidR="00B163CE">
        <w:rPr>
          <w:rFonts w:ascii="Arial" w:hAnsi="Arial" w:cs="Arial"/>
          <w:sz w:val="22"/>
          <w:szCs w:val="22"/>
        </w:rPr>
        <w:t xml:space="preserve"> 1 year </w:t>
      </w:r>
      <w:r w:rsidR="009238F3">
        <w:rPr>
          <w:rFonts w:ascii="Arial" w:hAnsi="Arial" w:cs="Arial"/>
          <w:sz w:val="22"/>
          <w:szCs w:val="22"/>
        </w:rPr>
        <w:t>of follow-up</w:t>
      </w:r>
      <w:r w:rsidR="00B163CE">
        <w:rPr>
          <w:rFonts w:ascii="Arial" w:hAnsi="Arial" w:cs="Arial"/>
          <w:sz w:val="22"/>
          <w:szCs w:val="22"/>
        </w:rPr>
        <w:t>, 12 month</w:t>
      </w:r>
      <w:r w:rsidR="00B163CE" w:rsidRPr="00B163CE">
        <w:rPr>
          <w:rFonts w:ascii="Arial" w:hAnsi="Arial" w:cs="Arial"/>
          <w:sz w:val="22"/>
          <w:szCs w:val="22"/>
        </w:rPr>
        <w:t xml:space="preserve"> ‘treatment survival’</w:t>
      </w:r>
      <w:r w:rsidR="00B163CE">
        <w:rPr>
          <w:rFonts w:ascii="Arial" w:hAnsi="Arial" w:cs="Arial"/>
          <w:sz w:val="22"/>
          <w:szCs w:val="22"/>
        </w:rPr>
        <w:t xml:space="preserve"> </w:t>
      </w:r>
      <w:r w:rsidR="00B163CE" w:rsidRPr="00B163CE">
        <w:rPr>
          <w:rFonts w:ascii="Arial" w:hAnsi="Arial" w:cs="Arial"/>
          <w:sz w:val="22"/>
          <w:szCs w:val="22"/>
        </w:rPr>
        <w:t xml:space="preserve">was </w:t>
      </w:r>
      <w:r w:rsidR="00B163CE">
        <w:rPr>
          <w:rFonts w:ascii="Arial" w:hAnsi="Arial" w:cs="Arial"/>
          <w:sz w:val="22"/>
          <w:szCs w:val="22"/>
        </w:rPr>
        <w:t>60</w:t>
      </w:r>
      <w:r w:rsidR="00B163CE" w:rsidRPr="00B163CE">
        <w:rPr>
          <w:rFonts w:ascii="Arial" w:hAnsi="Arial" w:cs="Arial"/>
          <w:sz w:val="22"/>
          <w:szCs w:val="22"/>
        </w:rPr>
        <w:t>%</w:t>
      </w:r>
      <w:r w:rsidR="00B163CE">
        <w:rPr>
          <w:rFonts w:ascii="Arial" w:hAnsi="Arial" w:cs="Arial"/>
          <w:sz w:val="22"/>
          <w:szCs w:val="22"/>
        </w:rPr>
        <w:t xml:space="preserve">. </w:t>
      </w:r>
      <w:r w:rsidR="009238F3">
        <w:rPr>
          <w:rFonts w:ascii="Arial" w:eastAsia="Times New Roman" w:hAnsi="Arial" w:cs="Arial"/>
          <w:sz w:val="22"/>
          <w:szCs w:val="22"/>
        </w:rPr>
        <w:t>One</w:t>
      </w:r>
      <w:r w:rsidR="00B163CE">
        <w:rPr>
          <w:rFonts w:ascii="Arial" w:eastAsia="Times New Roman" w:hAnsi="Arial" w:cs="Arial"/>
          <w:sz w:val="22"/>
          <w:szCs w:val="22"/>
        </w:rPr>
        <w:t xml:space="preserve"> patient discontinued </w:t>
      </w:r>
      <w:r w:rsidR="009238F3">
        <w:rPr>
          <w:rFonts w:ascii="Arial" w:eastAsia="Times New Roman" w:hAnsi="Arial" w:cs="Arial"/>
          <w:sz w:val="22"/>
          <w:szCs w:val="22"/>
        </w:rPr>
        <w:t>t</w:t>
      </w:r>
      <w:r w:rsidR="00B163CE">
        <w:rPr>
          <w:rFonts w:ascii="Arial" w:eastAsia="Times New Roman" w:hAnsi="Arial" w:cs="Arial"/>
          <w:sz w:val="22"/>
          <w:szCs w:val="22"/>
        </w:rPr>
        <w:t xml:space="preserve">olvaptan after 12 months. </w:t>
      </w:r>
      <w:r w:rsidR="009302B8" w:rsidRPr="00B163CE">
        <w:rPr>
          <w:rFonts w:ascii="Arial" w:hAnsi="Arial" w:cs="Arial"/>
          <w:sz w:val="22"/>
          <w:szCs w:val="22"/>
        </w:rPr>
        <w:t xml:space="preserve">We have observed informally that our ability to predict who will cope with the drug is poor. </w:t>
      </w:r>
      <w:r w:rsidR="00432DCD" w:rsidRPr="00B163CE">
        <w:rPr>
          <w:rFonts w:ascii="Arial" w:hAnsi="Arial" w:cs="Arial"/>
          <w:sz w:val="22"/>
          <w:szCs w:val="22"/>
        </w:rPr>
        <w:t xml:space="preserve">At 18 month reviews, patients </w:t>
      </w:r>
      <w:r w:rsidR="00B163CE">
        <w:rPr>
          <w:rFonts w:ascii="Arial" w:hAnsi="Arial" w:cs="Arial"/>
          <w:sz w:val="22"/>
          <w:szCs w:val="22"/>
        </w:rPr>
        <w:t>appear</w:t>
      </w:r>
      <w:r w:rsidR="00432DCD" w:rsidRPr="00B163CE">
        <w:rPr>
          <w:rFonts w:ascii="Arial" w:hAnsi="Arial" w:cs="Arial"/>
          <w:sz w:val="22"/>
          <w:szCs w:val="22"/>
        </w:rPr>
        <w:t xml:space="preserve"> adjusted to their ‘new normal’. </w:t>
      </w:r>
      <w:r w:rsidR="009A6227" w:rsidRPr="00B163CE">
        <w:rPr>
          <w:rFonts w:ascii="Arial" w:hAnsi="Arial" w:cs="Arial"/>
          <w:sz w:val="22"/>
          <w:szCs w:val="22"/>
        </w:rPr>
        <w:t>Most patients</w:t>
      </w:r>
      <w:r w:rsidR="00960227" w:rsidRPr="00B163CE">
        <w:rPr>
          <w:rFonts w:ascii="Arial" w:hAnsi="Arial" w:cs="Arial"/>
          <w:sz w:val="22"/>
          <w:szCs w:val="22"/>
        </w:rPr>
        <w:t xml:space="preserve"> </w:t>
      </w:r>
      <w:r w:rsidR="009302B8" w:rsidRPr="00B163CE">
        <w:rPr>
          <w:rFonts w:ascii="Arial" w:hAnsi="Arial" w:cs="Arial"/>
          <w:sz w:val="22"/>
          <w:szCs w:val="22"/>
        </w:rPr>
        <w:t>(</w:t>
      </w:r>
      <w:r w:rsidR="009A6227" w:rsidRPr="00B163CE">
        <w:rPr>
          <w:rFonts w:ascii="Arial" w:hAnsi="Arial" w:cs="Arial"/>
          <w:sz w:val="22"/>
          <w:szCs w:val="22"/>
        </w:rPr>
        <w:t>72</w:t>
      </w:r>
      <w:r w:rsidR="009302B8" w:rsidRPr="00B163CE">
        <w:rPr>
          <w:rFonts w:ascii="Arial" w:hAnsi="Arial" w:cs="Arial"/>
          <w:sz w:val="22"/>
          <w:szCs w:val="22"/>
        </w:rPr>
        <w:t xml:space="preserve">%) </w:t>
      </w:r>
      <w:r w:rsidR="009A6227" w:rsidRPr="00B163CE">
        <w:rPr>
          <w:rFonts w:ascii="Arial" w:hAnsi="Arial" w:cs="Arial"/>
          <w:sz w:val="22"/>
          <w:szCs w:val="22"/>
        </w:rPr>
        <w:t>achieved</w:t>
      </w:r>
      <w:r w:rsidR="00960227" w:rsidRPr="00B163CE">
        <w:rPr>
          <w:rFonts w:ascii="Arial" w:hAnsi="Arial" w:cs="Arial"/>
          <w:sz w:val="22"/>
          <w:szCs w:val="22"/>
        </w:rPr>
        <w:t xml:space="preserve"> the maximum dose (90/30</w:t>
      </w:r>
      <w:r w:rsidR="006E4E0E">
        <w:rPr>
          <w:rFonts w:ascii="Arial" w:hAnsi="Arial" w:cs="Arial"/>
          <w:sz w:val="22"/>
          <w:szCs w:val="22"/>
        </w:rPr>
        <w:t>mg</w:t>
      </w:r>
      <w:r w:rsidR="00960227" w:rsidRPr="00B163CE">
        <w:rPr>
          <w:rFonts w:ascii="Arial" w:hAnsi="Arial" w:cs="Arial"/>
          <w:sz w:val="22"/>
          <w:szCs w:val="22"/>
        </w:rPr>
        <w:t xml:space="preserve">), usually over 4-6 weeks. </w:t>
      </w:r>
      <w:r w:rsidR="009A6227" w:rsidRPr="00B163CE">
        <w:rPr>
          <w:rFonts w:ascii="Arial" w:hAnsi="Arial" w:cs="Arial"/>
          <w:sz w:val="22"/>
          <w:szCs w:val="22"/>
        </w:rPr>
        <w:t>One</w:t>
      </w:r>
      <w:r w:rsidR="00B75D22" w:rsidRPr="00B163CE">
        <w:rPr>
          <w:rFonts w:ascii="Arial" w:hAnsi="Arial" w:cs="Arial"/>
          <w:sz w:val="22"/>
          <w:szCs w:val="22"/>
        </w:rPr>
        <w:t xml:space="preserve"> patient experienced </w:t>
      </w:r>
      <w:r w:rsidR="00B163CE">
        <w:rPr>
          <w:rFonts w:ascii="Arial" w:hAnsi="Arial" w:cs="Arial"/>
          <w:sz w:val="22"/>
          <w:szCs w:val="22"/>
        </w:rPr>
        <w:t>abnormal LFTs</w:t>
      </w:r>
      <w:r w:rsidR="00B75D22" w:rsidRPr="00B163CE">
        <w:rPr>
          <w:rFonts w:ascii="Arial" w:hAnsi="Arial" w:cs="Arial"/>
          <w:sz w:val="22"/>
          <w:szCs w:val="22"/>
        </w:rPr>
        <w:t xml:space="preserve"> necessitating permanent cessation of the drug at 6 weeks</w:t>
      </w:r>
      <w:r w:rsidR="00960227" w:rsidRPr="00B163CE">
        <w:rPr>
          <w:rFonts w:ascii="Arial" w:hAnsi="Arial" w:cs="Arial"/>
          <w:sz w:val="22"/>
          <w:szCs w:val="22"/>
        </w:rPr>
        <w:t>.</w:t>
      </w:r>
      <w:r w:rsidR="00B75D22" w:rsidRPr="00B163CE">
        <w:rPr>
          <w:rFonts w:ascii="Arial" w:hAnsi="Arial" w:cs="Arial"/>
          <w:sz w:val="22"/>
          <w:szCs w:val="22"/>
        </w:rPr>
        <w:t xml:space="preserve"> No other major side effects have occur</w:t>
      </w:r>
      <w:r w:rsidR="001B741A">
        <w:rPr>
          <w:rFonts w:ascii="Arial" w:hAnsi="Arial" w:cs="Arial"/>
          <w:sz w:val="22"/>
          <w:szCs w:val="22"/>
        </w:rPr>
        <w:t>r</w:t>
      </w:r>
      <w:r w:rsidR="00416D13" w:rsidRPr="00B163CE">
        <w:rPr>
          <w:rFonts w:ascii="Arial" w:hAnsi="Arial" w:cs="Arial"/>
          <w:sz w:val="22"/>
          <w:szCs w:val="22"/>
        </w:rPr>
        <w:t>ed</w:t>
      </w:r>
      <w:r w:rsidR="00B75D22" w:rsidRPr="00B163CE">
        <w:rPr>
          <w:rFonts w:ascii="Arial" w:hAnsi="Arial" w:cs="Arial"/>
          <w:sz w:val="22"/>
          <w:szCs w:val="22"/>
        </w:rPr>
        <w:t xml:space="preserve">. No overt AKI was identified. </w:t>
      </w:r>
    </w:p>
    <w:p w:rsidR="009302B8" w:rsidRPr="00B163CE" w:rsidRDefault="00A72FFA" w:rsidP="009302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63CE">
        <w:rPr>
          <w:rFonts w:ascii="Arial" w:hAnsi="Arial" w:cs="Arial"/>
          <w:b/>
          <w:sz w:val="22"/>
          <w:szCs w:val="22"/>
        </w:rPr>
        <w:t>Conclusion</w:t>
      </w:r>
      <w:r w:rsidR="00BE0CE5" w:rsidRPr="00B163CE">
        <w:rPr>
          <w:rFonts w:ascii="Arial" w:hAnsi="Arial" w:cs="Arial"/>
          <w:b/>
          <w:sz w:val="22"/>
          <w:szCs w:val="22"/>
        </w:rPr>
        <w:t xml:space="preserve">: </w:t>
      </w:r>
      <w:r w:rsidRPr="00B163CE">
        <w:rPr>
          <w:rFonts w:ascii="Arial" w:hAnsi="Arial" w:cs="Arial"/>
          <w:sz w:val="22"/>
          <w:szCs w:val="22"/>
        </w:rPr>
        <w:t xml:space="preserve">Tolvaptan </w:t>
      </w:r>
      <w:r w:rsidR="009302B8" w:rsidRPr="00B163CE">
        <w:rPr>
          <w:rFonts w:ascii="Arial" w:hAnsi="Arial" w:cs="Arial"/>
          <w:sz w:val="22"/>
          <w:szCs w:val="22"/>
        </w:rPr>
        <w:t>has been</w:t>
      </w:r>
      <w:r w:rsidRPr="00B163CE">
        <w:rPr>
          <w:rFonts w:ascii="Arial" w:hAnsi="Arial" w:cs="Arial"/>
          <w:sz w:val="22"/>
          <w:szCs w:val="22"/>
        </w:rPr>
        <w:t xml:space="preserve"> tolerated</w:t>
      </w:r>
      <w:r w:rsidR="00F47BAC" w:rsidRPr="00B163CE">
        <w:rPr>
          <w:rFonts w:ascii="Arial" w:hAnsi="Arial" w:cs="Arial"/>
          <w:sz w:val="22"/>
          <w:szCs w:val="22"/>
        </w:rPr>
        <w:t xml:space="preserve"> </w:t>
      </w:r>
      <w:r w:rsidR="00960227" w:rsidRPr="00B163CE">
        <w:rPr>
          <w:rFonts w:ascii="Arial" w:hAnsi="Arial" w:cs="Arial"/>
          <w:sz w:val="22"/>
          <w:szCs w:val="22"/>
        </w:rPr>
        <w:t xml:space="preserve">beyond 12 months by </w:t>
      </w:r>
      <w:r w:rsidR="00B163CE">
        <w:rPr>
          <w:rFonts w:ascii="Arial" w:hAnsi="Arial" w:cs="Arial"/>
          <w:sz w:val="22"/>
          <w:szCs w:val="22"/>
        </w:rPr>
        <w:t>60</w:t>
      </w:r>
      <w:r w:rsidR="00960227" w:rsidRPr="00B163CE">
        <w:rPr>
          <w:rFonts w:ascii="Arial" w:hAnsi="Arial" w:cs="Arial"/>
          <w:sz w:val="22"/>
          <w:szCs w:val="22"/>
        </w:rPr>
        <w:t>%</w:t>
      </w:r>
      <w:r w:rsidR="009302B8" w:rsidRPr="00B163CE">
        <w:rPr>
          <w:rFonts w:ascii="Arial" w:hAnsi="Arial" w:cs="Arial"/>
          <w:sz w:val="22"/>
          <w:szCs w:val="22"/>
        </w:rPr>
        <w:t xml:space="preserve"> </w:t>
      </w:r>
      <w:r w:rsidR="00F47BAC" w:rsidRPr="00B163CE">
        <w:rPr>
          <w:rFonts w:ascii="Arial" w:hAnsi="Arial" w:cs="Arial"/>
          <w:sz w:val="22"/>
          <w:szCs w:val="22"/>
        </w:rPr>
        <w:t>of patients</w:t>
      </w:r>
      <w:r w:rsidR="00416D13" w:rsidRPr="00B163CE">
        <w:rPr>
          <w:rFonts w:ascii="Arial" w:hAnsi="Arial" w:cs="Arial"/>
          <w:sz w:val="22"/>
          <w:szCs w:val="22"/>
        </w:rPr>
        <w:t xml:space="preserve"> commencing the drug; </w:t>
      </w:r>
      <w:r w:rsidR="006E4E0E">
        <w:rPr>
          <w:rFonts w:ascii="Arial" w:hAnsi="Arial" w:cs="Arial"/>
          <w:sz w:val="22"/>
          <w:szCs w:val="22"/>
        </w:rPr>
        <w:t>71</w:t>
      </w:r>
      <w:r w:rsidR="00416D13" w:rsidRPr="00B163CE">
        <w:rPr>
          <w:rFonts w:ascii="Arial" w:hAnsi="Arial" w:cs="Arial"/>
          <w:sz w:val="22"/>
          <w:szCs w:val="22"/>
        </w:rPr>
        <w:t xml:space="preserve">% of those </w:t>
      </w:r>
      <w:r w:rsidR="009238F3">
        <w:rPr>
          <w:rFonts w:ascii="Arial" w:hAnsi="Arial" w:cs="Arial"/>
          <w:sz w:val="22"/>
          <w:szCs w:val="22"/>
        </w:rPr>
        <w:t>tolerate the drug for</w:t>
      </w:r>
      <w:r w:rsidR="00416D13" w:rsidRPr="00B163CE">
        <w:rPr>
          <w:rFonts w:ascii="Arial" w:hAnsi="Arial" w:cs="Arial"/>
          <w:sz w:val="22"/>
          <w:szCs w:val="22"/>
        </w:rPr>
        <w:t xml:space="preserve"> the first two months</w:t>
      </w:r>
      <w:r w:rsidR="00960227" w:rsidRPr="00B163CE">
        <w:rPr>
          <w:rFonts w:ascii="Arial" w:hAnsi="Arial" w:cs="Arial"/>
          <w:sz w:val="22"/>
          <w:szCs w:val="22"/>
        </w:rPr>
        <w:t xml:space="preserve">. </w:t>
      </w:r>
      <w:r w:rsidR="009302B8" w:rsidRPr="00B163CE">
        <w:rPr>
          <w:rFonts w:ascii="Arial" w:hAnsi="Arial" w:cs="Arial"/>
          <w:sz w:val="22"/>
          <w:szCs w:val="22"/>
        </w:rPr>
        <w:t xml:space="preserve">An additional </w:t>
      </w:r>
      <w:r w:rsidR="006E4E0E">
        <w:rPr>
          <w:rFonts w:ascii="Arial" w:hAnsi="Arial" w:cs="Arial"/>
          <w:sz w:val="22"/>
          <w:szCs w:val="22"/>
        </w:rPr>
        <w:t>11 patients</w:t>
      </w:r>
      <w:r w:rsidR="009302B8" w:rsidRPr="00B163CE">
        <w:rPr>
          <w:rFonts w:ascii="Arial" w:hAnsi="Arial" w:cs="Arial"/>
          <w:sz w:val="22"/>
          <w:szCs w:val="22"/>
        </w:rPr>
        <w:t xml:space="preserve"> are receiving </w:t>
      </w:r>
      <w:r w:rsidR="009238F3">
        <w:rPr>
          <w:rFonts w:ascii="Arial" w:hAnsi="Arial" w:cs="Arial"/>
          <w:sz w:val="22"/>
          <w:szCs w:val="22"/>
        </w:rPr>
        <w:t>t</w:t>
      </w:r>
      <w:r w:rsidR="009302B8" w:rsidRPr="00B163CE">
        <w:rPr>
          <w:rFonts w:ascii="Arial" w:hAnsi="Arial" w:cs="Arial"/>
          <w:sz w:val="22"/>
          <w:szCs w:val="22"/>
        </w:rPr>
        <w:t xml:space="preserve">olvaptan in research studies, so we are treating </w:t>
      </w:r>
      <w:r w:rsidR="009238F3">
        <w:rPr>
          <w:rFonts w:ascii="Arial" w:hAnsi="Arial" w:cs="Arial"/>
          <w:sz w:val="22"/>
          <w:szCs w:val="22"/>
        </w:rPr>
        <w:t>51</w:t>
      </w:r>
      <w:r w:rsidR="009302B8" w:rsidRPr="00B163CE">
        <w:rPr>
          <w:rFonts w:ascii="Arial" w:hAnsi="Arial" w:cs="Arial"/>
          <w:sz w:val="22"/>
          <w:szCs w:val="22"/>
        </w:rPr>
        <w:t xml:space="preserve"> of </w:t>
      </w:r>
      <w:r w:rsidR="00EF7ACF">
        <w:rPr>
          <w:rFonts w:ascii="Arial" w:hAnsi="Arial" w:cs="Arial"/>
          <w:sz w:val="22"/>
          <w:szCs w:val="22"/>
        </w:rPr>
        <w:t>250</w:t>
      </w:r>
      <w:r w:rsidR="009302B8" w:rsidRPr="00B163CE">
        <w:rPr>
          <w:rFonts w:ascii="Arial" w:hAnsi="Arial" w:cs="Arial"/>
          <w:sz w:val="22"/>
          <w:szCs w:val="22"/>
        </w:rPr>
        <w:t xml:space="preserve"> patients </w:t>
      </w:r>
      <w:r w:rsidR="009238F3">
        <w:rPr>
          <w:rFonts w:ascii="Arial" w:hAnsi="Arial" w:cs="Arial"/>
          <w:sz w:val="22"/>
          <w:szCs w:val="22"/>
        </w:rPr>
        <w:t xml:space="preserve">(20%) </w:t>
      </w:r>
      <w:r w:rsidR="009302B8" w:rsidRPr="00B163CE">
        <w:rPr>
          <w:rFonts w:ascii="Arial" w:hAnsi="Arial" w:cs="Arial"/>
          <w:sz w:val="22"/>
          <w:szCs w:val="22"/>
        </w:rPr>
        <w:t>known to us with pre-</w:t>
      </w:r>
      <w:r w:rsidR="009238F3">
        <w:rPr>
          <w:rFonts w:ascii="Arial" w:hAnsi="Arial" w:cs="Arial"/>
          <w:sz w:val="22"/>
          <w:szCs w:val="22"/>
        </w:rPr>
        <w:t>renal replacement therapy</w:t>
      </w:r>
      <w:r w:rsidR="009302B8" w:rsidRPr="00B163CE">
        <w:rPr>
          <w:rFonts w:ascii="Arial" w:hAnsi="Arial" w:cs="Arial"/>
          <w:sz w:val="22"/>
          <w:szCs w:val="22"/>
        </w:rPr>
        <w:t xml:space="preserve"> </w:t>
      </w:r>
      <w:r w:rsidR="006E4E0E">
        <w:rPr>
          <w:rFonts w:ascii="Arial" w:hAnsi="Arial" w:cs="Arial"/>
          <w:sz w:val="22"/>
          <w:szCs w:val="22"/>
        </w:rPr>
        <w:t>AD</w:t>
      </w:r>
      <w:r w:rsidR="009302B8" w:rsidRPr="00B163CE">
        <w:rPr>
          <w:rFonts w:ascii="Arial" w:hAnsi="Arial" w:cs="Arial"/>
          <w:sz w:val="22"/>
          <w:szCs w:val="22"/>
        </w:rPr>
        <w:t>PKD</w:t>
      </w:r>
      <w:r w:rsidR="00EF7ACF">
        <w:rPr>
          <w:rFonts w:ascii="Arial" w:hAnsi="Arial" w:cs="Arial"/>
          <w:sz w:val="22"/>
          <w:szCs w:val="22"/>
        </w:rPr>
        <w:t xml:space="preserve">, </w:t>
      </w:r>
      <w:r w:rsidR="00DB48C9">
        <w:rPr>
          <w:rFonts w:ascii="Arial" w:hAnsi="Arial" w:cs="Arial"/>
          <w:sz w:val="22"/>
          <w:szCs w:val="22"/>
        </w:rPr>
        <w:t>and</w:t>
      </w:r>
      <w:r w:rsidR="009302B8" w:rsidRPr="00B163CE">
        <w:rPr>
          <w:rFonts w:ascii="Arial" w:hAnsi="Arial" w:cs="Arial"/>
          <w:sz w:val="22"/>
          <w:szCs w:val="22"/>
        </w:rPr>
        <w:t xml:space="preserve"> </w:t>
      </w:r>
      <w:bookmarkStart w:id="3" w:name="_GoBack"/>
      <w:bookmarkEnd w:id="3"/>
      <w:r w:rsidR="00EF7ACF">
        <w:rPr>
          <w:rFonts w:ascii="Arial" w:hAnsi="Arial" w:cs="Arial"/>
          <w:sz w:val="22"/>
          <w:szCs w:val="22"/>
        </w:rPr>
        <w:t xml:space="preserve">49 </w:t>
      </w:r>
      <w:r w:rsidR="00DB48C9">
        <w:rPr>
          <w:rFonts w:ascii="Arial" w:hAnsi="Arial" w:cs="Arial"/>
          <w:sz w:val="22"/>
          <w:szCs w:val="22"/>
        </w:rPr>
        <w:t xml:space="preserve">are </w:t>
      </w:r>
      <w:r w:rsidR="009238F3">
        <w:rPr>
          <w:rFonts w:ascii="Arial" w:hAnsi="Arial" w:cs="Arial"/>
          <w:sz w:val="22"/>
          <w:szCs w:val="22"/>
        </w:rPr>
        <w:t>a</w:t>
      </w:r>
      <w:r w:rsidR="009238F3" w:rsidRPr="00B163CE">
        <w:rPr>
          <w:rFonts w:ascii="Arial" w:hAnsi="Arial" w:cs="Arial"/>
          <w:sz w:val="22"/>
          <w:szCs w:val="22"/>
        </w:rPr>
        <w:t>waiting</w:t>
      </w:r>
      <w:r w:rsidR="009302B8" w:rsidRPr="00B163CE">
        <w:rPr>
          <w:rFonts w:ascii="Arial" w:hAnsi="Arial" w:cs="Arial"/>
          <w:sz w:val="22"/>
          <w:szCs w:val="22"/>
        </w:rPr>
        <w:t xml:space="preserve"> further investigation</w:t>
      </w:r>
      <w:r w:rsidR="00EF7ACF">
        <w:rPr>
          <w:rFonts w:ascii="Arial" w:hAnsi="Arial" w:cs="Arial"/>
          <w:sz w:val="22"/>
          <w:szCs w:val="22"/>
        </w:rPr>
        <w:t xml:space="preserve"> for eligibility</w:t>
      </w:r>
      <w:r w:rsidR="009302B8" w:rsidRPr="00B163CE">
        <w:rPr>
          <w:rFonts w:ascii="Arial" w:hAnsi="Arial" w:cs="Arial"/>
          <w:sz w:val="22"/>
          <w:szCs w:val="22"/>
        </w:rPr>
        <w:t xml:space="preserve">. </w:t>
      </w:r>
      <w:r w:rsidR="00416D13" w:rsidRPr="00B163CE">
        <w:rPr>
          <w:rFonts w:ascii="Arial" w:hAnsi="Arial" w:cs="Arial"/>
          <w:sz w:val="22"/>
          <w:szCs w:val="22"/>
        </w:rPr>
        <w:t>A</w:t>
      </w:r>
      <w:r w:rsidR="009302B8" w:rsidRPr="00B163CE">
        <w:rPr>
          <w:rFonts w:ascii="Arial" w:hAnsi="Arial" w:cs="Arial"/>
          <w:sz w:val="22"/>
          <w:szCs w:val="22"/>
        </w:rPr>
        <w:t xml:space="preserve">pproximately 9 </w:t>
      </w:r>
      <w:r w:rsidR="00416D13" w:rsidRPr="00B163CE">
        <w:rPr>
          <w:rFonts w:ascii="Arial" w:hAnsi="Arial" w:cs="Arial"/>
          <w:sz w:val="22"/>
          <w:szCs w:val="22"/>
        </w:rPr>
        <w:t xml:space="preserve">patients with </w:t>
      </w:r>
      <w:r w:rsidR="009238F3">
        <w:rPr>
          <w:rFonts w:ascii="Arial" w:hAnsi="Arial" w:cs="Arial"/>
          <w:sz w:val="22"/>
          <w:szCs w:val="22"/>
        </w:rPr>
        <w:t>AD</w:t>
      </w:r>
      <w:r w:rsidR="00416D13" w:rsidRPr="00B163CE">
        <w:rPr>
          <w:rFonts w:ascii="Arial" w:hAnsi="Arial" w:cs="Arial"/>
          <w:sz w:val="22"/>
          <w:szCs w:val="22"/>
        </w:rPr>
        <w:t>PKD start dialysis each year from our</w:t>
      </w:r>
      <w:r w:rsidR="009302B8" w:rsidRPr="00B163CE">
        <w:rPr>
          <w:rFonts w:ascii="Arial" w:hAnsi="Arial" w:cs="Arial"/>
          <w:sz w:val="22"/>
          <w:szCs w:val="22"/>
        </w:rPr>
        <w:t xml:space="preserve"> regional population </w:t>
      </w:r>
      <w:r w:rsidR="00416D13" w:rsidRPr="00B163CE">
        <w:rPr>
          <w:rFonts w:ascii="Arial" w:hAnsi="Arial" w:cs="Arial"/>
          <w:sz w:val="22"/>
          <w:szCs w:val="22"/>
        </w:rPr>
        <w:t xml:space="preserve">of </w:t>
      </w:r>
      <w:r w:rsidR="006E4E0E">
        <w:rPr>
          <w:rFonts w:ascii="Arial" w:hAnsi="Arial" w:cs="Arial"/>
          <w:sz w:val="22"/>
          <w:szCs w:val="22"/>
        </w:rPr>
        <w:t xml:space="preserve">approximately </w:t>
      </w:r>
      <w:r w:rsidR="00416D13" w:rsidRPr="00B163CE">
        <w:rPr>
          <w:rFonts w:ascii="Arial" w:hAnsi="Arial" w:cs="Arial"/>
          <w:sz w:val="22"/>
          <w:szCs w:val="22"/>
        </w:rPr>
        <w:t>1</w:t>
      </w:r>
      <w:r w:rsidR="006E4E0E">
        <w:rPr>
          <w:rFonts w:ascii="Arial" w:hAnsi="Arial" w:cs="Arial"/>
          <w:sz w:val="22"/>
          <w:szCs w:val="22"/>
        </w:rPr>
        <w:t xml:space="preserve"> million</w:t>
      </w:r>
      <w:r w:rsidR="009238F3">
        <w:rPr>
          <w:rFonts w:ascii="Arial" w:hAnsi="Arial" w:cs="Arial"/>
          <w:sz w:val="22"/>
          <w:szCs w:val="22"/>
        </w:rPr>
        <w:t xml:space="preserve"> (or</w:t>
      </w:r>
      <w:r w:rsidR="00416D13" w:rsidRPr="00B163CE">
        <w:rPr>
          <w:rFonts w:ascii="Arial" w:hAnsi="Arial" w:cs="Arial"/>
          <w:sz w:val="22"/>
          <w:szCs w:val="22"/>
        </w:rPr>
        <w:t xml:space="preserve"> 180 </w:t>
      </w:r>
      <w:r w:rsidR="009238F3">
        <w:rPr>
          <w:rFonts w:ascii="Arial" w:hAnsi="Arial" w:cs="Arial"/>
          <w:sz w:val="22"/>
          <w:szCs w:val="22"/>
        </w:rPr>
        <w:t>over</w:t>
      </w:r>
      <w:r w:rsidR="00416D13" w:rsidRPr="00B163CE">
        <w:rPr>
          <w:rFonts w:ascii="Arial" w:hAnsi="Arial" w:cs="Arial"/>
          <w:sz w:val="22"/>
          <w:szCs w:val="22"/>
        </w:rPr>
        <w:t xml:space="preserve"> the next 20 years</w:t>
      </w:r>
      <w:r w:rsidR="009238F3">
        <w:rPr>
          <w:rFonts w:ascii="Arial" w:hAnsi="Arial" w:cs="Arial"/>
          <w:sz w:val="22"/>
          <w:szCs w:val="22"/>
        </w:rPr>
        <w:t xml:space="preserve">; </w:t>
      </w:r>
      <w:r w:rsidR="009238F3" w:rsidRPr="00B163CE">
        <w:rPr>
          <w:rFonts w:ascii="Arial" w:hAnsi="Arial" w:cs="Arial"/>
          <w:sz w:val="22"/>
          <w:szCs w:val="22"/>
        </w:rPr>
        <w:t>approximately the maximum duration that current guidelines aim to include</w:t>
      </w:r>
      <w:r w:rsidR="009238F3">
        <w:rPr>
          <w:rFonts w:ascii="Arial" w:hAnsi="Arial" w:cs="Arial"/>
          <w:sz w:val="22"/>
          <w:szCs w:val="22"/>
        </w:rPr>
        <w:t>)</w:t>
      </w:r>
      <w:r w:rsidR="00416D13" w:rsidRPr="00B163CE">
        <w:rPr>
          <w:rFonts w:ascii="Arial" w:hAnsi="Arial" w:cs="Arial"/>
          <w:sz w:val="22"/>
          <w:szCs w:val="22"/>
        </w:rPr>
        <w:t xml:space="preserve">. </w:t>
      </w:r>
      <w:r w:rsidR="009238F3">
        <w:rPr>
          <w:rFonts w:ascii="Arial" w:hAnsi="Arial" w:cs="Arial"/>
          <w:sz w:val="22"/>
          <w:szCs w:val="22"/>
        </w:rPr>
        <w:t xml:space="preserve">Therefore we </w:t>
      </w:r>
      <w:r w:rsidR="005C2E5E">
        <w:rPr>
          <w:rFonts w:ascii="Arial" w:hAnsi="Arial" w:cs="Arial"/>
          <w:sz w:val="22"/>
          <w:szCs w:val="22"/>
        </w:rPr>
        <w:t>are treating</w:t>
      </w:r>
      <w:r w:rsidR="009238F3">
        <w:rPr>
          <w:rFonts w:ascii="Arial" w:hAnsi="Arial" w:cs="Arial"/>
          <w:sz w:val="22"/>
          <w:szCs w:val="22"/>
        </w:rPr>
        <w:t xml:space="preserve"> </w:t>
      </w:r>
      <w:r w:rsidR="00FC49EC">
        <w:rPr>
          <w:rFonts w:ascii="Arial" w:hAnsi="Arial" w:cs="Arial"/>
          <w:sz w:val="22"/>
          <w:szCs w:val="22"/>
        </w:rPr>
        <w:t>approximately</w:t>
      </w:r>
      <w:r w:rsidR="00DB48C9">
        <w:rPr>
          <w:rFonts w:ascii="Arial" w:hAnsi="Arial" w:cs="Arial"/>
          <w:sz w:val="22"/>
          <w:szCs w:val="22"/>
        </w:rPr>
        <w:t xml:space="preserve"> </w:t>
      </w:r>
      <w:r w:rsidR="009238F3">
        <w:rPr>
          <w:rFonts w:ascii="Arial" w:hAnsi="Arial" w:cs="Arial"/>
          <w:sz w:val="22"/>
          <w:szCs w:val="22"/>
        </w:rPr>
        <w:t>28</w:t>
      </w:r>
      <w:r w:rsidR="00416D13" w:rsidRPr="00B163CE">
        <w:rPr>
          <w:rFonts w:ascii="Arial" w:hAnsi="Arial" w:cs="Arial"/>
          <w:sz w:val="22"/>
          <w:szCs w:val="22"/>
        </w:rPr>
        <w:t xml:space="preserve">% of the population who could benefit in the next 20 years. </w:t>
      </w:r>
    </w:p>
    <w:bookmarkEnd w:id="0"/>
    <w:bookmarkEnd w:id="1"/>
    <w:bookmarkEnd w:id="2"/>
    <w:p w:rsidR="00960227" w:rsidRPr="00B163CE" w:rsidRDefault="00960227" w:rsidP="0024284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960227" w:rsidRPr="00B163CE" w:rsidSect="00F21B5D">
      <w:pgSz w:w="11900" w:h="16840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80"/>
    <w:rsid w:val="000D2C08"/>
    <w:rsid w:val="000E2C65"/>
    <w:rsid w:val="000F51F1"/>
    <w:rsid w:val="00104A69"/>
    <w:rsid w:val="00141437"/>
    <w:rsid w:val="0015202F"/>
    <w:rsid w:val="001B741A"/>
    <w:rsid w:val="00206514"/>
    <w:rsid w:val="00242840"/>
    <w:rsid w:val="00295715"/>
    <w:rsid w:val="002B3498"/>
    <w:rsid w:val="003038D9"/>
    <w:rsid w:val="0034324B"/>
    <w:rsid w:val="00357274"/>
    <w:rsid w:val="00416D13"/>
    <w:rsid w:val="00422E9C"/>
    <w:rsid w:val="00432DCD"/>
    <w:rsid w:val="0048430F"/>
    <w:rsid w:val="00497D78"/>
    <w:rsid w:val="004C200B"/>
    <w:rsid w:val="004D5082"/>
    <w:rsid w:val="005036EF"/>
    <w:rsid w:val="00530181"/>
    <w:rsid w:val="00593B26"/>
    <w:rsid w:val="005A17E3"/>
    <w:rsid w:val="005C2E5E"/>
    <w:rsid w:val="005F663A"/>
    <w:rsid w:val="006317D6"/>
    <w:rsid w:val="00696127"/>
    <w:rsid w:val="006E4E0E"/>
    <w:rsid w:val="007372BB"/>
    <w:rsid w:val="00796205"/>
    <w:rsid w:val="007D13C9"/>
    <w:rsid w:val="00841852"/>
    <w:rsid w:val="008946AC"/>
    <w:rsid w:val="0089522A"/>
    <w:rsid w:val="00897FD8"/>
    <w:rsid w:val="008B45B1"/>
    <w:rsid w:val="009140AF"/>
    <w:rsid w:val="009238F3"/>
    <w:rsid w:val="009302B8"/>
    <w:rsid w:val="00960227"/>
    <w:rsid w:val="009A6227"/>
    <w:rsid w:val="009B16F5"/>
    <w:rsid w:val="00A17F31"/>
    <w:rsid w:val="00A51854"/>
    <w:rsid w:val="00A6305D"/>
    <w:rsid w:val="00A72FFA"/>
    <w:rsid w:val="00AD6692"/>
    <w:rsid w:val="00B163CE"/>
    <w:rsid w:val="00B43A7E"/>
    <w:rsid w:val="00B47783"/>
    <w:rsid w:val="00B75D22"/>
    <w:rsid w:val="00B90427"/>
    <w:rsid w:val="00BA4826"/>
    <w:rsid w:val="00BE0CE5"/>
    <w:rsid w:val="00C170C0"/>
    <w:rsid w:val="00C24861"/>
    <w:rsid w:val="00C60B33"/>
    <w:rsid w:val="00C91BBF"/>
    <w:rsid w:val="00C91EEF"/>
    <w:rsid w:val="00CA2E1A"/>
    <w:rsid w:val="00CC041B"/>
    <w:rsid w:val="00CC5109"/>
    <w:rsid w:val="00CD223C"/>
    <w:rsid w:val="00CD599D"/>
    <w:rsid w:val="00D71D44"/>
    <w:rsid w:val="00DB48C9"/>
    <w:rsid w:val="00DD33FF"/>
    <w:rsid w:val="00DE5D28"/>
    <w:rsid w:val="00E61B33"/>
    <w:rsid w:val="00EF7ACF"/>
    <w:rsid w:val="00F00C44"/>
    <w:rsid w:val="00F03828"/>
    <w:rsid w:val="00F14C80"/>
    <w:rsid w:val="00F21B5D"/>
    <w:rsid w:val="00F34A32"/>
    <w:rsid w:val="00F47BAC"/>
    <w:rsid w:val="00F6502C"/>
    <w:rsid w:val="00FB203E"/>
    <w:rsid w:val="00FC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5F7D7"/>
  <w15:docId w15:val="{A7B69B9E-556F-3741-86DA-5FE3C3D2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514"/>
  </w:style>
  <w:style w:type="paragraph" w:styleId="Heading1">
    <w:name w:val="heading 1"/>
    <w:basedOn w:val="Normal"/>
    <w:link w:val="Heading1Char"/>
    <w:uiPriority w:val="9"/>
    <w:qFormat/>
    <w:rsid w:val="00D71D4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D44"/>
    <w:rPr>
      <w:rFonts w:ascii="Times" w:hAnsi="Times"/>
      <w:b/>
      <w:bCs/>
      <w:kern w:val="36"/>
      <w:sz w:val="48"/>
      <w:szCs w:val="48"/>
      <w:lang w:val="en-GB"/>
    </w:rPr>
  </w:style>
  <w:style w:type="character" w:styleId="Strong">
    <w:name w:val="Strong"/>
    <w:basedOn w:val="DefaultParagraphFont"/>
    <w:uiPriority w:val="22"/>
    <w:qFormat/>
    <w:rsid w:val="00BA482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16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3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1E8620-0FCB-554C-997A-426DD19A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Vernon Madeleine</dc:creator>
  <cp:lastModifiedBy>Microsoft Office User</cp:lastModifiedBy>
  <cp:revision>3</cp:revision>
  <cp:lastPrinted>2018-01-12T09:41:00Z</cp:lastPrinted>
  <dcterms:created xsi:type="dcterms:W3CDTF">2018-02-06T13:13:00Z</dcterms:created>
  <dcterms:modified xsi:type="dcterms:W3CDTF">2018-02-06T13:17:00Z</dcterms:modified>
</cp:coreProperties>
</file>