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537A12" w14:textId="41FF7C0D" w:rsidR="004E255B" w:rsidRPr="00803669" w:rsidRDefault="00711F10" w:rsidP="00D654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669">
        <w:rPr>
          <w:rFonts w:ascii="Times New Roman" w:hAnsi="Times New Roman" w:cs="Times New Roman"/>
          <w:b/>
          <w:sz w:val="24"/>
          <w:szCs w:val="24"/>
        </w:rPr>
        <w:t>Elevation of serum creatinine in a renal transplant patient following the use of creatine supplements</w:t>
      </w:r>
      <w:bookmarkStart w:id="0" w:name="_GoBack"/>
      <w:bookmarkEnd w:id="0"/>
    </w:p>
    <w:p w14:paraId="10B950BD" w14:textId="77777777" w:rsidR="00E71758" w:rsidRPr="008B4491" w:rsidRDefault="00E71758" w:rsidP="008B4491">
      <w:pPr>
        <w:jc w:val="both"/>
        <w:rPr>
          <w:rFonts w:ascii="Times New Roman" w:hAnsi="Times New Roman" w:cs="Times New Roman"/>
          <w:b/>
        </w:rPr>
      </w:pPr>
    </w:p>
    <w:p w14:paraId="305B0DE5" w14:textId="3030DC9D" w:rsidR="00E71758" w:rsidRPr="008B4491" w:rsidRDefault="00E71758">
      <w:pPr>
        <w:rPr>
          <w:rFonts w:ascii="Times New Roman" w:hAnsi="Times New Roman" w:cs="Times New Roman"/>
          <w:b/>
        </w:rPr>
      </w:pPr>
      <w:r w:rsidRPr="008B4491">
        <w:rPr>
          <w:rFonts w:ascii="Times New Roman" w:hAnsi="Times New Roman" w:cs="Times New Roman"/>
          <w:b/>
        </w:rPr>
        <w:t>Introduction</w:t>
      </w:r>
    </w:p>
    <w:p w14:paraId="3E14E3F3" w14:textId="16EEC97B" w:rsidR="00034131" w:rsidRDefault="00711F10">
      <w:pPr>
        <w:rPr>
          <w:rFonts w:ascii="Times New Roman" w:hAnsi="Times New Roman" w:cs="Times New Roman"/>
        </w:rPr>
      </w:pPr>
      <w:r w:rsidRPr="008B4491">
        <w:rPr>
          <w:rFonts w:ascii="Times New Roman" w:hAnsi="Times New Roman" w:cs="Times New Roman"/>
        </w:rPr>
        <w:t>We report the case of a 29</w:t>
      </w:r>
      <w:r w:rsidR="00EF6C17" w:rsidRPr="008B4491">
        <w:rPr>
          <w:rFonts w:ascii="Times New Roman" w:hAnsi="Times New Roman" w:cs="Times New Roman"/>
        </w:rPr>
        <w:t>-</w:t>
      </w:r>
      <w:r w:rsidRPr="008B4491">
        <w:rPr>
          <w:rFonts w:ascii="Times New Roman" w:hAnsi="Times New Roman" w:cs="Times New Roman"/>
        </w:rPr>
        <w:t>year old Caucasian male presenting with elevated serum creatinine</w:t>
      </w:r>
      <w:r w:rsidR="00644B4D" w:rsidRPr="008B4491">
        <w:rPr>
          <w:rFonts w:ascii="Times New Roman" w:hAnsi="Times New Roman" w:cs="Times New Roman"/>
        </w:rPr>
        <w:t xml:space="preserve"> (Cr)</w:t>
      </w:r>
      <w:r w:rsidRPr="008B4491">
        <w:rPr>
          <w:rFonts w:ascii="Times New Roman" w:hAnsi="Times New Roman" w:cs="Times New Roman"/>
        </w:rPr>
        <w:t xml:space="preserve"> levels </w:t>
      </w:r>
      <w:r w:rsidR="0052048F" w:rsidRPr="008B4491">
        <w:rPr>
          <w:rFonts w:ascii="Times New Roman" w:hAnsi="Times New Roman" w:cs="Times New Roman"/>
        </w:rPr>
        <w:t xml:space="preserve">on routine renal transplant clinic bloods </w:t>
      </w:r>
      <w:r w:rsidRPr="008B4491">
        <w:rPr>
          <w:rFonts w:ascii="Times New Roman" w:hAnsi="Times New Roman" w:cs="Times New Roman"/>
        </w:rPr>
        <w:t>whilst taking creatine ethyl ester</w:t>
      </w:r>
      <w:r w:rsidR="00644B4D" w:rsidRPr="008B4491">
        <w:rPr>
          <w:rFonts w:ascii="Times New Roman" w:hAnsi="Times New Roman" w:cs="Times New Roman"/>
        </w:rPr>
        <w:t xml:space="preserve"> (CEE)</w:t>
      </w:r>
      <w:r w:rsidRPr="008B4491">
        <w:rPr>
          <w:rFonts w:ascii="Times New Roman" w:hAnsi="Times New Roman" w:cs="Times New Roman"/>
        </w:rPr>
        <w:t xml:space="preserve"> supplementation. To date, there is an absence of literature that reports associated </w:t>
      </w:r>
      <w:r w:rsidR="00644B4D" w:rsidRPr="008B4491">
        <w:rPr>
          <w:rFonts w:ascii="Times New Roman" w:hAnsi="Times New Roman" w:cs="Times New Roman"/>
        </w:rPr>
        <w:t>Cr</w:t>
      </w:r>
      <w:r w:rsidRPr="008B4491">
        <w:rPr>
          <w:rFonts w:ascii="Times New Roman" w:hAnsi="Times New Roman" w:cs="Times New Roman"/>
        </w:rPr>
        <w:t xml:space="preserve"> rise following ingestion of exogenous creatine in a renal allograft patient. </w:t>
      </w:r>
    </w:p>
    <w:p w14:paraId="0DB49AFD" w14:textId="64AA85A5" w:rsidR="00430A79" w:rsidRPr="008B4491" w:rsidRDefault="00430A7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Case</w:t>
      </w:r>
    </w:p>
    <w:p w14:paraId="7ACDA624" w14:textId="4B294D58" w:rsidR="00593610" w:rsidRPr="008B4491" w:rsidRDefault="00FA7B84">
      <w:pPr>
        <w:rPr>
          <w:rFonts w:ascii="Times New Roman" w:hAnsi="Times New Roman" w:cs="Times New Roman"/>
        </w:rPr>
      </w:pPr>
      <w:r w:rsidRPr="008B4491">
        <w:rPr>
          <w:rFonts w:ascii="Times New Roman" w:hAnsi="Times New Roman" w:cs="Times New Roman"/>
        </w:rPr>
        <w:t>This report describes a case in which elevated</w:t>
      </w:r>
      <w:r w:rsidR="00644B4D" w:rsidRPr="008B4491">
        <w:rPr>
          <w:rFonts w:ascii="Times New Roman" w:hAnsi="Times New Roman" w:cs="Times New Roman"/>
        </w:rPr>
        <w:t xml:space="preserve"> Cr</w:t>
      </w:r>
      <w:r w:rsidRPr="008B4491">
        <w:rPr>
          <w:rFonts w:ascii="Times New Roman" w:hAnsi="Times New Roman" w:cs="Times New Roman"/>
        </w:rPr>
        <w:t xml:space="preserve"> levels were present in the absence of true underlying renal allograft </w:t>
      </w:r>
      <w:r w:rsidR="00392DF0" w:rsidRPr="008B4491">
        <w:rPr>
          <w:rFonts w:ascii="Times New Roman" w:hAnsi="Times New Roman" w:cs="Times New Roman"/>
        </w:rPr>
        <w:t xml:space="preserve">pathology that reversed on discontinuation of the supplement. The patient was </w:t>
      </w:r>
      <w:r w:rsidR="00F25A4D" w:rsidRPr="008B4491">
        <w:rPr>
          <w:rFonts w:ascii="Times New Roman" w:hAnsi="Times New Roman" w:cs="Times New Roman"/>
        </w:rPr>
        <w:t xml:space="preserve">18 months post-transplant with </w:t>
      </w:r>
      <w:r w:rsidR="00C17FAA">
        <w:rPr>
          <w:rFonts w:ascii="Times New Roman" w:hAnsi="Times New Roman" w:cs="Times New Roman"/>
        </w:rPr>
        <w:t xml:space="preserve">a </w:t>
      </w:r>
      <w:r w:rsidR="00F25A4D" w:rsidRPr="008B4491">
        <w:rPr>
          <w:rFonts w:ascii="Times New Roman" w:hAnsi="Times New Roman" w:cs="Times New Roman"/>
        </w:rPr>
        <w:t>stable median creatinine of 108umol/L</w:t>
      </w:r>
      <w:r w:rsidR="00C17FAA">
        <w:rPr>
          <w:rFonts w:ascii="Times New Roman" w:hAnsi="Times New Roman" w:cs="Times New Roman"/>
        </w:rPr>
        <w:t>; he was</w:t>
      </w:r>
      <w:r w:rsidR="00F25A4D" w:rsidRPr="008B4491">
        <w:rPr>
          <w:rFonts w:ascii="Times New Roman" w:hAnsi="Times New Roman" w:cs="Times New Roman"/>
        </w:rPr>
        <w:t xml:space="preserve"> receiving standard tacrolimus/prednisolone/mycophenolate immunosuppression. Routine clinic bloods revealed a raised serum Cr of 245umol/L.  All other routine bloods were within normal range.  He admitted to taking</w:t>
      </w:r>
      <w:r w:rsidR="00392DF0" w:rsidRPr="008B4491">
        <w:rPr>
          <w:rFonts w:ascii="Times New Roman" w:hAnsi="Times New Roman" w:cs="Times New Roman"/>
        </w:rPr>
        <w:t xml:space="preserve"> 3</w:t>
      </w:r>
      <w:r w:rsidR="00034131" w:rsidRPr="008B4491">
        <w:rPr>
          <w:rFonts w:ascii="Times New Roman" w:hAnsi="Times New Roman" w:cs="Times New Roman"/>
        </w:rPr>
        <w:t>.</w:t>
      </w:r>
      <w:r w:rsidR="00392DF0" w:rsidRPr="008B4491">
        <w:rPr>
          <w:rFonts w:ascii="Times New Roman" w:hAnsi="Times New Roman" w:cs="Times New Roman"/>
        </w:rPr>
        <w:t xml:space="preserve">2g </w:t>
      </w:r>
      <w:r w:rsidR="00644B4D" w:rsidRPr="008B4491">
        <w:rPr>
          <w:rFonts w:ascii="Times New Roman" w:hAnsi="Times New Roman" w:cs="Times New Roman"/>
        </w:rPr>
        <w:t>CEE</w:t>
      </w:r>
      <w:r w:rsidR="00392DF0" w:rsidRPr="008B4491">
        <w:rPr>
          <w:rFonts w:ascii="Times New Roman" w:hAnsi="Times New Roman" w:cs="Times New Roman"/>
        </w:rPr>
        <w:t xml:space="preserve"> daily. Previously he had been taking 5g/day of creatinine monohydrate</w:t>
      </w:r>
      <w:r w:rsidR="00644B4D" w:rsidRPr="008B4491">
        <w:rPr>
          <w:rFonts w:ascii="Times New Roman" w:hAnsi="Times New Roman" w:cs="Times New Roman"/>
        </w:rPr>
        <w:t xml:space="preserve"> (CM)</w:t>
      </w:r>
      <w:r w:rsidR="00392DF0" w:rsidRPr="008B4491">
        <w:rPr>
          <w:rFonts w:ascii="Times New Roman" w:hAnsi="Times New Roman" w:cs="Times New Roman"/>
        </w:rPr>
        <w:t xml:space="preserve"> for six months.</w:t>
      </w:r>
      <w:r w:rsidR="00395B7A" w:rsidRPr="008B4491">
        <w:rPr>
          <w:rFonts w:ascii="Times New Roman" w:hAnsi="Times New Roman" w:cs="Times New Roman"/>
        </w:rPr>
        <w:t xml:space="preserve"> </w:t>
      </w:r>
      <w:r w:rsidR="00EF6C17" w:rsidRPr="008B4491">
        <w:rPr>
          <w:rFonts w:ascii="Times New Roman" w:hAnsi="Times New Roman" w:cs="Times New Roman"/>
        </w:rPr>
        <w:t xml:space="preserve">Serum </w:t>
      </w:r>
      <w:r w:rsidR="00395B7A" w:rsidRPr="008B4491">
        <w:rPr>
          <w:rFonts w:ascii="Times New Roman" w:hAnsi="Times New Roman" w:cs="Times New Roman"/>
        </w:rPr>
        <w:t>polyomavirus</w:t>
      </w:r>
      <w:r w:rsidR="00EF6C17" w:rsidRPr="008B4491">
        <w:rPr>
          <w:rFonts w:ascii="Times New Roman" w:hAnsi="Times New Roman" w:cs="Times New Roman"/>
        </w:rPr>
        <w:t xml:space="preserve"> </w:t>
      </w:r>
      <w:r w:rsidR="00644B4D" w:rsidRPr="008B4491">
        <w:rPr>
          <w:rFonts w:ascii="Times New Roman" w:hAnsi="Times New Roman" w:cs="Times New Roman"/>
        </w:rPr>
        <w:t>PCR</w:t>
      </w:r>
      <w:r w:rsidR="00EF6C17" w:rsidRPr="008B4491">
        <w:rPr>
          <w:rFonts w:ascii="Times New Roman" w:hAnsi="Times New Roman" w:cs="Times New Roman"/>
        </w:rPr>
        <w:t xml:space="preserve"> was undetectable</w:t>
      </w:r>
      <w:r w:rsidR="0000365A" w:rsidRPr="008B4491">
        <w:rPr>
          <w:rFonts w:ascii="Times New Roman" w:hAnsi="Times New Roman" w:cs="Times New Roman"/>
        </w:rPr>
        <w:t>.</w:t>
      </w:r>
      <w:r w:rsidR="00EF6C17" w:rsidRPr="008B4491">
        <w:rPr>
          <w:rFonts w:ascii="Times New Roman" w:hAnsi="Times New Roman" w:cs="Times New Roman"/>
        </w:rPr>
        <w:t xml:space="preserve"> </w:t>
      </w:r>
      <w:r w:rsidR="0000365A" w:rsidRPr="008B4491">
        <w:rPr>
          <w:rFonts w:ascii="Times New Roman" w:hAnsi="Times New Roman" w:cs="Times New Roman"/>
        </w:rPr>
        <w:t xml:space="preserve"> T</w:t>
      </w:r>
      <w:r w:rsidR="00EF6C17" w:rsidRPr="008B4491">
        <w:rPr>
          <w:rFonts w:ascii="Times New Roman" w:hAnsi="Times New Roman" w:cs="Times New Roman"/>
        </w:rPr>
        <w:t>acrolimus</w:t>
      </w:r>
      <w:r w:rsidR="002306B1" w:rsidRPr="008B4491">
        <w:rPr>
          <w:rFonts w:ascii="Times New Roman" w:hAnsi="Times New Roman" w:cs="Times New Roman"/>
        </w:rPr>
        <w:t xml:space="preserve"> trough level was </w:t>
      </w:r>
      <w:r w:rsidR="00EF6C17" w:rsidRPr="008B4491">
        <w:rPr>
          <w:rFonts w:ascii="Times New Roman" w:hAnsi="Times New Roman" w:cs="Times New Roman"/>
        </w:rPr>
        <w:t>5.8ng/ml</w:t>
      </w:r>
      <w:r w:rsidR="00395B7A" w:rsidRPr="008B4491">
        <w:rPr>
          <w:rFonts w:ascii="Times New Roman" w:hAnsi="Times New Roman" w:cs="Times New Roman"/>
        </w:rPr>
        <w:t xml:space="preserve"> (4 to 7ng/ml)</w:t>
      </w:r>
      <w:r w:rsidR="00EF6C17" w:rsidRPr="008B4491">
        <w:rPr>
          <w:rFonts w:ascii="Times New Roman" w:hAnsi="Times New Roman" w:cs="Times New Roman"/>
        </w:rPr>
        <w:t xml:space="preserve"> and donor-specific HLA Class I and II antibodies were negative. Midstream urine was negative for infection and albumin-creatinine ratio was 1.1mg/</w:t>
      </w:r>
      <w:proofErr w:type="spellStart"/>
      <w:r w:rsidR="00EF6C17" w:rsidRPr="008B4491">
        <w:rPr>
          <w:rFonts w:ascii="Times New Roman" w:hAnsi="Times New Roman" w:cs="Times New Roman"/>
        </w:rPr>
        <w:t>mmol</w:t>
      </w:r>
      <w:proofErr w:type="spellEnd"/>
      <w:r w:rsidR="00EF6C17" w:rsidRPr="008B4491">
        <w:rPr>
          <w:rFonts w:ascii="Times New Roman" w:hAnsi="Times New Roman" w:cs="Times New Roman"/>
        </w:rPr>
        <w:t xml:space="preserve">. Doppler ultrasound of </w:t>
      </w:r>
      <w:r w:rsidR="000253DD" w:rsidRPr="008B4491">
        <w:rPr>
          <w:rFonts w:ascii="Times New Roman" w:hAnsi="Times New Roman" w:cs="Times New Roman"/>
        </w:rPr>
        <w:t>t</w:t>
      </w:r>
      <w:r w:rsidR="00EF6C17" w:rsidRPr="008B4491">
        <w:rPr>
          <w:rFonts w:ascii="Times New Roman" w:hAnsi="Times New Roman" w:cs="Times New Roman"/>
        </w:rPr>
        <w:t xml:space="preserve">he </w:t>
      </w:r>
      <w:r w:rsidR="003C072F" w:rsidRPr="008B4491">
        <w:rPr>
          <w:rFonts w:ascii="Times New Roman" w:hAnsi="Times New Roman" w:cs="Times New Roman"/>
        </w:rPr>
        <w:t>allograft</w:t>
      </w:r>
      <w:r w:rsidR="00EF6C17" w:rsidRPr="008B4491">
        <w:rPr>
          <w:rFonts w:ascii="Times New Roman" w:hAnsi="Times New Roman" w:cs="Times New Roman"/>
        </w:rPr>
        <w:t xml:space="preserve"> demonstrated </w:t>
      </w:r>
      <w:r w:rsidR="00593610" w:rsidRPr="008B4491">
        <w:rPr>
          <w:rFonts w:ascii="Times New Roman" w:hAnsi="Times New Roman" w:cs="Times New Roman"/>
        </w:rPr>
        <w:t>patent vessels</w:t>
      </w:r>
      <w:r w:rsidR="000253DD" w:rsidRPr="008B4491">
        <w:rPr>
          <w:rFonts w:ascii="Times New Roman" w:hAnsi="Times New Roman" w:cs="Times New Roman"/>
        </w:rPr>
        <w:t>, normal intrarenal resistive indices</w:t>
      </w:r>
      <w:r w:rsidR="00593610" w:rsidRPr="008B4491">
        <w:rPr>
          <w:rFonts w:ascii="Times New Roman" w:hAnsi="Times New Roman" w:cs="Times New Roman"/>
        </w:rPr>
        <w:t>, and</w:t>
      </w:r>
      <w:r w:rsidR="000253DD" w:rsidRPr="008B4491">
        <w:rPr>
          <w:rFonts w:ascii="Times New Roman" w:hAnsi="Times New Roman" w:cs="Times New Roman"/>
        </w:rPr>
        <w:t xml:space="preserve"> </w:t>
      </w:r>
      <w:r w:rsidR="00593610" w:rsidRPr="008B4491">
        <w:rPr>
          <w:rFonts w:ascii="Times New Roman" w:hAnsi="Times New Roman" w:cs="Times New Roman"/>
        </w:rPr>
        <w:t>n</w:t>
      </w:r>
      <w:r w:rsidR="000253DD" w:rsidRPr="008B4491">
        <w:rPr>
          <w:rFonts w:ascii="Times New Roman" w:hAnsi="Times New Roman" w:cs="Times New Roman"/>
        </w:rPr>
        <w:t xml:space="preserve">o </w:t>
      </w:r>
      <w:proofErr w:type="spellStart"/>
      <w:r w:rsidR="000253DD" w:rsidRPr="008B4491">
        <w:rPr>
          <w:rFonts w:ascii="Times New Roman" w:hAnsi="Times New Roman" w:cs="Times New Roman"/>
        </w:rPr>
        <w:t>hydronephrosis</w:t>
      </w:r>
      <w:proofErr w:type="spellEnd"/>
      <w:r w:rsidR="000253DD" w:rsidRPr="008B4491">
        <w:rPr>
          <w:rFonts w:ascii="Times New Roman" w:hAnsi="Times New Roman" w:cs="Times New Roman"/>
        </w:rPr>
        <w:t xml:space="preserve">. </w:t>
      </w:r>
      <w:r w:rsidR="003C072F" w:rsidRPr="008B4491">
        <w:rPr>
          <w:rFonts w:ascii="Times New Roman" w:hAnsi="Times New Roman" w:cs="Times New Roman"/>
        </w:rPr>
        <w:t>A</w:t>
      </w:r>
      <w:r w:rsidR="000253DD" w:rsidRPr="008B4491">
        <w:rPr>
          <w:rFonts w:ascii="Times New Roman" w:hAnsi="Times New Roman" w:cs="Times New Roman"/>
        </w:rPr>
        <w:t xml:space="preserve"> </w:t>
      </w:r>
      <w:r w:rsidR="003C072F" w:rsidRPr="008B4491">
        <w:rPr>
          <w:rFonts w:ascii="Times New Roman" w:hAnsi="Times New Roman" w:cs="Times New Roman"/>
        </w:rPr>
        <w:t xml:space="preserve">kidney </w:t>
      </w:r>
      <w:r w:rsidR="000253DD" w:rsidRPr="008B4491">
        <w:rPr>
          <w:rFonts w:ascii="Times New Roman" w:hAnsi="Times New Roman" w:cs="Times New Roman"/>
        </w:rPr>
        <w:t>biopsy showed no evidence of</w:t>
      </w:r>
      <w:r w:rsidR="00F96C24" w:rsidRPr="008B4491">
        <w:rPr>
          <w:rFonts w:ascii="Times New Roman" w:hAnsi="Times New Roman" w:cs="Times New Roman"/>
        </w:rPr>
        <w:t xml:space="preserve"> </w:t>
      </w:r>
      <w:proofErr w:type="gramStart"/>
      <w:r w:rsidR="003C072F" w:rsidRPr="008B4491">
        <w:rPr>
          <w:rFonts w:ascii="Times New Roman" w:hAnsi="Times New Roman" w:cs="Times New Roman"/>
        </w:rPr>
        <w:t>acute</w:t>
      </w:r>
      <w:proofErr w:type="gramEnd"/>
      <w:r w:rsidR="003C072F" w:rsidRPr="008B4491">
        <w:rPr>
          <w:rFonts w:ascii="Times New Roman" w:hAnsi="Times New Roman" w:cs="Times New Roman"/>
        </w:rPr>
        <w:t xml:space="preserve"> or chronic </w:t>
      </w:r>
      <w:r w:rsidR="00267D00" w:rsidRPr="008B4491">
        <w:rPr>
          <w:rFonts w:ascii="Times New Roman" w:hAnsi="Times New Roman" w:cs="Times New Roman"/>
        </w:rPr>
        <w:t xml:space="preserve">tubular </w:t>
      </w:r>
      <w:r w:rsidR="0000365A" w:rsidRPr="008B4491">
        <w:rPr>
          <w:rFonts w:ascii="Times New Roman" w:hAnsi="Times New Roman" w:cs="Times New Roman"/>
        </w:rPr>
        <w:t xml:space="preserve">damage, nor were there </w:t>
      </w:r>
      <w:r w:rsidR="000253DD" w:rsidRPr="008B4491">
        <w:rPr>
          <w:rFonts w:ascii="Times New Roman" w:hAnsi="Times New Roman" w:cs="Times New Roman"/>
        </w:rPr>
        <w:t xml:space="preserve">signs of antibody </w:t>
      </w:r>
      <w:r w:rsidR="00F96C24" w:rsidRPr="008B4491">
        <w:rPr>
          <w:rFonts w:ascii="Times New Roman" w:hAnsi="Times New Roman" w:cs="Times New Roman"/>
        </w:rPr>
        <w:t>or</w:t>
      </w:r>
      <w:r w:rsidR="000253DD" w:rsidRPr="008B4491">
        <w:rPr>
          <w:rFonts w:ascii="Times New Roman" w:hAnsi="Times New Roman" w:cs="Times New Roman"/>
        </w:rPr>
        <w:t xml:space="preserve"> T</w:t>
      </w:r>
      <w:r w:rsidR="003C072F" w:rsidRPr="008B4491">
        <w:rPr>
          <w:rFonts w:ascii="Times New Roman" w:hAnsi="Times New Roman" w:cs="Times New Roman"/>
        </w:rPr>
        <w:t xml:space="preserve"> </w:t>
      </w:r>
      <w:r w:rsidR="000253DD" w:rsidRPr="008B4491">
        <w:rPr>
          <w:rFonts w:ascii="Times New Roman" w:hAnsi="Times New Roman" w:cs="Times New Roman"/>
        </w:rPr>
        <w:t>cell-mediated rejection</w:t>
      </w:r>
      <w:r w:rsidR="00F96C24" w:rsidRPr="008B4491">
        <w:rPr>
          <w:rFonts w:ascii="Times New Roman" w:hAnsi="Times New Roman" w:cs="Times New Roman"/>
        </w:rPr>
        <w:t xml:space="preserve">, </w:t>
      </w:r>
      <w:r w:rsidR="000253DD" w:rsidRPr="008B4491">
        <w:rPr>
          <w:rFonts w:ascii="Times New Roman" w:hAnsi="Times New Roman" w:cs="Times New Roman"/>
        </w:rPr>
        <w:t xml:space="preserve">or </w:t>
      </w:r>
      <w:proofErr w:type="spellStart"/>
      <w:r w:rsidR="000253DD" w:rsidRPr="008B4491">
        <w:rPr>
          <w:rFonts w:ascii="Times New Roman" w:hAnsi="Times New Roman" w:cs="Times New Roman"/>
        </w:rPr>
        <w:t>calcineurin</w:t>
      </w:r>
      <w:proofErr w:type="spellEnd"/>
      <w:r w:rsidR="000253DD" w:rsidRPr="008B4491">
        <w:rPr>
          <w:rFonts w:ascii="Times New Roman" w:hAnsi="Times New Roman" w:cs="Times New Roman"/>
        </w:rPr>
        <w:t xml:space="preserve"> inhibitor toxicity. Immunostaining </w:t>
      </w:r>
      <w:r w:rsidR="00392DF0" w:rsidRPr="008B4491">
        <w:rPr>
          <w:rFonts w:ascii="Times New Roman" w:hAnsi="Times New Roman" w:cs="Times New Roman"/>
        </w:rPr>
        <w:t>for</w:t>
      </w:r>
      <w:r w:rsidR="000253DD" w:rsidRPr="008B4491">
        <w:rPr>
          <w:rFonts w:ascii="Times New Roman" w:hAnsi="Times New Roman" w:cs="Times New Roman"/>
        </w:rPr>
        <w:t xml:space="preserve"> SV40 and C4d were negative.</w:t>
      </w:r>
      <w:r w:rsidR="002306B1" w:rsidRPr="008B4491">
        <w:rPr>
          <w:rFonts w:ascii="Times New Roman" w:hAnsi="Times New Roman" w:cs="Times New Roman"/>
        </w:rPr>
        <w:t xml:space="preserve">  </w:t>
      </w:r>
      <w:r w:rsidR="00593610" w:rsidRPr="008B4491">
        <w:rPr>
          <w:rFonts w:ascii="Times New Roman" w:hAnsi="Times New Roman" w:cs="Times New Roman"/>
        </w:rPr>
        <w:t>The patient was treated con</w:t>
      </w:r>
      <w:r w:rsidR="00644B4D" w:rsidRPr="008B4491">
        <w:rPr>
          <w:rFonts w:ascii="Times New Roman" w:hAnsi="Times New Roman" w:cs="Times New Roman"/>
        </w:rPr>
        <w:t>servatively and serum Cr</w:t>
      </w:r>
      <w:r w:rsidR="00593610" w:rsidRPr="008B4491">
        <w:rPr>
          <w:rFonts w:ascii="Times New Roman" w:hAnsi="Times New Roman" w:cs="Times New Roman"/>
        </w:rPr>
        <w:t xml:space="preserve"> reverted to baseline within three days of stopping the </w:t>
      </w:r>
      <w:r w:rsidR="00644B4D" w:rsidRPr="008B4491">
        <w:rPr>
          <w:rFonts w:ascii="Times New Roman" w:hAnsi="Times New Roman" w:cs="Times New Roman"/>
        </w:rPr>
        <w:t>CEE</w:t>
      </w:r>
      <w:r w:rsidR="00593610" w:rsidRPr="008B4491">
        <w:rPr>
          <w:rFonts w:ascii="Times New Roman" w:hAnsi="Times New Roman" w:cs="Times New Roman"/>
        </w:rPr>
        <w:t>.</w:t>
      </w:r>
      <w:r w:rsidR="00CC41DA" w:rsidRPr="008B4491">
        <w:rPr>
          <w:rFonts w:ascii="Times New Roman" w:hAnsi="Times New Roman" w:cs="Times New Roman"/>
        </w:rPr>
        <w:t xml:space="preserve">  Written consent was obtained from the patient.</w:t>
      </w:r>
    </w:p>
    <w:p w14:paraId="57BB1324" w14:textId="3EDA23F8" w:rsidR="00593610" w:rsidRPr="008B4491" w:rsidRDefault="00593610">
      <w:pPr>
        <w:rPr>
          <w:rFonts w:ascii="Times New Roman" w:hAnsi="Times New Roman" w:cs="Times New Roman"/>
          <w:b/>
        </w:rPr>
      </w:pPr>
      <w:r w:rsidRPr="008B4491">
        <w:rPr>
          <w:rFonts w:ascii="Times New Roman" w:hAnsi="Times New Roman" w:cs="Times New Roman"/>
          <w:b/>
        </w:rPr>
        <w:t>Discussion</w:t>
      </w:r>
    </w:p>
    <w:p w14:paraId="0A0F8DA7" w14:textId="77CFD219" w:rsidR="00396A26" w:rsidRPr="008B4491" w:rsidRDefault="00593610">
      <w:pPr>
        <w:rPr>
          <w:rFonts w:ascii="Times New Roman" w:hAnsi="Times New Roman" w:cs="Times New Roman"/>
        </w:rPr>
      </w:pPr>
      <w:r w:rsidRPr="008B4491">
        <w:rPr>
          <w:rFonts w:ascii="Times New Roman" w:hAnsi="Times New Roman" w:cs="Times New Roman"/>
        </w:rPr>
        <w:t xml:space="preserve">Renal allograft dysfunction is a common complication post-transplantation and can lead to graft loss. </w:t>
      </w:r>
      <w:r w:rsidR="00CD41A7" w:rsidRPr="008B4491">
        <w:rPr>
          <w:rFonts w:ascii="Times New Roman" w:hAnsi="Times New Roman" w:cs="Times New Roman"/>
        </w:rPr>
        <w:t xml:space="preserve"> C</w:t>
      </w:r>
      <w:r w:rsidR="004E7B3E" w:rsidRPr="008B4491">
        <w:rPr>
          <w:rFonts w:ascii="Times New Roman" w:hAnsi="Times New Roman" w:cs="Times New Roman"/>
        </w:rPr>
        <w:t xml:space="preserve">reatinine </w:t>
      </w:r>
      <w:r w:rsidR="0000365A" w:rsidRPr="008B4491">
        <w:rPr>
          <w:rFonts w:ascii="Times New Roman" w:hAnsi="Times New Roman" w:cs="Times New Roman"/>
        </w:rPr>
        <w:t>is used as a marker of renal function a</w:t>
      </w:r>
      <w:r w:rsidR="00CD41A7" w:rsidRPr="008B4491">
        <w:rPr>
          <w:rFonts w:ascii="Times New Roman" w:hAnsi="Times New Roman" w:cs="Times New Roman"/>
        </w:rPr>
        <w:t xml:space="preserve">s it is </w:t>
      </w:r>
      <w:r w:rsidR="00336BD0" w:rsidRPr="008B4491">
        <w:rPr>
          <w:rFonts w:ascii="Times New Roman" w:hAnsi="Times New Roman" w:cs="Times New Roman"/>
        </w:rPr>
        <w:t>excreted in the glomerulus and to a lesse</w:t>
      </w:r>
      <w:r w:rsidR="00325020" w:rsidRPr="008B4491">
        <w:rPr>
          <w:rFonts w:ascii="Times New Roman" w:hAnsi="Times New Roman" w:cs="Times New Roman"/>
        </w:rPr>
        <w:t>r extent the proximal tubule</w:t>
      </w:r>
      <w:r w:rsidR="00CD41A7" w:rsidRPr="008B4491">
        <w:rPr>
          <w:rFonts w:ascii="Times New Roman" w:hAnsi="Times New Roman" w:cs="Times New Roman"/>
        </w:rPr>
        <w:t>.</w:t>
      </w:r>
      <w:r w:rsidR="0000365A" w:rsidRPr="008B4491">
        <w:rPr>
          <w:rFonts w:ascii="Times New Roman" w:hAnsi="Times New Roman" w:cs="Times New Roman"/>
        </w:rPr>
        <w:t xml:space="preserve"> </w:t>
      </w:r>
      <w:r w:rsidR="00CD41A7" w:rsidRPr="008B4491">
        <w:rPr>
          <w:rFonts w:ascii="Times New Roman" w:hAnsi="Times New Roman" w:cs="Times New Roman"/>
        </w:rPr>
        <w:t xml:space="preserve"> </w:t>
      </w:r>
      <w:proofErr w:type="spellStart"/>
      <w:r w:rsidR="00336BD0" w:rsidRPr="008B4491">
        <w:rPr>
          <w:rFonts w:ascii="Times New Roman" w:hAnsi="Times New Roman" w:cs="Times New Roman"/>
        </w:rPr>
        <w:t>Creatine</w:t>
      </w:r>
      <w:proofErr w:type="spellEnd"/>
      <w:r w:rsidR="00336BD0" w:rsidRPr="008B4491">
        <w:rPr>
          <w:rFonts w:ascii="Times New Roman" w:hAnsi="Times New Roman" w:cs="Times New Roman"/>
        </w:rPr>
        <w:t xml:space="preserve"> supplements </w:t>
      </w:r>
      <w:r w:rsidR="00906600" w:rsidRPr="008B4491">
        <w:rPr>
          <w:rFonts w:ascii="Times New Roman" w:hAnsi="Times New Roman" w:cs="Times New Roman"/>
        </w:rPr>
        <w:t>are commonly taken to enhance muscle function and therefore performance; and are</w:t>
      </w:r>
      <w:r w:rsidR="00336BD0" w:rsidRPr="008B4491">
        <w:rPr>
          <w:rFonts w:ascii="Times New Roman" w:hAnsi="Times New Roman" w:cs="Times New Roman"/>
        </w:rPr>
        <w:t xml:space="preserve"> </w:t>
      </w:r>
      <w:r w:rsidR="00644B4D" w:rsidRPr="008B4491">
        <w:rPr>
          <w:rFonts w:ascii="Times New Roman" w:hAnsi="Times New Roman" w:cs="Times New Roman"/>
        </w:rPr>
        <w:t>readily available in CM</w:t>
      </w:r>
      <w:r w:rsidR="00336BD0" w:rsidRPr="008B4491">
        <w:rPr>
          <w:rFonts w:ascii="Times New Roman" w:hAnsi="Times New Roman" w:cs="Times New Roman"/>
        </w:rPr>
        <w:t xml:space="preserve"> and </w:t>
      </w:r>
      <w:r w:rsidR="00644B4D" w:rsidRPr="008B4491">
        <w:rPr>
          <w:rFonts w:ascii="Times New Roman" w:hAnsi="Times New Roman" w:cs="Times New Roman"/>
        </w:rPr>
        <w:t>CEE</w:t>
      </w:r>
      <w:r w:rsidR="00336BD0" w:rsidRPr="008B4491">
        <w:rPr>
          <w:rFonts w:ascii="Times New Roman" w:hAnsi="Times New Roman" w:cs="Times New Roman"/>
        </w:rPr>
        <w:t xml:space="preserve"> form</w:t>
      </w:r>
      <w:r w:rsidR="00334D87" w:rsidRPr="008B4491">
        <w:rPr>
          <w:rFonts w:ascii="Times New Roman" w:hAnsi="Times New Roman" w:cs="Times New Roman"/>
        </w:rPr>
        <w:t>s</w:t>
      </w:r>
      <w:r w:rsidR="00336BD0" w:rsidRPr="008B4491">
        <w:rPr>
          <w:rFonts w:ascii="Times New Roman" w:hAnsi="Times New Roman" w:cs="Times New Roman"/>
        </w:rPr>
        <w:t xml:space="preserve">.  </w:t>
      </w:r>
      <w:r w:rsidR="00334D87" w:rsidRPr="008B4491">
        <w:rPr>
          <w:rFonts w:ascii="Times New Roman" w:hAnsi="Times New Roman" w:cs="Times New Roman"/>
        </w:rPr>
        <w:t>CM</w:t>
      </w:r>
      <w:r w:rsidR="00336BD0" w:rsidRPr="008B4491">
        <w:rPr>
          <w:rFonts w:ascii="Times New Roman" w:hAnsi="Times New Roman" w:cs="Times New Roman"/>
        </w:rPr>
        <w:t xml:space="preserve"> is </w:t>
      </w:r>
      <w:r w:rsidR="002B07F4" w:rsidRPr="008B4491">
        <w:rPr>
          <w:rFonts w:ascii="Times New Roman" w:hAnsi="Times New Roman" w:cs="Times New Roman"/>
        </w:rPr>
        <w:t xml:space="preserve">well-studied with </w:t>
      </w:r>
      <w:r w:rsidR="00336BD0" w:rsidRPr="008B4491">
        <w:rPr>
          <w:rFonts w:ascii="Times New Roman" w:hAnsi="Times New Roman" w:cs="Times New Roman"/>
        </w:rPr>
        <w:t>trials</w:t>
      </w:r>
      <w:r w:rsidR="002B07F4" w:rsidRPr="008B4491">
        <w:rPr>
          <w:rFonts w:ascii="Times New Roman" w:hAnsi="Times New Roman" w:cs="Times New Roman"/>
        </w:rPr>
        <w:t xml:space="preserve"> </w:t>
      </w:r>
      <w:r w:rsidR="00336BD0" w:rsidRPr="008B4491">
        <w:rPr>
          <w:rFonts w:ascii="Times New Roman" w:hAnsi="Times New Roman" w:cs="Times New Roman"/>
        </w:rPr>
        <w:t xml:space="preserve">suggesting </w:t>
      </w:r>
      <w:r w:rsidR="002B07F4" w:rsidRPr="008B4491">
        <w:rPr>
          <w:rFonts w:ascii="Times New Roman" w:hAnsi="Times New Roman" w:cs="Times New Roman"/>
        </w:rPr>
        <w:t xml:space="preserve">safety when taken at doses </w:t>
      </w:r>
      <w:r w:rsidR="00334D87" w:rsidRPr="008B4491">
        <w:rPr>
          <w:rFonts w:ascii="Times New Roman" w:hAnsi="Times New Roman" w:cs="Times New Roman"/>
        </w:rPr>
        <w:t>of</w:t>
      </w:r>
      <w:r w:rsidR="002B07F4" w:rsidRPr="008B4491">
        <w:rPr>
          <w:rFonts w:ascii="Times New Roman" w:hAnsi="Times New Roman" w:cs="Times New Roman"/>
        </w:rPr>
        <w:t xml:space="preserve"> 5-20g per day.  </w:t>
      </w:r>
      <w:r w:rsidR="00406B7C" w:rsidRPr="008B4491">
        <w:rPr>
          <w:rFonts w:ascii="Times New Roman" w:hAnsi="Times New Roman" w:cs="Times New Roman"/>
        </w:rPr>
        <w:t xml:space="preserve">As </w:t>
      </w:r>
      <w:r w:rsidR="000B2A81" w:rsidRPr="008B4491">
        <w:rPr>
          <w:rFonts w:ascii="Times New Roman" w:hAnsi="Times New Roman" w:cs="Times New Roman"/>
        </w:rPr>
        <w:t>it</w:t>
      </w:r>
      <w:r w:rsidR="00334D87" w:rsidRPr="008B4491">
        <w:rPr>
          <w:rFonts w:ascii="Times New Roman" w:hAnsi="Times New Roman" w:cs="Times New Roman"/>
        </w:rPr>
        <w:t xml:space="preserve"> is</w:t>
      </w:r>
      <w:r w:rsidR="002B07F4" w:rsidRPr="008B4491">
        <w:rPr>
          <w:rFonts w:ascii="Times New Roman" w:hAnsi="Times New Roman" w:cs="Times New Roman"/>
        </w:rPr>
        <w:t xml:space="preserve"> n</w:t>
      </w:r>
      <w:r w:rsidR="00334D87" w:rsidRPr="008B4491">
        <w:rPr>
          <w:rFonts w:ascii="Times New Roman" w:hAnsi="Times New Roman" w:cs="Times New Roman"/>
        </w:rPr>
        <w:t>o</w:t>
      </w:r>
      <w:r w:rsidR="00406B7C" w:rsidRPr="008B4491">
        <w:rPr>
          <w:rFonts w:ascii="Times New Roman" w:hAnsi="Times New Roman" w:cs="Times New Roman"/>
        </w:rPr>
        <w:t>t degraded during digestion with</w:t>
      </w:r>
      <w:r w:rsidR="00334D87" w:rsidRPr="008B4491">
        <w:rPr>
          <w:rFonts w:ascii="Times New Roman" w:hAnsi="Times New Roman" w:cs="Times New Roman"/>
        </w:rPr>
        <w:t xml:space="preserve"> 99%</w:t>
      </w:r>
      <w:r w:rsidR="002B07F4" w:rsidRPr="008B4491">
        <w:rPr>
          <w:rFonts w:ascii="Times New Roman" w:hAnsi="Times New Roman" w:cs="Times New Roman"/>
        </w:rPr>
        <w:t xml:space="preserve"> taken up by muscle or excreted into urine</w:t>
      </w:r>
      <w:r w:rsidR="00406B7C" w:rsidRPr="008B4491">
        <w:rPr>
          <w:rFonts w:ascii="Times New Roman" w:hAnsi="Times New Roman" w:cs="Times New Roman"/>
        </w:rPr>
        <w:t xml:space="preserve">, serum Cr is </w:t>
      </w:r>
      <w:r w:rsidR="00382AE8" w:rsidRPr="008B4491">
        <w:rPr>
          <w:rFonts w:ascii="Times New Roman" w:hAnsi="Times New Roman" w:cs="Times New Roman"/>
        </w:rPr>
        <w:t xml:space="preserve">mostly </w:t>
      </w:r>
      <w:r w:rsidR="00406B7C" w:rsidRPr="008B4491">
        <w:rPr>
          <w:rFonts w:ascii="Times New Roman" w:hAnsi="Times New Roman" w:cs="Times New Roman"/>
        </w:rPr>
        <w:t>unaffected</w:t>
      </w:r>
      <w:r w:rsidR="002B07F4" w:rsidRPr="008B4491">
        <w:rPr>
          <w:rFonts w:ascii="Times New Roman" w:hAnsi="Times New Roman" w:cs="Times New Roman"/>
        </w:rPr>
        <w:t xml:space="preserve">.  </w:t>
      </w:r>
      <w:r w:rsidR="00334D87" w:rsidRPr="008B4491">
        <w:rPr>
          <w:rFonts w:ascii="Times New Roman" w:hAnsi="Times New Roman" w:cs="Times New Roman"/>
        </w:rPr>
        <w:t>CEE</w:t>
      </w:r>
      <w:r w:rsidR="00E10F7B" w:rsidRPr="008B4491">
        <w:rPr>
          <w:rFonts w:ascii="Times New Roman" w:hAnsi="Times New Roman" w:cs="Times New Roman"/>
        </w:rPr>
        <w:t xml:space="preserve"> by comparison is thought to have better solubility in lipids</w:t>
      </w:r>
      <w:r w:rsidR="00396A26" w:rsidRPr="008B4491">
        <w:rPr>
          <w:rFonts w:ascii="Times New Roman" w:hAnsi="Times New Roman" w:cs="Times New Roman"/>
        </w:rPr>
        <w:t xml:space="preserve"> </w:t>
      </w:r>
      <w:r w:rsidR="00E10F7B" w:rsidRPr="008B4491">
        <w:rPr>
          <w:rFonts w:ascii="Times New Roman" w:hAnsi="Times New Roman" w:cs="Times New Roman"/>
        </w:rPr>
        <w:t xml:space="preserve">and is largely </w:t>
      </w:r>
      <w:r w:rsidR="00396A26" w:rsidRPr="008B4491">
        <w:rPr>
          <w:rFonts w:ascii="Times New Roman" w:hAnsi="Times New Roman" w:cs="Times New Roman"/>
        </w:rPr>
        <w:t>converted into</w:t>
      </w:r>
      <w:r w:rsidR="0032743A" w:rsidRPr="008B4491">
        <w:rPr>
          <w:rFonts w:ascii="Times New Roman" w:hAnsi="Times New Roman" w:cs="Times New Roman"/>
        </w:rPr>
        <w:t xml:space="preserve"> and absorbed as</w:t>
      </w:r>
      <w:r w:rsidR="00396A26" w:rsidRPr="008B4491">
        <w:rPr>
          <w:rFonts w:ascii="Times New Roman" w:hAnsi="Times New Roman" w:cs="Times New Roman"/>
        </w:rPr>
        <w:t xml:space="preserve"> </w:t>
      </w:r>
      <w:r w:rsidR="00E406B6" w:rsidRPr="008B4491">
        <w:rPr>
          <w:rFonts w:ascii="Times New Roman" w:hAnsi="Times New Roman" w:cs="Times New Roman"/>
        </w:rPr>
        <w:t>Cr</w:t>
      </w:r>
      <w:r w:rsidR="00396A26" w:rsidRPr="008B4491">
        <w:rPr>
          <w:rFonts w:ascii="Times New Roman" w:hAnsi="Times New Roman" w:cs="Times New Roman"/>
        </w:rPr>
        <w:t xml:space="preserve"> in the gastrointestinal tract</w:t>
      </w:r>
      <w:r w:rsidR="00E10F7B" w:rsidRPr="008B4491">
        <w:rPr>
          <w:rFonts w:ascii="Times New Roman" w:hAnsi="Times New Roman" w:cs="Times New Roman"/>
        </w:rPr>
        <w:t>. This</w:t>
      </w:r>
      <w:r w:rsidR="00396A26" w:rsidRPr="008B4491">
        <w:rPr>
          <w:rFonts w:ascii="Times New Roman" w:hAnsi="Times New Roman" w:cs="Times New Roman"/>
        </w:rPr>
        <w:t xml:space="preserve"> </w:t>
      </w:r>
      <w:r w:rsidR="00C17FAA">
        <w:rPr>
          <w:rFonts w:ascii="Times New Roman" w:hAnsi="Times New Roman" w:cs="Times New Roman"/>
        </w:rPr>
        <w:t xml:space="preserve">can </w:t>
      </w:r>
      <w:r w:rsidR="00396A26" w:rsidRPr="008B4491">
        <w:rPr>
          <w:rFonts w:ascii="Times New Roman" w:hAnsi="Times New Roman" w:cs="Times New Roman"/>
        </w:rPr>
        <w:t>resul</w:t>
      </w:r>
      <w:r w:rsidR="00E10F7B" w:rsidRPr="008B4491">
        <w:rPr>
          <w:rFonts w:ascii="Times New Roman" w:hAnsi="Times New Roman" w:cs="Times New Roman"/>
        </w:rPr>
        <w:t>t</w:t>
      </w:r>
      <w:r w:rsidR="00396A26" w:rsidRPr="008B4491">
        <w:rPr>
          <w:rFonts w:ascii="Times New Roman" w:hAnsi="Times New Roman" w:cs="Times New Roman"/>
        </w:rPr>
        <w:t xml:space="preserve"> </w:t>
      </w:r>
      <w:r w:rsidR="00E10F7B" w:rsidRPr="008B4491">
        <w:rPr>
          <w:rFonts w:ascii="Times New Roman" w:hAnsi="Times New Roman" w:cs="Times New Roman"/>
        </w:rPr>
        <w:t>in</w:t>
      </w:r>
      <w:r w:rsidR="00396A26" w:rsidRPr="008B4491">
        <w:rPr>
          <w:rFonts w:ascii="Times New Roman" w:hAnsi="Times New Roman" w:cs="Times New Roman"/>
        </w:rPr>
        <w:t xml:space="preserve"> </w:t>
      </w:r>
      <w:r w:rsidR="00C17FAA">
        <w:rPr>
          <w:rFonts w:ascii="Times New Roman" w:hAnsi="Times New Roman" w:cs="Times New Roman"/>
        </w:rPr>
        <w:t>elevated</w:t>
      </w:r>
      <w:r w:rsidR="00396A26" w:rsidRPr="008B4491">
        <w:rPr>
          <w:rFonts w:ascii="Times New Roman" w:hAnsi="Times New Roman" w:cs="Times New Roman"/>
        </w:rPr>
        <w:t xml:space="preserve"> serum </w:t>
      </w:r>
      <w:r w:rsidR="00E406B6" w:rsidRPr="008B4491">
        <w:rPr>
          <w:rFonts w:ascii="Times New Roman" w:hAnsi="Times New Roman" w:cs="Times New Roman"/>
        </w:rPr>
        <w:t>Cr</w:t>
      </w:r>
      <w:r w:rsidR="00E10F7B" w:rsidRPr="008B4491">
        <w:rPr>
          <w:rFonts w:ascii="Times New Roman" w:hAnsi="Times New Roman" w:cs="Times New Roman"/>
        </w:rPr>
        <w:t xml:space="preserve"> up to 2-3x baseline</w:t>
      </w:r>
      <w:r w:rsidR="0032743A" w:rsidRPr="008B4491">
        <w:rPr>
          <w:rFonts w:ascii="Times New Roman" w:hAnsi="Times New Roman" w:cs="Times New Roman"/>
        </w:rPr>
        <w:t>, rendering</w:t>
      </w:r>
      <w:r w:rsidR="000E4DCD" w:rsidRPr="008B4491">
        <w:rPr>
          <w:rFonts w:ascii="Times New Roman" w:hAnsi="Times New Roman" w:cs="Times New Roman"/>
        </w:rPr>
        <w:t xml:space="preserve"> </w:t>
      </w:r>
      <w:r w:rsidR="00CC41DA" w:rsidRPr="008B4491">
        <w:rPr>
          <w:rFonts w:ascii="Times New Roman" w:hAnsi="Times New Roman" w:cs="Times New Roman"/>
        </w:rPr>
        <w:t xml:space="preserve">serum </w:t>
      </w:r>
      <w:r w:rsidR="000E4DCD" w:rsidRPr="008B4491">
        <w:rPr>
          <w:rFonts w:ascii="Times New Roman" w:hAnsi="Times New Roman" w:cs="Times New Roman"/>
        </w:rPr>
        <w:t>Cr</w:t>
      </w:r>
      <w:r w:rsidR="0032743A" w:rsidRPr="008B4491">
        <w:rPr>
          <w:rFonts w:ascii="Times New Roman" w:hAnsi="Times New Roman" w:cs="Times New Roman"/>
        </w:rPr>
        <w:t xml:space="preserve"> </w:t>
      </w:r>
      <w:r w:rsidR="00413EC8">
        <w:rPr>
          <w:rFonts w:ascii="Times New Roman" w:hAnsi="Times New Roman" w:cs="Times New Roman"/>
        </w:rPr>
        <w:t>a less</w:t>
      </w:r>
      <w:r w:rsidR="00CC41DA" w:rsidRPr="008B4491">
        <w:rPr>
          <w:rFonts w:ascii="Times New Roman" w:hAnsi="Times New Roman" w:cs="Times New Roman"/>
        </w:rPr>
        <w:t xml:space="preserve"> viable surrogate for </w:t>
      </w:r>
      <w:r w:rsidR="000E4DCD" w:rsidRPr="008B4491">
        <w:rPr>
          <w:rFonts w:ascii="Times New Roman" w:hAnsi="Times New Roman" w:cs="Times New Roman"/>
        </w:rPr>
        <w:t>glomerular filtration rate</w:t>
      </w:r>
      <w:r w:rsidR="00267D00" w:rsidRPr="008B4491">
        <w:rPr>
          <w:rFonts w:ascii="Times New Roman" w:hAnsi="Times New Roman" w:cs="Times New Roman"/>
        </w:rPr>
        <w:t xml:space="preserve"> (GFR).</w:t>
      </w:r>
      <w:r w:rsidR="00E753C5" w:rsidRPr="008B4491">
        <w:rPr>
          <w:rFonts w:ascii="Times New Roman" w:hAnsi="Times New Roman" w:cs="Times New Roman"/>
        </w:rPr>
        <w:t xml:space="preserve"> Other options of measuring </w:t>
      </w:r>
      <w:r w:rsidR="00F433D6" w:rsidRPr="008B4491">
        <w:rPr>
          <w:rFonts w:ascii="Times New Roman" w:hAnsi="Times New Roman" w:cs="Times New Roman"/>
        </w:rPr>
        <w:t xml:space="preserve">the </w:t>
      </w:r>
      <w:r w:rsidR="00E753C5" w:rsidRPr="008B4491">
        <w:rPr>
          <w:rFonts w:ascii="Times New Roman" w:hAnsi="Times New Roman" w:cs="Times New Roman"/>
        </w:rPr>
        <w:t xml:space="preserve">relationship between high serum creatinine and reduced renal clearance, such as </w:t>
      </w:r>
      <w:proofErr w:type="spellStart"/>
      <w:r w:rsidR="00E753C5" w:rsidRPr="008B4491">
        <w:rPr>
          <w:rFonts w:ascii="Times New Roman" w:hAnsi="Times New Roman" w:cs="Times New Roman"/>
        </w:rPr>
        <w:t>Isoptopic</w:t>
      </w:r>
      <w:proofErr w:type="spellEnd"/>
      <w:r w:rsidR="00E753C5" w:rsidRPr="008B4491">
        <w:rPr>
          <w:rFonts w:ascii="Times New Roman" w:hAnsi="Times New Roman" w:cs="Times New Roman"/>
        </w:rPr>
        <w:t xml:space="preserve"> GFR testing</w:t>
      </w:r>
      <w:r w:rsidR="00F433D6" w:rsidRPr="008B4491">
        <w:rPr>
          <w:rFonts w:ascii="Times New Roman" w:hAnsi="Times New Roman" w:cs="Times New Roman"/>
        </w:rPr>
        <w:t>, may be suitable in these patients.</w:t>
      </w:r>
      <w:r w:rsidR="003B409D">
        <w:rPr>
          <w:rFonts w:ascii="Times New Roman" w:hAnsi="Times New Roman" w:cs="Times New Roman"/>
        </w:rPr>
        <w:t xml:space="preserve"> </w:t>
      </w:r>
    </w:p>
    <w:p w14:paraId="0C6E3BF5" w14:textId="337AC6FE" w:rsidR="00711F10" w:rsidRPr="008B4491" w:rsidRDefault="00231A90">
      <w:pPr>
        <w:rPr>
          <w:rFonts w:ascii="Times New Roman" w:hAnsi="Times New Roman" w:cs="Times New Roman"/>
        </w:rPr>
      </w:pPr>
      <w:r w:rsidRPr="008B4491">
        <w:rPr>
          <w:rFonts w:ascii="Times New Roman" w:hAnsi="Times New Roman" w:cs="Times New Roman"/>
        </w:rPr>
        <w:t xml:space="preserve">We report this case to </w:t>
      </w:r>
      <w:r w:rsidR="00644B4D" w:rsidRPr="008B4491">
        <w:rPr>
          <w:rFonts w:ascii="Times New Roman" w:hAnsi="Times New Roman" w:cs="Times New Roman"/>
        </w:rPr>
        <w:t>raise</w:t>
      </w:r>
      <w:r w:rsidR="00406B7C" w:rsidRPr="008B4491">
        <w:rPr>
          <w:rFonts w:ascii="Times New Roman" w:hAnsi="Times New Roman" w:cs="Times New Roman"/>
        </w:rPr>
        <w:t xml:space="preserve"> awareness of </w:t>
      </w:r>
      <w:r w:rsidR="00E10F7B" w:rsidRPr="008B4491">
        <w:rPr>
          <w:rFonts w:ascii="Times New Roman" w:hAnsi="Times New Roman" w:cs="Times New Roman"/>
        </w:rPr>
        <w:t>the</w:t>
      </w:r>
      <w:r w:rsidR="00406B7C" w:rsidRPr="008B4491">
        <w:rPr>
          <w:rFonts w:ascii="Times New Roman" w:hAnsi="Times New Roman" w:cs="Times New Roman"/>
        </w:rPr>
        <w:t xml:space="preserve"> commonly ingested substance</w:t>
      </w:r>
      <w:r w:rsidR="004E7B3E" w:rsidRPr="008B4491">
        <w:rPr>
          <w:rFonts w:ascii="Times New Roman" w:hAnsi="Times New Roman" w:cs="Times New Roman"/>
        </w:rPr>
        <w:t xml:space="preserve"> </w:t>
      </w:r>
      <w:proofErr w:type="spellStart"/>
      <w:r w:rsidR="00E10F7B" w:rsidRPr="008B4491">
        <w:rPr>
          <w:rFonts w:ascii="Times New Roman" w:hAnsi="Times New Roman" w:cs="Times New Roman"/>
        </w:rPr>
        <w:t>creatine</w:t>
      </w:r>
      <w:proofErr w:type="spellEnd"/>
      <w:r w:rsidR="00E10F7B" w:rsidRPr="008B4491">
        <w:rPr>
          <w:rFonts w:ascii="Times New Roman" w:hAnsi="Times New Roman" w:cs="Times New Roman"/>
        </w:rPr>
        <w:t xml:space="preserve"> ethyl ester</w:t>
      </w:r>
      <w:r w:rsidR="00406B7C" w:rsidRPr="008B4491">
        <w:rPr>
          <w:rFonts w:ascii="Times New Roman" w:hAnsi="Times New Roman" w:cs="Times New Roman"/>
        </w:rPr>
        <w:t xml:space="preserve"> which may give rise to an elevated se</w:t>
      </w:r>
      <w:r w:rsidR="00CC41DA" w:rsidRPr="008B4491">
        <w:rPr>
          <w:rFonts w:ascii="Times New Roman" w:hAnsi="Times New Roman" w:cs="Times New Roman"/>
        </w:rPr>
        <w:t>rum Cr</w:t>
      </w:r>
      <w:r w:rsidR="00406B7C" w:rsidRPr="008B4491">
        <w:rPr>
          <w:rFonts w:ascii="Times New Roman" w:hAnsi="Times New Roman" w:cs="Times New Roman"/>
        </w:rPr>
        <w:t xml:space="preserve"> resembling that of advanced renal dysfunction</w:t>
      </w:r>
      <w:r w:rsidR="007C7F92" w:rsidRPr="008B4491">
        <w:rPr>
          <w:rFonts w:ascii="Times New Roman" w:hAnsi="Times New Roman" w:cs="Times New Roman"/>
        </w:rPr>
        <w:t>.  W</w:t>
      </w:r>
      <w:r w:rsidR="00CC41DA" w:rsidRPr="008B4491">
        <w:rPr>
          <w:rFonts w:ascii="Times New Roman" w:hAnsi="Times New Roman" w:cs="Times New Roman"/>
        </w:rPr>
        <w:t xml:space="preserve">e </w:t>
      </w:r>
      <w:r w:rsidR="007C7F92" w:rsidRPr="008B4491">
        <w:rPr>
          <w:rFonts w:ascii="Times New Roman" w:hAnsi="Times New Roman" w:cs="Times New Roman"/>
        </w:rPr>
        <w:t xml:space="preserve">also </w:t>
      </w:r>
      <w:r w:rsidR="00CC41DA" w:rsidRPr="008B4491">
        <w:rPr>
          <w:rFonts w:ascii="Times New Roman" w:hAnsi="Times New Roman" w:cs="Times New Roman"/>
        </w:rPr>
        <w:t xml:space="preserve">re-emphasise </w:t>
      </w:r>
      <w:r w:rsidR="007807BC" w:rsidRPr="008B4491">
        <w:rPr>
          <w:rFonts w:ascii="Times New Roman" w:hAnsi="Times New Roman" w:cs="Times New Roman"/>
        </w:rPr>
        <w:t>the importance of</w:t>
      </w:r>
      <w:r w:rsidR="00CC41DA" w:rsidRPr="008B4491">
        <w:rPr>
          <w:rFonts w:ascii="Times New Roman" w:hAnsi="Times New Roman" w:cs="Times New Roman"/>
        </w:rPr>
        <w:t xml:space="preserve"> </w:t>
      </w:r>
      <w:r w:rsidR="00644B4D" w:rsidRPr="008B4491">
        <w:rPr>
          <w:rFonts w:ascii="Times New Roman" w:hAnsi="Times New Roman" w:cs="Times New Roman"/>
        </w:rPr>
        <w:t xml:space="preserve">a </w:t>
      </w:r>
      <w:r w:rsidR="00CC41DA" w:rsidRPr="008B4491">
        <w:rPr>
          <w:rFonts w:ascii="Times New Roman" w:hAnsi="Times New Roman" w:cs="Times New Roman"/>
        </w:rPr>
        <w:t>detailed drug history</w:t>
      </w:r>
      <w:r w:rsidR="00E10F7B" w:rsidRPr="008B4491">
        <w:rPr>
          <w:rFonts w:ascii="Times New Roman" w:hAnsi="Times New Roman" w:cs="Times New Roman"/>
        </w:rPr>
        <w:t xml:space="preserve">, here in particular when dealing with transplanted kidney function in recipients.  </w:t>
      </w:r>
    </w:p>
    <w:p w14:paraId="29417AAD" w14:textId="77777777" w:rsidR="00E71758" w:rsidRPr="00803669" w:rsidRDefault="00E71758" w:rsidP="008B4491">
      <w:pPr>
        <w:spacing w:after="0" w:line="240" w:lineRule="auto"/>
        <w:rPr>
          <w:rFonts w:ascii="Times New Roman" w:hAnsi="Times New Roman" w:cs="Times New Roman"/>
        </w:rPr>
      </w:pPr>
    </w:p>
    <w:p w14:paraId="4B6EA950" w14:textId="5749AE7A" w:rsidR="001A00A9" w:rsidRPr="008B4491" w:rsidRDefault="001A00A9" w:rsidP="008B4491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A00A9" w:rsidRPr="008B4491" w:rsidSect="00AD0ED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475B0"/>
    <w:multiLevelType w:val="hybridMultilevel"/>
    <w:tmpl w:val="617E7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B9C"/>
    <w:rsid w:val="0000365A"/>
    <w:rsid w:val="000253DD"/>
    <w:rsid w:val="00034131"/>
    <w:rsid w:val="00056AE1"/>
    <w:rsid w:val="000644A2"/>
    <w:rsid w:val="00065B9C"/>
    <w:rsid w:val="000877C4"/>
    <w:rsid w:val="000B2A81"/>
    <w:rsid w:val="000E4DCD"/>
    <w:rsid w:val="001A00A9"/>
    <w:rsid w:val="001C33C8"/>
    <w:rsid w:val="001D7662"/>
    <w:rsid w:val="001E056F"/>
    <w:rsid w:val="001E2139"/>
    <w:rsid w:val="002306B1"/>
    <w:rsid w:val="00231A90"/>
    <w:rsid w:val="00267D00"/>
    <w:rsid w:val="0029379A"/>
    <w:rsid w:val="002B07F4"/>
    <w:rsid w:val="002E0DDE"/>
    <w:rsid w:val="00325020"/>
    <w:rsid w:val="00326D1C"/>
    <w:rsid w:val="0032743A"/>
    <w:rsid w:val="00334D87"/>
    <w:rsid w:val="00336BD0"/>
    <w:rsid w:val="003652F0"/>
    <w:rsid w:val="00375A70"/>
    <w:rsid w:val="00382AE8"/>
    <w:rsid w:val="003853EB"/>
    <w:rsid w:val="003872D7"/>
    <w:rsid w:val="00392DF0"/>
    <w:rsid w:val="00395B7A"/>
    <w:rsid w:val="00396A26"/>
    <w:rsid w:val="003B409D"/>
    <w:rsid w:val="003C072F"/>
    <w:rsid w:val="003E3F09"/>
    <w:rsid w:val="00406B7C"/>
    <w:rsid w:val="00413EC8"/>
    <w:rsid w:val="00430A79"/>
    <w:rsid w:val="004E255B"/>
    <w:rsid w:val="004E7B3E"/>
    <w:rsid w:val="0052048F"/>
    <w:rsid w:val="00593610"/>
    <w:rsid w:val="005B22C5"/>
    <w:rsid w:val="00644B4D"/>
    <w:rsid w:val="00711F10"/>
    <w:rsid w:val="007209AA"/>
    <w:rsid w:val="00724515"/>
    <w:rsid w:val="0076079F"/>
    <w:rsid w:val="007807BC"/>
    <w:rsid w:val="007C7F92"/>
    <w:rsid w:val="00803669"/>
    <w:rsid w:val="00854FE2"/>
    <w:rsid w:val="00865E48"/>
    <w:rsid w:val="008B4491"/>
    <w:rsid w:val="00906600"/>
    <w:rsid w:val="00990F23"/>
    <w:rsid w:val="00AB36EF"/>
    <w:rsid w:val="00AD0EDD"/>
    <w:rsid w:val="00AD775C"/>
    <w:rsid w:val="00B05602"/>
    <w:rsid w:val="00BD6507"/>
    <w:rsid w:val="00C1405D"/>
    <w:rsid w:val="00C17FAA"/>
    <w:rsid w:val="00C512BF"/>
    <w:rsid w:val="00C95A17"/>
    <w:rsid w:val="00CC41DA"/>
    <w:rsid w:val="00CD41A7"/>
    <w:rsid w:val="00CD4EDC"/>
    <w:rsid w:val="00D456FD"/>
    <w:rsid w:val="00D55634"/>
    <w:rsid w:val="00D65476"/>
    <w:rsid w:val="00D85410"/>
    <w:rsid w:val="00E10F7B"/>
    <w:rsid w:val="00E165BC"/>
    <w:rsid w:val="00E303B3"/>
    <w:rsid w:val="00E406B6"/>
    <w:rsid w:val="00E562CA"/>
    <w:rsid w:val="00E71758"/>
    <w:rsid w:val="00E753C5"/>
    <w:rsid w:val="00E807B3"/>
    <w:rsid w:val="00EF1754"/>
    <w:rsid w:val="00EF462B"/>
    <w:rsid w:val="00EF6C17"/>
    <w:rsid w:val="00F16724"/>
    <w:rsid w:val="00F25A4D"/>
    <w:rsid w:val="00F433D6"/>
    <w:rsid w:val="00F96C24"/>
    <w:rsid w:val="00FA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05BA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C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00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6C2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C2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Saveria Di Gerlando</dc:creator>
  <cp:lastModifiedBy>Bradz</cp:lastModifiedBy>
  <cp:revision>32</cp:revision>
  <dcterms:created xsi:type="dcterms:W3CDTF">2018-04-28T18:19:00Z</dcterms:created>
  <dcterms:modified xsi:type="dcterms:W3CDTF">2018-04-29T20:24:00Z</dcterms:modified>
</cp:coreProperties>
</file>