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07" w:rsidRPr="00C40F5B" w:rsidRDefault="0061187E" w:rsidP="000E1100">
      <w:pPr>
        <w:jc w:val="both"/>
        <w:rPr>
          <w:u w:val="single"/>
        </w:rPr>
      </w:pPr>
      <w:bookmarkStart w:id="0" w:name="_Hlk505157127"/>
      <w:r w:rsidRPr="00C40F5B">
        <w:rPr>
          <w:u w:val="single"/>
        </w:rPr>
        <w:t>A novel podocyte phenotype of TRPC6 KO mice and the importance of the protein interaction between TRPC6 and calpain in health and disease.</w:t>
      </w:r>
    </w:p>
    <w:p w:rsidR="00531548" w:rsidRPr="00531548" w:rsidRDefault="002D4655" w:rsidP="000E1100">
      <w:pPr>
        <w:jc w:val="both"/>
        <w:rPr>
          <w:u w:val="single"/>
        </w:rPr>
      </w:pPr>
      <w:r w:rsidRPr="00C40F5B">
        <w:rPr>
          <w:u w:val="single"/>
        </w:rPr>
        <w:t>Background</w:t>
      </w:r>
      <w:bookmarkEnd w:id="0"/>
      <w:r w:rsidR="00531548">
        <w:rPr>
          <w:u w:val="single"/>
        </w:rPr>
        <w:br/>
      </w:r>
      <w:r w:rsidR="00E64B9C">
        <w:t>Mutations</w:t>
      </w:r>
      <w:r w:rsidR="00897107" w:rsidRPr="00C40F5B">
        <w:t xml:space="preserve"> </w:t>
      </w:r>
      <w:r w:rsidR="00F86F44" w:rsidRPr="00C40F5B">
        <w:t xml:space="preserve">in TRPC6 </w:t>
      </w:r>
      <w:r w:rsidR="00897107" w:rsidRPr="00C40F5B">
        <w:t>have been shown to cause FSGS</w:t>
      </w:r>
      <w:r w:rsidR="00531548">
        <w:t xml:space="preserve"> </w:t>
      </w:r>
      <w:r w:rsidR="00E64B9C">
        <w:t>and this</w:t>
      </w:r>
      <w:r w:rsidR="00897107" w:rsidRPr="00C40F5B">
        <w:t xml:space="preserve"> was thought to be due to an increased calcium conductance of this membrane channel. However, several disease-causing mutations </w:t>
      </w:r>
      <w:r w:rsidR="006A1232">
        <w:t xml:space="preserve">of TRPC6 </w:t>
      </w:r>
      <w:r w:rsidR="00897107" w:rsidRPr="00C40F5B">
        <w:t xml:space="preserve">have </w:t>
      </w:r>
      <w:r w:rsidR="006A1232">
        <w:t>been identified which have decrease</w:t>
      </w:r>
      <w:r w:rsidR="00531548">
        <w:t>d</w:t>
      </w:r>
      <w:r w:rsidR="006A1232">
        <w:t xml:space="preserve"> calcium conductance and indeed some which show no change </w:t>
      </w:r>
      <w:r w:rsidR="00FD6509">
        <w:t xml:space="preserve">at all </w:t>
      </w:r>
      <w:r w:rsidR="006A1232">
        <w:t xml:space="preserve">suggesting that there are other mechanisms for the disease pathogenesis of these mutations. We have established a cohort of TRPC6 knockout mice and have used these to develop TRPC6 knockout podocytes. We have used these unique resources to study the effect of TRPC6 knockout </w:t>
      </w:r>
      <w:r w:rsidR="00FD6509">
        <w:t>both in vivo and in vitro and to identify novel binding partners of TRPC6 using proteomic techniques.</w:t>
      </w:r>
    </w:p>
    <w:p w:rsidR="00897107" w:rsidRPr="00C40F5B" w:rsidRDefault="002D4655" w:rsidP="000E1100">
      <w:pPr>
        <w:jc w:val="both"/>
      </w:pPr>
      <w:r w:rsidRPr="00C40F5B">
        <w:rPr>
          <w:u w:val="single"/>
        </w:rPr>
        <w:t>Methods</w:t>
      </w:r>
      <w:r w:rsidR="00531548">
        <w:br/>
      </w:r>
      <w:r w:rsidR="00FD6509">
        <w:rPr>
          <w:rFonts w:cs="Arial"/>
          <w:color w:val="000000"/>
        </w:rPr>
        <w:t>A novel ex vivo g</w:t>
      </w:r>
      <w:r w:rsidR="00FD6509" w:rsidRPr="00C40F5B">
        <w:rPr>
          <w:rFonts w:cs="Arial"/>
          <w:color w:val="000000"/>
        </w:rPr>
        <w:t xml:space="preserve">lomerular </w:t>
      </w:r>
      <w:r w:rsidR="00C40F5B" w:rsidRPr="00C40F5B">
        <w:rPr>
          <w:rFonts w:cs="Arial"/>
          <w:color w:val="000000"/>
        </w:rPr>
        <w:t>albumin permeability assay was performed on</w:t>
      </w:r>
      <w:r w:rsidR="00355AA3">
        <w:rPr>
          <w:rFonts w:cs="Arial"/>
          <w:color w:val="000000"/>
        </w:rPr>
        <w:t xml:space="preserve"> young (12-16 weeks) and old</w:t>
      </w:r>
      <w:r w:rsidR="00C40F5B" w:rsidRPr="00C40F5B">
        <w:rPr>
          <w:rFonts w:cs="Arial"/>
          <w:color w:val="000000"/>
        </w:rPr>
        <w:t xml:space="preserve"> </w:t>
      </w:r>
      <w:r w:rsidR="00355AA3">
        <w:rPr>
          <w:rFonts w:cs="Arial"/>
          <w:color w:val="000000"/>
        </w:rPr>
        <w:t>(</w:t>
      </w:r>
      <w:r w:rsidR="00C40F5B">
        <w:rPr>
          <w:rFonts w:cs="Arial"/>
          <w:color w:val="000000"/>
        </w:rPr>
        <w:t>10-14 month</w:t>
      </w:r>
      <w:r w:rsidR="00355AA3">
        <w:rPr>
          <w:rFonts w:cs="Arial"/>
          <w:color w:val="000000"/>
        </w:rPr>
        <w:t>)</w:t>
      </w:r>
      <w:r w:rsidR="00C40F5B">
        <w:rPr>
          <w:rFonts w:cs="Arial"/>
          <w:color w:val="000000"/>
        </w:rPr>
        <w:t xml:space="preserve"> WT and </w:t>
      </w:r>
      <w:r w:rsidR="00C40F5B" w:rsidRPr="00C40F5B">
        <w:t>TRPC6 KO C57Bl/6</w:t>
      </w:r>
      <w:r w:rsidR="00C40F5B">
        <w:t xml:space="preserve"> mice. </w:t>
      </w:r>
      <w:r w:rsidR="00355AA3">
        <w:t>Kidneys were harvested from these mice and electron microscopy</w:t>
      </w:r>
      <w:r w:rsidR="000E1100">
        <w:t xml:space="preserve"> (EM)</w:t>
      </w:r>
      <w:r w:rsidR="00355AA3">
        <w:t xml:space="preserve"> performed. </w:t>
      </w:r>
      <w:r w:rsidR="00897107" w:rsidRPr="00C40F5B">
        <w:t>Conditionally immortalised podocyte cell lines were generated from</w:t>
      </w:r>
      <w:r w:rsidR="00C40F5B" w:rsidRPr="00C40F5B">
        <w:t xml:space="preserve"> the</w:t>
      </w:r>
      <w:r w:rsidR="00897107" w:rsidRPr="00C40F5B">
        <w:t xml:space="preserve"> TRPC6 KO mice. GFP tagged WT/</w:t>
      </w:r>
      <w:r w:rsidR="00FD6509">
        <w:t xml:space="preserve">disease causing TRPC6 </w:t>
      </w:r>
      <w:r w:rsidR="00897107" w:rsidRPr="00C40F5B">
        <w:t>mutant</w:t>
      </w:r>
      <w:r w:rsidR="00FD6509">
        <w:t>s</w:t>
      </w:r>
      <w:r w:rsidR="00897107" w:rsidRPr="00C40F5B">
        <w:t xml:space="preserve"> </w:t>
      </w:r>
      <w:r w:rsidR="00FD6509">
        <w:t>were</w:t>
      </w:r>
      <w:r w:rsidR="00897107" w:rsidRPr="00C40F5B">
        <w:t xml:space="preserve"> stably reintroduced into the KO cell line using lentiviral </w:t>
      </w:r>
      <w:r w:rsidR="00FD6509">
        <w:t>transduction</w:t>
      </w:r>
      <w:r w:rsidR="00897107" w:rsidRPr="00C40F5B">
        <w:t xml:space="preserve">. Cell lines were then characterised to determine motility and adhesion using scratch and adhesion assays. GFP TRAP beads were used to pull down </w:t>
      </w:r>
      <w:r w:rsidR="00FD6509">
        <w:t xml:space="preserve">GFP </w:t>
      </w:r>
      <w:r w:rsidR="00897107" w:rsidRPr="00C40F5B">
        <w:t>TRPC6 and novel binding partners</w:t>
      </w:r>
      <w:r w:rsidR="000E1100">
        <w:t xml:space="preserve"> </w:t>
      </w:r>
      <w:r w:rsidR="00FD6509">
        <w:t xml:space="preserve">identified by mass spectrometry </w:t>
      </w:r>
      <w:r w:rsidR="000E1100">
        <w:t xml:space="preserve">and </w:t>
      </w:r>
      <w:r w:rsidR="00897107" w:rsidRPr="00C40F5B">
        <w:t>confirmed through immunoprecipitation. Calpain assays were performed using a commercially available kit.</w:t>
      </w:r>
      <w:r w:rsidR="00B90610" w:rsidRPr="00C40F5B">
        <w:t xml:space="preserve"> TIRF, confocal and electron microscopy were done at the Wolfson bioimaging facility, University of Bristol. </w:t>
      </w:r>
    </w:p>
    <w:p w:rsidR="00557020" w:rsidRPr="00531548" w:rsidRDefault="002D4655" w:rsidP="000E1100">
      <w:pPr>
        <w:jc w:val="both"/>
        <w:rPr>
          <w:u w:val="single"/>
        </w:rPr>
      </w:pPr>
      <w:r w:rsidRPr="00C40F5B">
        <w:rPr>
          <w:u w:val="single"/>
        </w:rPr>
        <w:t>Results</w:t>
      </w:r>
      <w:r w:rsidR="00531548">
        <w:rPr>
          <w:u w:val="single"/>
        </w:rPr>
        <w:br/>
      </w:r>
      <w:r w:rsidR="00FD6509">
        <w:t>Although</w:t>
      </w:r>
      <w:r w:rsidR="00076E0B">
        <w:t>,</w:t>
      </w:r>
      <w:r w:rsidR="00FD6509">
        <w:t xml:space="preserve"> as previously reported</w:t>
      </w:r>
      <w:r w:rsidR="00076E0B">
        <w:t>,</w:t>
      </w:r>
      <w:r w:rsidR="00FD6509">
        <w:t xml:space="preserve"> </w:t>
      </w:r>
      <w:r w:rsidR="00076E0B">
        <w:t xml:space="preserve">the </w:t>
      </w:r>
      <w:r w:rsidR="00FD6509">
        <w:t xml:space="preserve">TRPC6 knockout mice </w:t>
      </w:r>
      <w:r w:rsidR="00076E0B">
        <w:t xml:space="preserve">had no increase in albuminuria we found that aged </w:t>
      </w:r>
      <w:r w:rsidR="00351BAC">
        <w:t xml:space="preserve">TRPC6 KO mice </w:t>
      </w:r>
      <w:r w:rsidR="00FD6509">
        <w:t xml:space="preserve">(10-14 months) </w:t>
      </w:r>
      <w:r w:rsidR="00351BAC">
        <w:t xml:space="preserve">had </w:t>
      </w:r>
      <w:r w:rsidR="00076E0B">
        <w:t xml:space="preserve">a </w:t>
      </w:r>
      <w:r w:rsidR="00351BAC">
        <w:t xml:space="preserve">significantly increased glomerular albumin permeability compared to age matched control mice. EM </w:t>
      </w:r>
      <w:r w:rsidR="00076E0B">
        <w:t xml:space="preserve">of the kidneys of these animals </w:t>
      </w:r>
      <w:r w:rsidR="00351BAC">
        <w:t>demonstrated an increased foot process width and glomerular basement membrane (GBM) thickness</w:t>
      </w:r>
      <w:r w:rsidR="00684D7C">
        <w:t xml:space="preserve"> in both young</w:t>
      </w:r>
      <w:bookmarkStart w:id="1" w:name="_GoBack"/>
      <w:bookmarkEnd w:id="1"/>
      <w:r w:rsidR="00076E0B">
        <w:t xml:space="preserve"> (12-14 weeks) </w:t>
      </w:r>
      <w:r w:rsidR="00684D7C">
        <w:t xml:space="preserve">and old TRPC6 KO mice </w:t>
      </w:r>
      <w:r w:rsidR="00076E0B">
        <w:t xml:space="preserve">(10-14 months) </w:t>
      </w:r>
      <w:r w:rsidR="00684D7C">
        <w:t>compared to age matched controls</w:t>
      </w:r>
      <w:r w:rsidR="00351BAC">
        <w:t>.</w:t>
      </w:r>
    </w:p>
    <w:p w:rsidR="00897107" w:rsidRPr="00C40F5B" w:rsidRDefault="00897107" w:rsidP="000E1100">
      <w:pPr>
        <w:jc w:val="both"/>
      </w:pPr>
      <w:r w:rsidRPr="00C40F5B">
        <w:t xml:space="preserve">TRPC6 KO (T6K) podocytes </w:t>
      </w:r>
      <w:r w:rsidR="00076E0B">
        <w:t xml:space="preserve">developed from these animals </w:t>
      </w:r>
      <w:r w:rsidRPr="00C40F5B">
        <w:t xml:space="preserve">are less motile and more adhesive than </w:t>
      </w:r>
      <w:r w:rsidR="00D31C5C">
        <w:t>w</w:t>
      </w:r>
      <w:r w:rsidR="00076E0B">
        <w:t xml:space="preserve">ild type podocytes and knockout cells into which </w:t>
      </w:r>
      <w:r w:rsidRPr="00C40F5B">
        <w:t>WT TRPC6</w:t>
      </w:r>
      <w:r w:rsidR="00076E0B">
        <w:t xml:space="preserve"> had been reintroduced</w:t>
      </w:r>
      <w:r w:rsidRPr="00C40F5B">
        <w:t xml:space="preserve">. Calpain 1 and 2, ERK 1/2 and </w:t>
      </w:r>
      <w:proofErr w:type="spellStart"/>
      <w:r w:rsidRPr="00C40F5B">
        <w:t>caldesmon</w:t>
      </w:r>
      <w:proofErr w:type="spellEnd"/>
      <w:r w:rsidRPr="00C40F5B">
        <w:t xml:space="preserve"> were identified as novel TRPC6 binding partners using GFP-TRAP, proteomics and </w:t>
      </w:r>
      <w:r w:rsidR="00076E0B">
        <w:t xml:space="preserve">these interactions were </w:t>
      </w:r>
      <w:r w:rsidRPr="00C40F5B">
        <w:t xml:space="preserve">verified through co-immunoprecipitation </w:t>
      </w:r>
      <w:r w:rsidR="00076E0B">
        <w:t>of endogenous proteins.</w:t>
      </w:r>
      <w:r w:rsidRPr="00C40F5B">
        <w:t xml:space="preserve"> Calpain is a protease with targets including focal adhesion kinase (FAK)</w:t>
      </w:r>
      <w:r w:rsidR="00557020">
        <w:t xml:space="preserve">, talin-1 and </w:t>
      </w:r>
      <w:proofErr w:type="spellStart"/>
      <w:r w:rsidR="00557020">
        <w:t>caldesmon</w:t>
      </w:r>
      <w:proofErr w:type="spellEnd"/>
      <w:r w:rsidRPr="00C40F5B">
        <w:t xml:space="preserve">. T6K cells have decreased </w:t>
      </w:r>
      <w:r w:rsidR="005330F0">
        <w:t xml:space="preserve">protein </w:t>
      </w:r>
      <w:r w:rsidRPr="00C40F5B">
        <w:t xml:space="preserve">cleavage compared to cells containing WT TRPC6. </w:t>
      </w:r>
      <w:r w:rsidR="00125E64">
        <w:t xml:space="preserve">There was a </w:t>
      </w:r>
      <w:r w:rsidRPr="00C40F5B">
        <w:t>loss of calpain activity in T6K cells</w:t>
      </w:r>
      <w:r w:rsidR="006414C1">
        <w:t>,</w:t>
      </w:r>
      <w:r w:rsidRPr="00C40F5B">
        <w:t xml:space="preserve"> suggest</w:t>
      </w:r>
      <w:r w:rsidR="006414C1">
        <w:t>ing</w:t>
      </w:r>
      <w:r w:rsidRPr="00C40F5B">
        <w:t xml:space="preserve"> that TRPC6 is responsible for calpain activation. The disease causing mutant form of TRPC6, K874*, has normal calcium conductance, however</w:t>
      </w:r>
      <w:r w:rsidR="006414C1">
        <w:t xml:space="preserve"> </w:t>
      </w:r>
      <w:r w:rsidRPr="00C40F5B">
        <w:t xml:space="preserve">cells expressing this mutant </w:t>
      </w:r>
      <w:r w:rsidR="006414C1">
        <w:t xml:space="preserve">also </w:t>
      </w:r>
      <w:r w:rsidRPr="00C40F5B">
        <w:t xml:space="preserve">have decreased calpain activity and decreased cleavage of calpain targeted proteins. Co-IP experiments have shown that TRPC6 K874* </w:t>
      </w:r>
      <w:r w:rsidR="00125E64">
        <w:t xml:space="preserve">does not bind </w:t>
      </w:r>
      <w:r w:rsidRPr="00C40F5B">
        <w:t>to calpain.</w:t>
      </w:r>
      <w:r w:rsidR="007327CA">
        <w:t xml:space="preserve"> Confocal and TIRF</w:t>
      </w:r>
      <w:r w:rsidR="00125E64">
        <w:t xml:space="preserve"> </w:t>
      </w:r>
      <w:r w:rsidR="007327CA">
        <w:t xml:space="preserve">microscopy showed a loss of calpain from the membrane in T6K and </w:t>
      </w:r>
      <w:r w:rsidR="006414C1">
        <w:t>K874* podocytes compared to WT.</w:t>
      </w:r>
    </w:p>
    <w:p w:rsidR="00CB7D60" w:rsidRPr="00531548" w:rsidRDefault="002D4655" w:rsidP="000E1100">
      <w:pPr>
        <w:jc w:val="both"/>
        <w:rPr>
          <w:u w:val="single"/>
        </w:rPr>
      </w:pPr>
      <w:r w:rsidRPr="00C40F5B">
        <w:rPr>
          <w:u w:val="single"/>
        </w:rPr>
        <w:t>Conclusions</w:t>
      </w:r>
      <w:r w:rsidR="00531548">
        <w:rPr>
          <w:u w:val="single"/>
        </w:rPr>
        <w:br/>
      </w:r>
      <w:r w:rsidR="006414C1">
        <w:t xml:space="preserve">TRPC6 KO mice have altered glomerular structure and increased glomerular albumin permeability compared to WT mice. </w:t>
      </w:r>
      <w:r w:rsidR="00897107" w:rsidRPr="00C40F5B">
        <w:t xml:space="preserve">TRPC6 mediated activation of calpain plays an important role in podocyte motility and detachment. </w:t>
      </w:r>
      <w:r w:rsidR="006414C1">
        <w:t>This is achieved through a physical interaction between TRPC6 and calpain, which keeps calpain anchored at the membrane. Loss of this interaction leads to podocytes which have increased adhesion and decreased motility.</w:t>
      </w:r>
    </w:p>
    <w:sectPr w:rsidR="00CB7D60" w:rsidRPr="00531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5"/>
    <w:rsid w:val="00076E0B"/>
    <w:rsid w:val="000B0F02"/>
    <w:rsid w:val="000E1100"/>
    <w:rsid w:val="00125E64"/>
    <w:rsid w:val="001C6A34"/>
    <w:rsid w:val="002B4B33"/>
    <w:rsid w:val="002B5006"/>
    <w:rsid w:val="002D4655"/>
    <w:rsid w:val="0031360C"/>
    <w:rsid w:val="0034748C"/>
    <w:rsid w:val="00350B2C"/>
    <w:rsid w:val="00351BAC"/>
    <w:rsid w:val="00355AA3"/>
    <w:rsid w:val="003D0E3A"/>
    <w:rsid w:val="0049390A"/>
    <w:rsid w:val="004A5E5A"/>
    <w:rsid w:val="00531548"/>
    <w:rsid w:val="005330F0"/>
    <w:rsid w:val="00557020"/>
    <w:rsid w:val="0061187E"/>
    <w:rsid w:val="006414C1"/>
    <w:rsid w:val="00684D7C"/>
    <w:rsid w:val="006A1232"/>
    <w:rsid w:val="007327CA"/>
    <w:rsid w:val="00796D39"/>
    <w:rsid w:val="007C0853"/>
    <w:rsid w:val="007F5AD8"/>
    <w:rsid w:val="008643A7"/>
    <w:rsid w:val="00897107"/>
    <w:rsid w:val="008A52B5"/>
    <w:rsid w:val="009E3D9F"/>
    <w:rsid w:val="00B77ACD"/>
    <w:rsid w:val="00B90610"/>
    <w:rsid w:val="00BC2C1D"/>
    <w:rsid w:val="00C04F5B"/>
    <w:rsid w:val="00C40F5B"/>
    <w:rsid w:val="00CB7D60"/>
    <w:rsid w:val="00D31C5C"/>
    <w:rsid w:val="00E64B9C"/>
    <w:rsid w:val="00F86F44"/>
    <w:rsid w:val="00FC19F5"/>
    <w:rsid w:val="00FC3259"/>
    <w:rsid w:val="00FD006F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1C34"/>
  <w15:chartTrackingRefBased/>
  <w15:docId w15:val="{5C2338B6-DB77-41DD-85B6-91D5508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Farmer</dc:creator>
  <cp:keywords/>
  <dc:description/>
  <cp:lastModifiedBy>Louise Farmer</cp:lastModifiedBy>
  <cp:revision>3</cp:revision>
  <dcterms:created xsi:type="dcterms:W3CDTF">2018-01-31T10:50:00Z</dcterms:created>
  <dcterms:modified xsi:type="dcterms:W3CDTF">2018-01-31T10:51:00Z</dcterms:modified>
</cp:coreProperties>
</file>