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C9" w:rsidRPr="00475478" w:rsidRDefault="00555FC9" w:rsidP="00555FC9">
      <w:pPr>
        <w:jc w:val="both"/>
        <w:rPr>
          <w:b/>
          <w:sz w:val="28"/>
          <w:szCs w:val="28"/>
        </w:rPr>
      </w:pPr>
      <w:r w:rsidRPr="00475478">
        <w:rPr>
          <w:b/>
          <w:sz w:val="28"/>
          <w:szCs w:val="28"/>
        </w:rPr>
        <w:t xml:space="preserve">Variable phenotypic presentations of renal involvement in </w:t>
      </w:r>
      <w:proofErr w:type="spellStart"/>
      <w:r w:rsidRPr="00475478">
        <w:rPr>
          <w:b/>
          <w:sz w:val="28"/>
          <w:szCs w:val="28"/>
        </w:rPr>
        <w:t>Fabry</w:t>
      </w:r>
      <w:proofErr w:type="spellEnd"/>
      <w:r w:rsidRPr="00475478">
        <w:rPr>
          <w:b/>
          <w:sz w:val="28"/>
          <w:szCs w:val="28"/>
        </w:rPr>
        <w:t xml:space="preserve"> Disease</w:t>
      </w:r>
    </w:p>
    <w:p w:rsidR="00555FC9" w:rsidRPr="004A72E4" w:rsidRDefault="00555FC9" w:rsidP="00555FC9">
      <w:pPr>
        <w:jc w:val="both"/>
      </w:pPr>
    </w:p>
    <w:p w:rsidR="00555FC9" w:rsidRPr="004A72E4" w:rsidRDefault="00555FC9" w:rsidP="00555FC9">
      <w:pPr>
        <w:jc w:val="both"/>
      </w:pPr>
      <w:bookmarkStart w:id="0" w:name="_GoBack"/>
      <w:bookmarkEnd w:id="0"/>
    </w:p>
    <w:p w:rsidR="00555FC9" w:rsidRPr="004A72E4" w:rsidRDefault="00555FC9" w:rsidP="00555FC9">
      <w:pPr>
        <w:jc w:val="both"/>
        <w:rPr>
          <w:b/>
        </w:rPr>
      </w:pPr>
      <w:r w:rsidRPr="004A72E4">
        <w:rPr>
          <w:b/>
        </w:rPr>
        <w:t>Abstract</w:t>
      </w:r>
    </w:p>
    <w:p w:rsidR="00555FC9" w:rsidRPr="004A72E4" w:rsidRDefault="00555FC9" w:rsidP="00555FC9">
      <w:pPr>
        <w:jc w:val="both"/>
      </w:pPr>
    </w:p>
    <w:p w:rsidR="00436BE6" w:rsidRDefault="00555FC9" w:rsidP="00555FC9">
      <w:pPr>
        <w:jc w:val="both"/>
      </w:pPr>
      <w:proofErr w:type="spellStart"/>
      <w:r w:rsidRPr="004A72E4">
        <w:t>Fabry</w:t>
      </w:r>
      <w:proofErr w:type="spellEnd"/>
      <w:r w:rsidRPr="004A72E4">
        <w:t xml:space="preserve"> </w:t>
      </w:r>
      <w:r>
        <w:t>d</w:t>
      </w:r>
      <w:r w:rsidRPr="004A72E4">
        <w:t xml:space="preserve">isease is an X-linked genetic deficiency in the alpha galactosidase enzyme resulting in </w:t>
      </w:r>
      <w:r w:rsidRPr="008D44FB">
        <w:t>intracellular accumulation of glycosphingolipids and multisystem organ dysfunction. Around 50% of males and 20% of affected females will have renal involveme</w:t>
      </w:r>
      <w:r w:rsidR="003D72A7">
        <w:t xml:space="preserve">nt, ranging from proteinuria, </w:t>
      </w:r>
      <w:r w:rsidRPr="008D44FB">
        <w:t xml:space="preserve">reduced renal function, renal </w:t>
      </w:r>
      <w:proofErr w:type="spellStart"/>
      <w:r w:rsidRPr="008D44FB">
        <w:t>parapelvic</w:t>
      </w:r>
      <w:proofErr w:type="spellEnd"/>
      <w:r w:rsidRPr="008D44FB">
        <w:t xml:space="preserve"> cysts</w:t>
      </w:r>
      <w:r w:rsidR="003D72A7">
        <w:t xml:space="preserve"> and end stage</w:t>
      </w:r>
      <w:r w:rsidRPr="00C45DC4">
        <w:t xml:space="preserve"> renal disease </w:t>
      </w:r>
      <w:r w:rsidR="00906800">
        <w:t xml:space="preserve">(ESRD) </w:t>
      </w:r>
      <w:r w:rsidRPr="00C45DC4">
        <w:t>requiring dialysis</w:t>
      </w:r>
      <w:r w:rsidR="003D72A7">
        <w:t xml:space="preserve"> or renal transplantation</w:t>
      </w:r>
      <w:r w:rsidRPr="00C45DC4">
        <w:t xml:space="preserve">. The phenotypic presentation of </w:t>
      </w:r>
      <w:proofErr w:type="spellStart"/>
      <w:r w:rsidRPr="00C45DC4">
        <w:t>Fabry</w:t>
      </w:r>
      <w:proofErr w:type="spellEnd"/>
      <w:r w:rsidRPr="00C45DC4">
        <w:t xml:space="preserve"> </w:t>
      </w:r>
      <w:r>
        <w:t>d</w:t>
      </w:r>
      <w:r w:rsidRPr="00C45DC4">
        <w:t>isease is incredibly varied and will even vary between family members with the sa</w:t>
      </w:r>
      <w:r w:rsidR="00501626">
        <w:t>me confirmed genetic mutation.</w:t>
      </w:r>
      <w:r w:rsidR="00906800">
        <w:t xml:space="preserve"> However i</w:t>
      </w:r>
      <w:r w:rsidR="00436BE6">
        <w:t xml:space="preserve">dentification of an index case will typically lead </w:t>
      </w:r>
      <w:r w:rsidR="00436BE6" w:rsidRPr="00475478">
        <w:t xml:space="preserve">to 3-4 cases </w:t>
      </w:r>
      <w:r w:rsidR="00436BE6">
        <w:t>being identified by</w:t>
      </w:r>
      <w:r w:rsidR="00436BE6" w:rsidRPr="00475478">
        <w:t xml:space="preserve"> cascade screening</w:t>
      </w:r>
      <w:r w:rsidR="00436BE6">
        <w:t xml:space="preserve">. </w:t>
      </w:r>
    </w:p>
    <w:p w:rsidR="00436BE6" w:rsidRDefault="00436BE6" w:rsidP="00555FC9">
      <w:pPr>
        <w:jc w:val="both"/>
      </w:pPr>
    </w:p>
    <w:p w:rsidR="002D25DB" w:rsidRDefault="00501626" w:rsidP="00555FC9">
      <w:pPr>
        <w:jc w:val="both"/>
      </w:pPr>
      <w:r>
        <w:t xml:space="preserve">In </w:t>
      </w:r>
      <w:r w:rsidR="00555FC9" w:rsidRPr="00C45DC4">
        <w:t xml:space="preserve">a cohort of patients affected by </w:t>
      </w:r>
      <w:proofErr w:type="spellStart"/>
      <w:r w:rsidR="00555FC9" w:rsidRPr="00C45DC4">
        <w:t>Fabry</w:t>
      </w:r>
      <w:proofErr w:type="spellEnd"/>
      <w:r w:rsidR="00555FC9" w:rsidRPr="00C45DC4">
        <w:t xml:space="preserve"> </w:t>
      </w:r>
      <w:r w:rsidR="00555FC9">
        <w:t>d</w:t>
      </w:r>
      <w:r w:rsidR="00555FC9" w:rsidRPr="00C45DC4">
        <w:t xml:space="preserve">isease </w:t>
      </w:r>
      <w:r>
        <w:t>in the North East of England</w:t>
      </w:r>
      <w:r w:rsidR="00555FC9" w:rsidRPr="00C45DC4">
        <w:t xml:space="preserve"> we review</w:t>
      </w:r>
      <w:r>
        <w:t>ed</w:t>
      </w:r>
      <w:r w:rsidR="00555FC9" w:rsidRPr="00C45DC4">
        <w:t xml:space="preserve"> the diff</w:t>
      </w:r>
      <w:r w:rsidR="002D25DB">
        <w:t>erent phenotypic presentations of 8</w:t>
      </w:r>
      <w:r w:rsidR="00555FC9" w:rsidRPr="00C45DC4">
        <w:t xml:space="preserve"> index cases with renal disease and the renal manifestations within their</w:t>
      </w:r>
      <w:r w:rsidR="00A536EB">
        <w:t xml:space="preserve"> </w:t>
      </w:r>
      <w:r w:rsidR="00906800">
        <w:t xml:space="preserve">29 </w:t>
      </w:r>
      <w:r w:rsidR="00A536EB">
        <w:t>affected</w:t>
      </w:r>
      <w:r w:rsidR="00555FC9" w:rsidRPr="00C45DC4">
        <w:t xml:space="preserve"> family members. </w:t>
      </w:r>
      <w:r w:rsidR="002D25DB">
        <w:t xml:space="preserve">The mean age of presentation was 40yrs (range 23-59yrs) and 6 of the 8 index cases were male. </w:t>
      </w:r>
      <w:r w:rsidR="00436BE6">
        <w:t xml:space="preserve">Various multisystem manifestations were observed including cardiac, neurological, cerebrovascular and skin involvement. </w:t>
      </w:r>
      <w:r w:rsidR="00906800">
        <w:t>2 of the male index patients reached ESRD requiring renal replacement therapy. 2 female index patients had only hypertension and proteinuria at presentation and the remaining patients had either stable or progressive chronic kidney disease at the time of diagnosis.</w:t>
      </w:r>
    </w:p>
    <w:p w:rsidR="002D25DB" w:rsidRDefault="002D25DB" w:rsidP="00555FC9">
      <w:pPr>
        <w:jc w:val="both"/>
      </w:pPr>
    </w:p>
    <w:p w:rsidR="00555FC9" w:rsidRPr="00B84E59" w:rsidRDefault="00906800" w:rsidP="00555FC9">
      <w:pPr>
        <w:jc w:val="both"/>
      </w:pPr>
      <w:r>
        <w:t>This significant phenotypic variation d</w:t>
      </w:r>
      <w:r w:rsidR="00555FC9" w:rsidRPr="00C45DC4">
        <w:t>emonstrate</w:t>
      </w:r>
      <w:r>
        <w:t>s</w:t>
      </w:r>
      <w:r w:rsidR="00555FC9" w:rsidRPr="00C45DC4">
        <w:t xml:space="preserve"> the need for a high index of suspicion in order to consider </w:t>
      </w:r>
      <w:proofErr w:type="spellStart"/>
      <w:r w:rsidR="00555FC9" w:rsidRPr="00C45DC4">
        <w:t>Fabry</w:t>
      </w:r>
      <w:proofErr w:type="spellEnd"/>
      <w:r w:rsidR="00555FC9" w:rsidRPr="00C45DC4">
        <w:t xml:space="preserve"> disease as a diagnosis</w:t>
      </w:r>
      <w:r>
        <w:t>. Additionally we highlight</w:t>
      </w:r>
      <w:r w:rsidR="00555FC9" w:rsidRPr="00C45DC4">
        <w:t xml:space="preserve"> the </w:t>
      </w:r>
      <w:r w:rsidR="00555FC9" w:rsidRPr="00D10C72">
        <w:t xml:space="preserve">importance of cascade genetic screening to identify </w:t>
      </w:r>
      <w:r w:rsidR="00A536EB">
        <w:t xml:space="preserve">additional </w:t>
      </w:r>
      <w:r w:rsidR="00555FC9" w:rsidRPr="00D10C72">
        <w:t>affected</w:t>
      </w:r>
      <w:r w:rsidR="00A536EB">
        <w:t xml:space="preserve"> and at risk</w:t>
      </w:r>
      <w:r w:rsidR="00555FC9" w:rsidRPr="00D10C72">
        <w:t xml:space="preserve"> family members </w:t>
      </w:r>
      <w:r w:rsidR="00555FC9" w:rsidRPr="00B84E59">
        <w:t>so that treatment can be initiated in a timely fashion.</w:t>
      </w:r>
    </w:p>
    <w:p w:rsidR="00F1609E" w:rsidRDefault="00F1609E"/>
    <w:sectPr w:rsidR="00F1609E" w:rsidSect="00F160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C9"/>
    <w:rsid w:val="002D25DB"/>
    <w:rsid w:val="0037328E"/>
    <w:rsid w:val="00376A1C"/>
    <w:rsid w:val="003D72A7"/>
    <w:rsid w:val="00436BE6"/>
    <w:rsid w:val="00501626"/>
    <w:rsid w:val="00555FC9"/>
    <w:rsid w:val="00906800"/>
    <w:rsid w:val="00A536EB"/>
    <w:rsid w:val="00A84737"/>
    <w:rsid w:val="00EC36AC"/>
    <w:rsid w:val="00F1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2FDDBCF-5E16-4217-B5F7-C5C1879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6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McCloskey</dc:creator>
  <cp:lastModifiedBy>Alice Higgins</cp:lastModifiedBy>
  <cp:revision>2</cp:revision>
  <dcterms:created xsi:type="dcterms:W3CDTF">2018-02-14T10:04:00Z</dcterms:created>
  <dcterms:modified xsi:type="dcterms:W3CDTF">2018-02-14T10:04:00Z</dcterms:modified>
</cp:coreProperties>
</file>