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50" w:rsidRPr="007C4C03" w:rsidRDefault="00672127">
      <w:pPr>
        <w:rPr>
          <w:rFonts w:ascii="Times New Roman" w:hAnsi="Times New Roman" w:cs="Times New Roman"/>
          <w:sz w:val="22"/>
        </w:rPr>
      </w:pPr>
      <w:r w:rsidRPr="007C4C03">
        <w:rPr>
          <w:rFonts w:ascii="Times New Roman" w:hAnsi="Times New Roman" w:cs="Times New Roman"/>
          <w:b/>
          <w:sz w:val="22"/>
        </w:rPr>
        <w:t>Title</w:t>
      </w:r>
      <w:r w:rsidRPr="007C4C03">
        <w:rPr>
          <w:rFonts w:ascii="Times New Roman" w:hAnsi="Times New Roman" w:cs="Times New Roman"/>
          <w:sz w:val="22"/>
        </w:rPr>
        <w:t>:</w:t>
      </w:r>
      <w:r w:rsidR="00241B4A" w:rsidRPr="007C4C03">
        <w:rPr>
          <w:rFonts w:ascii="Times New Roman" w:hAnsi="Times New Roman" w:cs="Times New Roman"/>
          <w:sz w:val="22"/>
        </w:rPr>
        <w:t xml:space="preserve"> </w:t>
      </w:r>
      <w:bookmarkStart w:id="0" w:name="_GoBack"/>
      <w:r w:rsidR="00991E1B" w:rsidRPr="007C4C03">
        <w:rPr>
          <w:rFonts w:ascii="Times New Roman" w:hAnsi="Times New Roman" w:cs="Times New Roman"/>
          <w:sz w:val="22"/>
        </w:rPr>
        <w:t xml:space="preserve">Online- Haemodialysis Arteriovenous Fistula Surveillance </w:t>
      </w:r>
      <w:bookmarkEnd w:id="0"/>
    </w:p>
    <w:p w:rsidR="00EF4EEE" w:rsidRPr="007C4C03" w:rsidRDefault="00EF4EEE">
      <w:pPr>
        <w:rPr>
          <w:rFonts w:ascii="Times New Roman" w:hAnsi="Times New Roman" w:cs="Times New Roman"/>
          <w:sz w:val="22"/>
        </w:rPr>
      </w:pPr>
    </w:p>
    <w:p w:rsidR="00EF4EEE" w:rsidRPr="007C4C03" w:rsidRDefault="00EF4EEE">
      <w:pPr>
        <w:rPr>
          <w:rFonts w:ascii="Times New Roman" w:hAnsi="Times New Roman" w:cs="Times New Roman"/>
          <w:bCs/>
          <w:color w:val="000000"/>
          <w:sz w:val="22"/>
          <w:u w:color="000000"/>
        </w:rPr>
      </w:pPr>
      <w:r w:rsidRPr="007C4C03">
        <w:rPr>
          <w:rFonts w:ascii="Times New Roman" w:hAnsi="Times New Roman" w:cs="Times New Roman"/>
          <w:b/>
          <w:sz w:val="22"/>
        </w:rPr>
        <w:t>Introduction</w:t>
      </w:r>
      <w:r w:rsidR="00672127" w:rsidRPr="007C4C03">
        <w:rPr>
          <w:rFonts w:ascii="Times New Roman" w:hAnsi="Times New Roman" w:cs="Times New Roman"/>
          <w:b/>
          <w:sz w:val="22"/>
        </w:rPr>
        <w:t>/objectives</w:t>
      </w:r>
      <w:r w:rsidRPr="007C4C03">
        <w:rPr>
          <w:rFonts w:ascii="Times New Roman" w:hAnsi="Times New Roman" w:cs="Times New Roman"/>
          <w:sz w:val="22"/>
        </w:rPr>
        <w:t xml:space="preserve">: </w:t>
      </w:r>
      <w:r w:rsidR="00687AA5" w:rsidRPr="007C4C03">
        <w:rPr>
          <w:rFonts w:ascii="Times New Roman" w:hAnsi="Times New Roman" w:cs="Times New Roman"/>
          <w:sz w:val="22"/>
        </w:rPr>
        <w:t xml:space="preserve">An </w:t>
      </w:r>
      <w:r w:rsidRPr="007C4C03">
        <w:rPr>
          <w:rFonts w:ascii="Times New Roman" w:hAnsi="Times New Roman" w:cs="Times New Roman"/>
          <w:sz w:val="22"/>
        </w:rPr>
        <w:t xml:space="preserve">arteriovenous fistula (AVF) is </w:t>
      </w:r>
      <w:r w:rsidR="00991E1B" w:rsidRPr="007C4C03">
        <w:rPr>
          <w:rFonts w:ascii="Times New Roman" w:hAnsi="Times New Roman" w:cs="Times New Roman"/>
          <w:sz w:val="22"/>
        </w:rPr>
        <w:t xml:space="preserve">the preferred </w:t>
      </w:r>
      <w:r w:rsidRPr="007C4C03">
        <w:rPr>
          <w:rFonts w:ascii="Times New Roman" w:hAnsi="Times New Roman" w:cs="Times New Roman"/>
          <w:sz w:val="22"/>
        </w:rPr>
        <w:t>access for haemodialysis</w:t>
      </w:r>
      <w:r w:rsidR="00687AA5" w:rsidRPr="007C4C03">
        <w:rPr>
          <w:rFonts w:ascii="Times New Roman" w:hAnsi="Times New Roman" w:cs="Times New Roman"/>
          <w:sz w:val="22"/>
        </w:rPr>
        <w:t xml:space="preserve"> but subject to failure. T</w:t>
      </w:r>
      <w:r w:rsidRPr="007C4C03">
        <w:rPr>
          <w:rFonts w:ascii="Times New Roman" w:hAnsi="Times New Roman" w:cs="Times New Roman"/>
          <w:sz w:val="22"/>
        </w:rPr>
        <w:t xml:space="preserve">herefore advance surveillance techniques in established AVF </w:t>
      </w:r>
      <w:r w:rsidR="00687AA5" w:rsidRPr="007C4C03">
        <w:rPr>
          <w:rFonts w:ascii="Times New Roman" w:hAnsi="Times New Roman" w:cs="Times New Roman"/>
          <w:sz w:val="22"/>
        </w:rPr>
        <w:t xml:space="preserve">may </w:t>
      </w:r>
      <w:r w:rsidR="004E0E30" w:rsidRPr="007C4C03">
        <w:rPr>
          <w:rFonts w:ascii="Times New Roman" w:hAnsi="Times New Roman" w:cs="Times New Roman"/>
          <w:sz w:val="22"/>
        </w:rPr>
        <w:t xml:space="preserve">allow </w:t>
      </w:r>
      <w:r w:rsidR="004E0E30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early detection of stenosis, prevent thrombosis</w:t>
      </w:r>
      <w:r w:rsidR="004E0E30" w:rsidRPr="007C4C03">
        <w:rPr>
          <w:rFonts w:ascii="Times New Roman" w:hAnsi="Times New Roman" w:cs="Times New Roman"/>
          <w:color w:val="000000"/>
          <w:sz w:val="22"/>
          <w:u w:color="000000"/>
        </w:rPr>
        <w:t xml:space="preserve">, </w:t>
      </w:r>
      <w:r w:rsidR="004E0E30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prolong patency</w:t>
      </w:r>
      <w:r w:rsidR="00672127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, </w:t>
      </w:r>
      <w:r w:rsidR="004E0E30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prevent inadequate dialysis treatment</w:t>
      </w:r>
      <w:r w:rsidR="00672127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and reduces risk of dialysis venous catheters</w:t>
      </w:r>
      <w:r w:rsidR="006624A5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use</w:t>
      </w:r>
      <w:r w:rsidR="004E0E30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.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We </w:t>
      </w:r>
      <w:r w:rsidR="00991E1B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describe the clinical utility of on-line haemodialysis AVF surveillance. 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</w:t>
      </w:r>
    </w:p>
    <w:p w:rsidR="00C679EB" w:rsidRPr="007C4C03" w:rsidRDefault="00C679EB">
      <w:pPr>
        <w:rPr>
          <w:rFonts w:ascii="Times New Roman" w:hAnsi="Times New Roman" w:cs="Times New Roman"/>
          <w:sz w:val="22"/>
        </w:rPr>
      </w:pPr>
    </w:p>
    <w:p w:rsidR="00C679EB" w:rsidRPr="007C4C03" w:rsidRDefault="00C679EB">
      <w:pPr>
        <w:rPr>
          <w:rFonts w:ascii="Times New Roman" w:hAnsi="Times New Roman" w:cs="Times New Roman"/>
          <w:sz w:val="20"/>
        </w:rPr>
      </w:pPr>
      <w:r w:rsidRPr="007C4C03">
        <w:rPr>
          <w:rFonts w:ascii="Times New Roman" w:hAnsi="Times New Roman" w:cs="Times New Roman"/>
          <w:b/>
          <w:sz w:val="22"/>
        </w:rPr>
        <w:t>Methods</w:t>
      </w:r>
      <w:r w:rsidRPr="007C4C03">
        <w:rPr>
          <w:rFonts w:ascii="Times New Roman" w:hAnsi="Times New Roman" w:cs="Times New Roman"/>
          <w:sz w:val="22"/>
        </w:rPr>
        <w:t xml:space="preserve">: </w:t>
      </w:r>
      <w:r w:rsidR="004901CA" w:rsidRPr="007C4C03">
        <w:rPr>
          <w:rFonts w:ascii="Times New Roman" w:hAnsi="Times New Roman" w:cs="Times New Roman"/>
          <w:sz w:val="22"/>
        </w:rPr>
        <w:t xml:space="preserve">The blood temperature monitoring technology (BTM) in </w:t>
      </w:r>
      <w:r w:rsidRPr="007C4C03">
        <w:rPr>
          <w:rFonts w:ascii="Times New Roman" w:hAnsi="Times New Roman" w:cs="Times New Roman"/>
          <w:sz w:val="22"/>
        </w:rPr>
        <w:t xml:space="preserve">Fresenius 5008 </w:t>
      </w:r>
      <w:r w:rsidR="004D05C5" w:rsidRPr="007C4C03">
        <w:rPr>
          <w:rFonts w:ascii="Times New Roman" w:hAnsi="Times New Roman" w:cs="Times New Roman"/>
          <w:sz w:val="22"/>
        </w:rPr>
        <w:t xml:space="preserve">machines </w:t>
      </w:r>
      <w:r w:rsidR="004901CA" w:rsidRPr="007C4C03">
        <w:rPr>
          <w:rFonts w:ascii="Times New Roman" w:hAnsi="Times New Roman" w:cs="Times New Roman"/>
          <w:sz w:val="22"/>
        </w:rPr>
        <w:t xml:space="preserve">can record </w:t>
      </w:r>
      <w:r w:rsidR="004D05C5" w:rsidRPr="007C4C03">
        <w:rPr>
          <w:rFonts w:ascii="Times New Roman" w:hAnsi="Times New Roman" w:cs="Times New Roman"/>
          <w:sz w:val="22"/>
        </w:rPr>
        <w:t xml:space="preserve">online clearance monitoring (OCM) Kt/V and access recirculation </w:t>
      </w:r>
      <w:r w:rsidR="0063694B" w:rsidRPr="007C4C03">
        <w:rPr>
          <w:rFonts w:ascii="Times New Roman" w:hAnsi="Times New Roman" w:cs="Times New Roman"/>
          <w:sz w:val="22"/>
        </w:rPr>
        <w:t xml:space="preserve">(RC) </w:t>
      </w:r>
      <w:r w:rsidR="004B0E39" w:rsidRPr="007C4C03">
        <w:rPr>
          <w:rFonts w:ascii="Times New Roman" w:hAnsi="Times New Roman" w:cs="Times New Roman"/>
          <w:sz w:val="22"/>
        </w:rPr>
        <w:t>at every dialysis session. Fresenius</w:t>
      </w:r>
      <w:r w:rsidR="004D05C5" w:rsidRPr="007C4C03">
        <w:rPr>
          <w:rFonts w:ascii="Times New Roman" w:hAnsi="Times New Roman" w:cs="Times New Roman"/>
          <w:sz w:val="22"/>
        </w:rPr>
        <w:t xml:space="preserve"> </w:t>
      </w:r>
      <w:r w:rsidR="00476026" w:rsidRPr="007C4C03">
        <w:rPr>
          <w:rFonts w:ascii="Times New Roman" w:hAnsi="Times New Roman" w:cs="Times New Roman"/>
          <w:sz w:val="22"/>
        </w:rPr>
        <w:t>T</w:t>
      </w:r>
      <w:r w:rsidR="004D05C5" w:rsidRPr="007C4C03">
        <w:rPr>
          <w:rFonts w:ascii="Times New Roman" w:hAnsi="Times New Roman" w:cs="Times New Roman"/>
          <w:sz w:val="22"/>
        </w:rPr>
        <w:t xml:space="preserve">herapy </w:t>
      </w:r>
      <w:r w:rsidR="00476026" w:rsidRPr="007C4C03">
        <w:rPr>
          <w:rFonts w:ascii="Times New Roman" w:hAnsi="Times New Roman" w:cs="Times New Roman"/>
          <w:sz w:val="22"/>
        </w:rPr>
        <w:t>D</w:t>
      </w:r>
      <w:r w:rsidR="004D05C5" w:rsidRPr="007C4C03">
        <w:rPr>
          <w:rFonts w:ascii="Times New Roman" w:hAnsi="Times New Roman" w:cs="Times New Roman"/>
          <w:sz w:val="22"/>
        </w:rPr>
        <w:t xml:space="preserve">ata </w:t>
      </w:r>
      <w:r w:rsidR="00476026" w:rsidRPr="007C4C03">
        <w:rPr>
          <w:rFonts w:ascii="Times New Roman" w:hAnsi="Times New Roman" w:cs="Times New Roman"/>
          <w:sz w:val="22"/>
        </w:rPr>
        <w:t>M</w:t>
      </w:r>
      <w:r w:rsidR="004D05C5" w:rsidRPr="007C4C03">
        <w:rPr>
          <w:rFonts w:ascii="Times New Roman" w:hAnsi="Times New Roman" w:cs="Times New Roman"/>
          <w:sz w:val="22"/>
        </w:rPr>
        <w:t xml:space="preserve">anagement </w:t>
      </w:r>
      <w:r w:rsidR="00476026" w:rsidRPr="007C4C03">
        <w:rPr>
          <w:rFonts w:ascii="Times New Roman" w:hAnsi="Times New Roman" w:cs="Times New Roman"/>
          <w:sz w:val="22"/>
        </w:rPr>
        <w:t>S</w:t>
      </w:r>
      <w:r w:rsidR="004D05C5" w:rsidRPr="007C4C03">
        <w:rPr>
          <w:rFonts w:ascii="Times New Roman" w:hAnsi="Times New Roman" w:cs="Times New Roman"/>
          <w:sz w:val="22"/>
        </w:rPr>
        <w:t>ystem</w:t>
      </w:r>
      <w:r w:rsidR="00687AA5" w:rsidRPr="007C4C03">
        <w:rPr>
          <w:rFonts w:ascii="Times New Roman" w:hAnsi="Times New Roman" w:cs="Times New Roman"/>
          <w:sz w:val="22"/>
        </w:rPr>
        <w:t xml:space="preserve"> </w:t>
      </w:r>
      <w:r w:rsidR="004D05C5" w:rsidRPr="007C4C03">
        <w:rPr>
          <w:rFonts w:ascii="Times New Roman" w:hAnsi="Times New Roman" w:cs="Times New Roman"/>
          <w:sz w:val="22"/>
        </w:rPr>
        <w:t>(TDMS)</w:t>
      </w:r>
      <w:r w:rsidR="004B0E39" w:rsidRPr="007C4C03">
        <w:rPr>
          <w:rFonts w:ascii="Times New Roman" w:hAnsi="Times New Roman" w:cs="Times New Roman"/>
          <w:sz w:val="22"/>
        </w:rPr>
        <w:t xml:space="preserve"> and </w:t>
      </w:r>
      <w:r w:rsidR="004D05C5" w:rsidRPr="007C4C03">
        <w:rPr>
          <w:rFonts w:ascii="Times New Roman" w:hAnsi="Times New Roman" w:cs="Times New Roman"/>
          <w:sz w:val="22"/>
        </w:rPr>
        <w:t>European Clinical Data</w:t>
      </w:r>
      <w:r w:rsidR="00476026" w:rsidRPr="007C4C03">
        <w:rPr>
          <w:rFonts w:ascii="Times New Roman" w:hAnsi="Times New Roman" w:cs="Times New Roman"/>
          <w:sz w:val="22"/>
        </w:rPr>
        <w:t xml:space="preserve"> (EuCliD)</w:t>
      </w:r>
      <w:r w:rsidR="004D05C5" w:rsidRPr="007C4C03">
        <w:rPr>
          <w:rFonts w:ascii="Times New Roman" w:hAnsi="Times New Roman" w:cs="Times New Roman"/>
          <w:sz w:val="22"/>
        </w:rPr>
        <w:t xml:space="preserve"> s</w:t>
      </w:r>
      <w:r w:rsidR="00476026" w:rsidRPr="007C4C03">
        <w:rPr>
          <w:rFonts w:ascii="Times New Roman" w:hAnsi="Times New Roman" w:cs="Times New Roman"/>
          <w:sz w:val="22"/>
        </w:rPr>
        <w:t>ystem</w:t>
      </w:r>
      <w:r w:rsidR="004B0E39" w:rsidRPr="007C4C03">
        <w:rPr>
          <w:rFonts w:ascii="Times New Roman" w:hAnsi="Times New Roman" w:cs="Times New Roman"/>
          <w:sz w:val="22"/>
        </w:rPr>
        <w:t xml:space="preserve"> allow capturing OCM Kt/V and RC of every dialysis treatment session. These can be used to generate</w:t>
      </w:r>
      <w:r w:rsidR="00476026" w:rsidRPr="007C4C03">
        <w:rPr>
          <w:rFonts w:ascii="Times New Roman" w:hAnsi="Times New Roman" w:cs="Times New Roman"/>
          <w:sz w:val="22"/>
        </w:rPr>
        <w:t xml:space="preserve"> Vascular Access (VASAC</w:t>
      </w:r>
      <w:r w:rsidR="004901CA" w:rsidRPr="007C4C03">
        <w:rPr>
          <w:rFonts w:ascii="Times New Roman" w:hAnsi="Times New Roman" w:cs="Times New Roman"/>
          <w:sz w:val="22"/>
        </w:rPr>
        <w:t>C</w:t>
      </w:r>
      <w:r w:rsidR="00476026" w:rsidRPr="007C4C03">
        <w:rPr>
          <w:rFonts w:ascii="Times New Roman" w:hAnsi="Times New Roman" w:cs="Times New Roman"/>
          <w:sz w:val="22"/>
        </w:rPr>
        <w:t>) report</w:t>
      </w:r>
      <w:r w:rsidR="00857F24" w:rsidRPr="007C4C03">
        <w:rPr>
          <w:rFonts w:ascii="Times New Roman" w:hAnsi="Times New Roman" w:cs="Times New Roman"/>
          <w:sz w:val="22"/>
        </w:rPr>
        <w:t>s</w:t>
      </w:r>
      <w:r w:rsidR="004B0E39" w:rsidRPr="007C4C03">
        <w:rPr>
          <w:rFonts w:ascii="Times New Roman" w:hAnsi="Times New Roman" w:cs="Times New Roman"/>
          <w:sz w:val="22"/>
        </w:rPr>
        <w:t xml:space="preserve"> allowing trend analysis </w:t>
      </w:r>
      <w:r w:rsidR="00414377" w:rsidRPr="007C4C03">
        <w:rPr>
          <w:rFonts w:ascii="Times New Roman" w:hAnsi="Times New Roman" w:cs="Times New Roman"/>
          <w:sz w:val="22"/>
        </w:rPr>
        <w:t xml:space="preserve">for </w:t>
      </w:r>
      <w:r w:rsidR="004B0E39" w:rsidRPr="007C4C03">
        <w:rPr>
          <w:rFonts w:ascii="Times New Roman" w:hAnsi="Times New Roman" w:cs="Times New Roman"/>
          <w:sz w:val="22"/>
        </w:rPr>
        <w:t xml:space="preserve">both of the above two parameters which can </w:t>
      </w:r>
      <w:r w:rsidR="00414377" w:rsidRPr="007C4C03">
        <w:rPr>
          <w:rFonts w:ascii="Times New Roman" w:hAnsi="Times New Roman" w:cs="Times New Roman"/>
          <w:sz w:val="22"/>
        </w:rPr>
        <w:t>produce</w:t>
      </w:r>
      <w:r w:rsidR="004B0E39" w:rsidRPr="007C4C03">
        <w:rPr>
          <w:rFonts w:ascii="Times New Roman" w:hAnsi="Times New Roman" w:cs="Times New Roman"/>
          <w:sz w:val="22"/>
        </w:rPr>
        <w:t xml:space="preserve"> </w:t>
      </w:r>
      <w:r w:rsidR="008A07F8" w:rsidRPr="007C4C03">
        <w:rPr>
          <w:rFonts w:ascii="Times New Roman" w:hAnsi="Times New Roman" w:cs="Times New Roman"/>
          <w:sz w:val="22"/>
        </w:rPr>
        <w:t xml:space="preserve">an </w:t>
      </w:r>
      <w:r w:rsidR="00476026" w:rsidRPr="007C4C03">
        <w:rPr>
          <w:rFonts w:ascii="Times New Roman" w:hAnsi="Times New Roman" w:cs="Times New Roman"/>
          <w:sz w:val="22"/>
        </w:rPr>
        <w:t>effective surveillance tool.</w:t>
      </w:r>
      <w:r w:rsidR="00491A01" w:rsidRPr="007C4C03">
        <w:rPr>
          <w:rFonts w:ascii="Times New Roman" w:hAnsi="Times New Roman" w:cs="Times New Roman"/>
          <w:sz w:val="22"/>
        </w:rPr>
        <w:t xml:space="preserve"> We reviewed </w:t>
      </w:r>
      <w:r w:rsidR="004901CA" w:rsidRPr="007C4C03">
        <w:rPr>
          <w:rFonts w:ascii="Times New Roman" w:hAnsi="Times New Roman" w:cs="Times New Roman"/>
          <w:sz w:val="22"/>
        </w:rPr>
        <w:t xml:space="preserve">VASACC report on </w:t>
      </w:r>
      <w:r w:rsidR="00491A01" w:rsidRPr="007C4C03">
        <w:rPr>
          <w:rFonts w:ascii="Times New Roman" w:hAnsi="Times New Roman" w:cs="Times New Roman"/>
          <w:sz w:val="22"/>
        </w:rPr>
        <w:t>49 patients who were referred for fistulogram due to concerns of recirculation</w:t>
      </w:r>
      <w:r w:rsidR="00CC55DA" w:rsidRPr="007C4C03">
        <w:rPr>
          <w:rFonts w:ascii="Times New Roman" w:hAnsi="Times New Roman" w:cs="Times New Roman"/>
          <w:sz w:val="22"/>
        </w:rPr>
        <w:t xml:space="preserve"> and inadequate dialysis with or without other signs of access dysfunction such as</w:t>
      </w:r>
      <w:r w:rsidR="00491A01" w:rsidRPr="007C4C03">
        <w:rPr>
          <w:rFonts w:ascii="Times New Roman" w:hAnsi="Times New Roman" w:cs="Times New Roman"/>
          <w:sz w:val="22"/>
        </w:rPr>
        <w:t xml:space="preserve"> pain, needling difficulties and prolong</w:t>
      </w:r>
      <w:r w:rsidR="00687AA5" w:rsidRPr="007C4C03">
        <w:rPr>
          <w:rFonts w:ascii="Times New Roman" w:hAnsi="Times New Roman" w:cs="Times New Roman"/>
          <w:sz w:val="22"/>
        </w:rPr>
        <w:t>ed</w:t>
      </w:r>
      <w:r w:rsidR="00491A01" w:rsidRPr="007C4C03">
        <w:rPr>
          <w:rFonts w:ascii="Times New Roman" w:hAnsi="Times New Roman" w:cs="Times New Roman"/>
          <w:sz w:val="22"/>
        </w:rPr>
        <w:t xml:space="preserve"> bleeding from </w:t>
      </w:r>
      <w:r w:rsidR="00687AA5" w:rsidRPr="007C4C03">
        <w:rPr>
          <w:rFonts w:ascii="Times New Roman" w:hAnsi="Times New Roman" w:cs="Times New Roman"/>
          <w:sz w:val="22"/>
        </w:rPr>
        <w:t xml:space="preserve">the </w:t>
      </w:r>
      <w:r w:rsidR="00491A01" w:rsidRPr="007C4C03">
        <w:rPr>
          <w:rFonts w:ascii="Times New Roman" w:hAnsi="Times New Roman" w:cs="Times New Roman"/>
          <w:sz w:val="22"/>
        </w:rPr>
        <w:t xml:space="preserve">needle site after dialysis. </w:t>
      </w:r>
      <w:r w:rsidR="00403710" w:rsidRPr="007C4C03">
        <w:rPr>
          <w:rFonts w:ascii="Times New Roman" w:hAnsi="Times New Roman" w:cs="Times New Roman"/>
          <w:sz w:val="22"/>
        </w:rPr>
        <w:t xml:space="preserve">Progressively worsening RC value of &gt;10% and unexplained </w:t>
      </w:r>
      <w:r w:rsidR="00991E1B" w:rsidRPr="007C4C03">
        <w:rPr>
          <w:rFonts w:ascii="Times New Roman" w:hAnsi="Times New Roman" w:cs="Times New Roman"/>
          <w:sz w:val="22"/>
        </w:rPr>
        <w:t xml:space="preserve">and </w:t>
      </w:r>
      <w:r w:rsidR="00403710" w:rsidRPr="007C4C03">
        <w:rPr>
          <w:rFonts w:ascii="Times New Roman" w:hAnsi="Times New Roman" w:cs="Times New Roman"/>
          <w:sz w:val="22"/>
        </w:rPr>
        <w:t xml:space="preserve">persistent drop in OCM Kt/V of ≥ 0.2 units was used as threshold for referring patient for further access examination by specialist access nurse or clinician followed by referral for fistulogram if still clinically indicated. </w:t>
      </w:r>
      <w:r w:rsidR="00491A01" w:rsidRPr="007C4C03">
        <w:rPr>
          <w:rFonts w:ascii="Times New Roman" w:hAnsi="Times New Roman" w:cs="Times New Roman"/>
          <w:sz w:val="22"/>
        </w:rPr>
        <w:t>14 patients were excluded due to</w:t>
      </w:r>
      <w:r w:rsidR="00687AA5" w:rsidRPr="007C4C03">
        <w:rPr>
          <w:rFonts w:ascii="Times New Roman" w:hAnsi="Times New Roman" w:cs="Times New Roman"/>
          <w:sz w:val="22"/>
        </w:rPr>
        <w:t>:</w:t>
      </w:r>
      <w:r w:rsidR="00491A01" w:rsidRPr="007C4C03">
        <w:rPr>
          <w:rFonts w:ascii="Times New Roman" w:hAnsi="Times New Roman" w:cs="Times New Roman"/>
          <w:sz w:val="22"/>
        </w:rPr>
        <w:t xml:space="preserve"> thrombosis</w:t>
      </w:r>
      <w:r w:rsidR="00687AA5" w:rsidRPr="007C4C03">
        <w:rPr>
          <w:rFonts w:ascii="Times New Roman" w:hAnsi="Times New Roman" w:cs="Times New Roman"/>
          <w:sz w:val="22"/>
        </w:rPr>
        <w:t xml:space="preserve"> </w:t>
      </w:r>
      <w:r w:rsidR="00491A01" w:rsidRPr="007C4C03">
        <w:rPr>
          <w:rFonts w:ascii="Times New Roman" w:hAnsi="Times New Roman" w:cs="Times New Roman"/>
          <w:sz w:val="22"/>
        </w:rPr>
        <w:t>(n=3), death (n=1), transplant</w:t>
      </w:r>
      <w:r w:rsidR="00687AA5" w:rsidRPr="007C4C03">
        <w:rPr>
          <w:rFonts w:ascii="Times New Roman" w:hAnsi="Times New Roman" w:cs="Times New Roman"/>
          <w:sz w:val="22"/>
        </w:rPr>
        <w:t>ation</w:t>
      </w:r>
      <w:r w:rsidR="00491A01" w:rsidRPr="007C4C03">
        <w:rPr>
          <w:rFonts w:ascii="Times New Roman" w:hAnsi="Times New Roman" w:cs="Times New Roman"/>
          <w:sz w:val="22"/>
        </w:rPr>
        <w:t xml:space="preserve"> (n=1) </w:t>
      </w:r>
      <w:r w:rsidR="00687AA5" w:rsidRPr="007C4C03">
        <w:rPr>
          <w:rFonts w:ascii="Times New Roman" w:hAnsi="Times New Roman" w:cs="Times New Roman"/>
          <w:sz w:val="22"/>
        </w:rPr>
        <w:t xml:space="preserve">or </w:t>
      </w:r>
      <w:r w:rsidR="00491A01" w:rsidRPr="007C4C03">
        <w:rPr>
          <w:rFonts w:ascii="Times New Roman" w:hAnsi="Times New Roman" w:cs="Times New Roman"/>
          <w:sz w:val="22"/>
        </w:rPr>
        <w:t xml:space="preserve">primary failure i.e. patients were dialysing via venous catheters (n=9). We analysed weekly average OCM Kt/V, </w:t>
      </w:r>
      <w:r w:rsidR="0063694B" w:rsidRPr="007C4C03">
        <w:rPr>
          <w:rFonts w:ascii="Times New Roman" w:hAnsi="Times New Roman" w:cs="Times New Roman"/>
          <w:sz w:val="22"/>
        </w:rPr>
        <w:t>RC, Effective Dialysis Time</w:t>
      </w:r>
      <w:r w:rsidR="00687AA5" w:rsidRPr="007C4C03">
        <w:rPr>
          <w:rFonts w:ascii="Times New Roman" w:hAnsi="Times New Roman" w:cs="Times New Roman"/>
          <w:sz w:val="22"/>
        </w:rPr>
        <w:t xml:space="preserve"> </w:t>
      </w:r>
      <w:r w:rsidR="0063694B" w:rsidRPr="007C4C03">
        <w:rPr>
          <w:rFonts w:ascii="Times New Roman" w:hAnsi="Times New Roman" w:cs="Times New Roman"/>
          <w:sz w:val="22"/>
        </w:rPr>
        <w:t>(EDT), Effective Blood Flow</w:t>
      </w:r>
      <w:r w:rsidR="00687AA5" w:rsidRPr="007C4C03">
        <w:rPr>
          <w:rFonts w:ascii="Times New Roman" w:hAnsi="Times New Roman" w:cs="Times New Roman"/>
          <w:sz w:val="22"/>
        </w:rPr>
        <w:t xml:space="preserve"> </w:t>
      </w:r>
      <w:r w:rsidR="0063694B" w:rsidRPr="007C4C03">
        <w:rPr>
          <w:rFonts w:ascii="Times New Roman" w:hAnsi="Times New Roman" w:cs="Times New Roman"/>
          <w:sz w:val="22"/>
        </w:rPr>
        <w:t>(Qb), and Blood Volume processed (BVP) from 3 months before and 3 months after fistulogram. Non-parametric Mann Whitney U teat was used to analyse the data.</w:t>
      </w:r>
    </w:p>
    <w:p w:rsidR="0063694B" w:rsidRPr="007C4C03" w:rsidRDefault="0063694B">
      <w:pPr>
        <w:rPr>
          <w:rFonts w:ascii="Times New Roman" w:hAnsi="Times New Roman" w:cs="Times New Roman"/>
          <w:sz w:val="22"/>
        </w:rPr>
      </w:pPr>
    </w:p>
    <w:p w:rsidR="0063694B" w:rsidRPr="007C4C03" w:rsidRDefault="004E17CF">
      <w:pPr>
        <w:rPr>
          <w:rFonts w:ascii="Times New Roman" w:hAnsi="Times New Roman" w:cs="Times New Roman"/>
          <w:sz w:val="22"/>
        </w:rPr>
      </w:pPr>
      <w:r w:rsidRPr="007C4C03">
        <w:rPr>
          <w:rFonts w:ascii="Times New Roman" w:hAnsi="Times New Roman" w:cs="Times New Roman"/>
          <w:b/>
          <w:sz w:val="22"/>
        </w:rPr>
        <w:t>Results:</w:t>
      </w:r>
      <w:r w:rsidR="0063694B" w:rsidRPr="007C4C03">
        <w:rPr>
          <w:rFonts w:ascii="Times New Roman" w:hAnsi="Times New Roman" w:cs="Times New Roman"/>
          <w:sz w:val="22"/>
        </w:rPr>
        <w:t xml:space="preserve"> </w:t>
      </w:r>
      <w:r w:rsidR="00217A07" w:rsidRPr="007C4C03">
        <w:rPr>
          <w:rFonts w:ascii="Times New Roman" w:hAnsi="Times New Roman" w:cs="Times New Roman"/>
          <w:sz w:val="22"/>
        </w:rPr>
        <w:t>Male to female ratio was 1.5</w:t>
      </w:r>
      <w:r w:rsidR="005429A3" w:rsidRPr="007C4C03">
        <w:rPr>
          <w:rFonts w:ascii="Times New Roman" w:hAnsi="Times New Roman" w:cs="Times New Roman"/>
          <w:sz w:val="22"/>
        </w:rPr>
        <w:t xml:space="preserve"> with mean age of 66yrs (SD 15).</w:t>
      </w:r>
      <w:r w:rsidR="00217A07" w:rsidRPr="007C4C03">
        <w:rPr>
          <w:rFonts w:ascii="Times New Roman" w:hAnsi="Times New Roman" w:cs="Times New Roman"/>
          <w:sz w:val="22"/>
        </w:rPr>
        <w:t xml:space="preserve"> </w:t>
      </w:r>
      <w:r w:rsidR="00687AA5" w:rsidRPr="007C4C03">
        <w:rPr>
          <w:rFonts w:ascii="Times New Roman" w:hAnsi="Times New Roman" w:cs="Times New Roman"/>
          <w:sz w:val="22"/>
        </w:rPr>
        <w:t xml:space="preserve">The </w:t>
      </w:r>
      <w:r w:rsidR="00217A07" w:rsidRPr="007C4C03">
        <w:rPr>
          <w:rFonts w:ascii="Times New Roman" w:hAnsi="Times New Roman" w:cs="Times New Roman"/>
          <w:sz w:val="22"/>
        </w:rPr>
        <w:t>most common aetiology for end stage renal disease was diabetes mellitus</w:t>
      </w:r>
      <w:r w:rsidR="00687AA5" w:rsidRPr="007C4C03">
        <w:rPr>
          <w:rFonts w:ascii="Times New Roman" w:hAnsi="Times New Roman" w:cs="Times New Roman"/>
          <w:sz w:val="22"/>
        </w:rPr>
        <w:t xml:space="preserve"> (n= </w:t>
      </w:r>
      <w:r w:rsidR="00A32B52" w:rsidRPr="007C4C03">
        <w:rPr>
          <w:rFonts w:ascii="Times New Roman" w:hAnsi="Times New Roman" w:cs="Times New Roman"/>
          <w:sz w:val="22"/>
        </w:rPr>
        <w:t>15</w:t>
      </w:r>
      <w:r w:rsidR="00687AA5" w:rsidRPr="007C4C03">
        <w:rPr>
          <w:rFonts w:ascii="Times New Roman" w:hAnsi="Times New Roman" w:cs="Times New Roman"/>
          <w:sz w:val="22"/>
        </w:rPr>
        <w:t>)</w:t>
      </w:r>
      <w:r w:rsidR="00217A07" w:rsidRPr="007C4C03">
        <w:rPr>
          <w:rFonts w:ascii="Times New Roman" w:hAnsi="Times New Roman" w:cs="Times New Roman"/>
          <w:sz w:val="22"/>
        </w:rPr>
        <w:t xml:space="preserve">. </w:t>
      </w:r>
      <w:r w:rsidR="00687AA5" w:rsidRPr="007C4C03">
        <w:rPr>
          <w:rFonts w:ascii="Times New Roman" w:hAnsi="Times New Roman" w:cs="Times New Roman"/>
          <w:sz w:val="22"/>
        </w:rPr>
        <w:t>There were 24</w:t>
      </w:r>
      <w:r w:rsidRPr="007C4C03">
        <w:rPr>
          <w:rFonts w:ascii="Times New Roman" w:hAnsi="Times New Roman" w:cs="Times New Roman"/>
          <w:sz w:val="22"/>
        </w:rPr>
        <w:t xml:space="preserve"> </w:t>
      </w:r>
      <w:r w:rsidR="00217A07" w:rsidRPr="007C4C03">
        <w:rPr>
          <w:rFonts w:ascii="Times New Roman" w:hAnsi="Times New Roman" w:cs="Times New Roman"/>
          <w:sz w:val="22"/>
        </w:rPr>
        <w:t>radio cephalic</w:t>
      </w:r>
      <w:r w:rsidRPr="007C4C03">
        <w:rPr>
          <w:rFonts w:ascii="Times New Roman" w:hAnsi="Times New Roman" w:cs="Times New Roman"/>
          <w:sz w:val="22"/>
        </w:rPr>
        <w:t xml:space="preserve"> </w:t>
      </w:r>
      <w:r w:rsidR="005429A3" w:rsidRPr="007C4C03">
        <w:rPr>
          <w:rFonts w:ascii="Times New Roman" w:hAnsi="Times New Roman" w:cs="Times New Roman"/>
          <w:sz w:val="22"/>
        </w:rPr>
        <w:t>AVF</w:t>
      </w:r>
      <w:r w:rsidRPr="007C4C03">
        <w:rPr>
          <w:rFonts w:ascii="Times New Roman" w:hAnsi="Times New Roman" w:cs="Times New Roman"/>
          <w:sz w:val="22"/>
        </w:rPr>
        <w:t>,</w:t>
      </w:r>
      <w:r w:rsidR="00217A07" w:rsidRPr="007C4C03">
        <w:rPr>
          <w:rFonts w:ascii="Times New Roman" w:hAnsi="Times New Roman" w:cs="Times New Roman"/>
          <w:sz w:val="22"/>
        </w:rPr>
        <w:t xml:space="preserve"> </w:t>
      </w:r>
      <w:r w:rsidR="00687AA5" w:rsidRPr="007C4C03">
        <w:rPr>
          <w:rFonts w:ascii="Times New Roman" w:hAnsi="Times New Roman" w:cs="Times New Roman"/>
          <w:sz w:val="22"/>
        </w:rPr>
        <w:t xml:space="preserve">10 </w:t>
      </w:r>
      <w:proofErr w:type="spellStart"/>
      <w:r w:rsidR="00217A07" w:rsidRPr="007C4C03">
        <w:rPr>
          <w:rFonts w:ascii="Times New Roman" w:hAnsi="Times New Roman" w:cs="Times New Roman"/>
          <w:sz w:val="22"/>
        </w:rPr>
        <w:t>brachio</w:t>
      </w:r>
      <w:proofErr w:type="spellEnd"/>
      <w:r w:rsidR="00217A07" w:rsidRPr="007C4C03">
        <w:rPr>
          <w:rFonts w:ascii="Times New Roman" w:hAnsi="Times New Roman" w:cs="Times New Roman"/>
          <w:sz w:val="22"/>
        </w:rPr>
        <w:t xml:space="preserve">-cephalic </w:t>
      </w:r>
      <w:r w:rsidR="00687AA5" w:rsidRPr="007C4C03">
        <w:rPr>
          <w:rFonts w:ascii="Times New Roman" w:hAnsi="Times New Roman" w:cs="Times New Roman"/>
          <w:sz w:val="22"/>
        </w:rPr>
        <w:t xml:space="preserve">AVF and </w:t>
      </w:r>
      <w:r w:rsidRPr="007C4C03">
        <w:rPr>
          <w:rFonts w:ascii="Times New Roman" w:hAnsi="Times New Roman" w:cs="Times New Roman"/>
          <w:sz w:val="22"/>
        </w:rPr>
        <w:t xml:space="preserve">1 </w:t>
      </w:r>
      <w:proofErr w:type="spellStart"/>
      <w:r w:rsidR="00217A07" w:rsidRPr="007C4C03">
        <w:rPr>
          <w:rFonts w:ascii="Times New Roman" w:hAnsi="Times New Roman" w:cs="Times New Roman"/>
          <w:sz w:val="22"/>
        </w:rPr>
        <w:t>basilic</w:t>
      </w:r>
      <w:proofErr w:type="spellEnd"/>
      <w:r w:rsidR="00217A07" w:rsidRPr="007C4C03">
        <w:rPr>
          <w:rFonts w:ascii="Times New Roman" w:hAnsi="Times New Roman" w:cs="Times New Roman"/>
          <w:sz w:val="22"/>
        </w:rPr>
        <w:t xml:space="preserve"> vein transposition</w:t>
      </w:r>
      <w:r w:rsidRPr="007C4C03">
        <w:rPr>
          <w:rFonts w:ascii="Times New Roman" w:hAnsi="Times New Roman" w:cs="Times New Roman"/>
          <w:sz w:val="22"/>
        </w:rPr>
        <w:t xml:space="preserve">. </w:t>
      </w:r>
      <w:r w:rsidR="00857F24" w:rsidRPr="007C4C03">
        <w:rPr>
          <w:rFonts w:ascii="Times New Roman" w:hAnsi="Times New Roman" w:cs="Times New Roman"/>
          <w:sz w:val="22"/>
        </w:rPr>
        <w:t>The a</w:t>
      </w:r>
      <w:r w:rsidRPr="007C4C03">
        <w:rPr>
          <w:rFonts w:ascii="Times New Roman" w:hAnsi="Times New Roman" w:cs="Times New Roman"/>
          <w:sz w:val="22"/>
        </w:rPr>
        <w:t xml:space="preserve">verage waiting between </w:t>
      </w:r>
      <w:r w:rsidR="00857F24" w:rsidRPr="007C4C03">
        <w:rPr>
          <w:rFonts w:ascii="Times New Roman" w:hAnsi="Times New Roman" w:cs="Times New Roman"/>
          <w:sz w:val="22"/>
        </w:rPr>
        <w:t>requests</w:t>
      </w:r>
      <w:r w:rsidRPr="007C4C03">
        <w:rPr>
          <w:rFonts w:ascii="Times New Roman" w:hAnsi="Times New Roman" w:cs="Times New Roman"/>
          <w:sz w:val="22"/>
        </w:rPr>
        <w:t xml:space="preserve"> to </w:t>
      </w:r>
      <w:r w:rsidR="00687AA5" w:rsidRPr="007C4C03">
        <w:rPr>
          <w:rFonts w:ascii="Times New Roman" w:hAnsi="Times New Roman" w:cs="Times New Roman"/>
          <w:sz w:val="22"/>
        </w:rPr>
        <w:t xml:space="preserve">actual performed </w:t>
      </w:r>
      <w:r w:rsidRPr="007C4C03">
        <w:rPr>
          <w:rFonts w:ascii="Times New Roman" w:hAnsi="Times New Roman" w:cs="Times New Roman"/>
          <w:sz w:val="22"/>
        </w:rPr>
        <w:t>fistulogram was 5.7 weeks (SD 3.5)</w:t>
      </w:r>
      <w:r w:rsidR="00857F24" w:rsidRPr="007C4C03">
        <w:rPr>
          <w:rFonts w:ascii="Times New Roman" w:hAnsi="Times New Roman" w:cs="Times New Roman"/>
          <w:sz w:val="22"/>
        </w:rPr>
        <w:t>. A</w:t>
      </w:r>
      <w:r w:rsidR="0063694B" w:rsidRPr="007C4C03">
        <w:rPr>
          <w:rFonts w:ascii="Times New Roman" w:hAnsi="Times New Roman" w:cs="Times New Roman"/>
          <w:sz w:val="22"/>
        </w:rPr>
        <w:t xml:space="preserve">ll patients had </w:t>
      </w:r>
      <w:r w:rsidR="00857F24" w:rsidRPr="007C4C03">
        <w:rPr>
          <w:rFonts w:ascii="Times New Roman" w:hAnsi="Times New Roman" w:cs="Times New Roman"/>
          <w:sz w:val="22"/>
        </w:rPr>
        <w:t>radiological</w:t>
      </w:r>
      <w:r w:rsidR="0063694B" w:rsidRPr="007C4C03">
        <w:rPr>
          <w:rFonts w:ascii="Times New Roman" w:hAnsi="Times New Roman" w:cs="Times New Roman"/>
          <w:sz w:val="22"/>
        </w:rPr>
        <w:t xml:space="preserve"> significant </w:t>
      </w:r>
      <w:r w:rsidR="00857F24" w:rsidRPr="007C4C03">
        <w:rPr>
          <w:rFonts w:ascii="Times New Roman" w:hAnsi="Times New Roman" w:cs="Times New Roman"/>
          <w:sz w:val="22"/>
        </w:rPr>
        <w:t>in</w:t>
      </w:r>
      <w:r w:rsidR="0063694B" w:rsidRPr="007C4C03">
        <w:rPr>
          <w:rFonts w:ascii="Times New Roman" w:hAnsi="Times New Roman" w:cs="Times New Roman"/>
          <w:sz w:val="22"/>
        </w:rPr>
        <w:t>flow stenosis, outflow stenosis or both</w:t>
      </w:r>
      <w:r w:rsidR="002F1D21" w:rsidRPr="007C4C03">
        <w:rPr>
          <w:rFonts w:ascii="Times New Roman" w:hAnsi="Times New Roman" w:cs="Times New Roman"/>
          <w:sz w:val="22"/>
        </w:rPr>
        <w:t xml:space="preserve"> and all had successful angioplasties</w:t>
      </w:r>
      <w:r w:rsidR="0063694B" w:rsidRPr="007C4C03">
        <w:rPr>
          <w:rFonts w:ascii="Times New Roman" w:hAnsi="Times New Roman" w:cs="Times New Roman"/>
          <w:sz w:val="22"/>
        </w:rPr>
        <w:t xml:space="preserve">. </w:t>
      </w:r>
      <w:r w:rsidRPr="007C4C03">
        <w:rPr>
          <w:rFonts w:ascii="Times New Roman" w:hAnsi="Times New Roman" w:cs="Times New Roman"/>
          <w:sz w:val="22"/>
        </w:rPr>
        <w:t xml:space="preserve">Average OCM Kt/V and RC improved from 1.1 to 1.4 and 27.8% to 13.2% respectively </w:t>
      </w:r>
      <w:r w:rsidR="00C86833" w:rsidRPr="007C4C03">
        <w:rPr>
          <w:rFonts w:ascii="Times New Roman" w:hAnsi="Times New Roman" w:cs="Times New Roman"/>
          <w:sz w:val="22"/>
        </w:rPr>
        <w:t>(p</w:t>
      </w:r>
      <w:r w:rsidRPr="007C4C03">
        <w:rPr>
          <w:rFonts w:ascii="Times New Roman" w:hAnsi="Times New Roman" w:cs="Times New Roman"/>
          <w:sz w:val="22"/>
        </w:rPr>
        <w:t>=&lt;0.01)</w:t>
      </w:r>
      <w:r w:rsidR="00857F24" w:rsidRPr="007C4C03">
        <w:rPr>
          <w:rFonts w:ascii="Times New Roman" w:hAnsi="Times New Roman" w:cs="Times New Roman"/>
          <w:sz w:val="22"/>
        </w:rPr>
        <w:t xml:space="preserve">. There was a </w:t>
      </w:r>
      <w:r w:rsidR="0061680C" w:rsidRPr="007C4C03">
        <w:rPr>
          <w:rFonts w:ascii="Times New Roman" w:hAnsi="Times New Roman" w:cs="Times New Roman"/>
          <w:sz w:val="22"/>
        </w:rPr>
        <w:t>strong negative correlation between the</w:t>
      </w:r>
      <w:r w:rsidR="00857F24" w:rsidRPr="007C4C03">
        <w:rPr>
          <w:rFonts w:ascii="Times New Roman" w:hAnsi="Times New Roman" w:cs="Times New Roman"/>
          <w:sz w:val="22"/>
        </w:rPr>
        <w:t>se measures</w:t>
      </w:r>
      <w:r w:rsidR="0061680C" w:rsidRPr="007C4C03">
        <w:rPr>
          <w:rFonts w:ascii="Times New Roman" w:hAnsi="Times New Roman" w:cs="Times New Roman"/>
          <w:sz w:val="22"/>
        </w:rPr>
        <w:t>(r</w:t>
      </w:r>
      <w:r w:rsidR="00857F24" w:rsidRPr="007C4C03">
        <w:rPr>
          <w:rFonts w:ascii="Times New Roman" w:hAnsi="Times New Roman" w:cs="Times New Roman"/>
          <w:sz w:val="22"/>
        </w:rPr>
        <w:t xml:space="preserve"> </w:t>
      </w:r>
      <w:r w:rsidR="0061680C" w:rsidRPr="007C4C03">
        <w:rPr>
          <w:rFonts w:ascii="Times New Roman" w:hAnsi="Times New Roman" w:cs="Times New Roman"/>
          <w:sz w:val="22"/>
        </w:rPr>
        <w:t>= -0.9)</w:t>
      </w:r>
      <w:r w:rsidRPr="007C4C03">
        <w:rPr>
          <w:rFonts w:ascii="Times New Roman" w:hAnsi="Times New Roman" w:cs="Times New Roman"/>
          <w:sz w:val="22"/>
        </w:rPr>
        <w:t xml:space="preserve">. </w:t>
      </w:r>
      <w:r w:rsidR="00857F24" w:rsidRPr="007C4C03">
        <w:rPr>
          <w:rFonts w:ascii="Times New Roman" w:hAnsi="Times New Roman" w:cs="Times New Roman"/>
          <w:sz w:val="22"/>
        </w:rPr>
        <w:t>T</w:t>
      </w:r>
      <w:r w:rsidRPr="007C4C03">
        <w:rPr>
          <w:rFonts w:ascii="Times New Roman" w:hAnsi="Times New Roman" w:cs="Times New Roman"/>
          <w:sz w:val="22"/>
        </w:rPr>
        <w:t>here was statistically significant improvement</w:t>
      </w:r>
      <w:r w:rsidR="00857F24" w:rsidRPr="007C4C03">
        <w:rPr>
          <w:rFonts w:ascii="Times New Roman" w:hAnsi="Times New Roman" w:cs="Times New Roman"/>
          <w:sz w:val="22"/>
        </w:rPr>
        <w:t>s</w:t>
      </w:r>
      <w:r w:rsidRPr="007C4C03">
        <w:rPr>
          <w:rFonts w:ascii="Times New Roman" w:hAnsi="Times New Roman" w:cs="Times New Roman"/>
          <w:sz w:val="22"/>
        </w:rPr>
        <w:t xml:space="preserve"> in </w:t>
      </w:r>
      <w:r w:rsidR="00C86833" w:rsidRPr="007C4C03">
        <w:rPr>
          <w:rFonts w:ascii="Times New Roman" w:hAnsi="Times New Roman" w:cs="Times New Roman"/>
          <w:sz w:val="22"/>
        </w:rPr>
        <w:t>EDT (p=</w:t>
      </w:r>
      <w:r w:rsidRPr="007C4C03">
        <w:rPr>
          <w:rFonts w:ascii="Times New Roman" w:hAnsi="Times New Roman" w:cs="Times New Roman"/>
          <w:sz w:val="22"/>
        </w:rPr>
        <w:t xml:space="preserve"> </w:t>
      </w:r>
      <w:r w:rsidR="00C86833" w:rsidRPr="007C4C03">
        <w:rPr>
          <w:rFonts w:ascii="Times New Roman" w:hAnsi="Times New Roman" w:cs="Times New Roman"/>
          <w:sz w:val="22"/>
        </w:rPr>
        <w:t>0.0017), Qb (p</w:t>
      </w:r>
      <w:r w:rsidRPr="007C4C03">
        <w:rPr>
          <w:rFonts w:ascii="Times New Roman" w:hAnsi="Times New Roman" w:cs="Times New Roman"/>
          <w:sz w:val="22"/>
        </w:rPr>
        <w:t>= 0.0035) and BVP</w:t>
      </w:r>
      <w:r w:rsidR="00857F24" w:rsidRPr="007C4C03">
        <w:rPr>
          <w:rFonts w:ascii="Times New Roman" w:hAnsi="Times New Roman" w:cs="Times New Roman"/>
          <w:sz w:val="22"/>
        </w:rPr>
        <w:t xml:space="preserve"> </w:t>
      </w:r>
      <w:r w:rsidRPr="007C4C03">
        <w:rPr>
          <w:rFonts w:ascii="Times New Roman" w:hAnsi="Times New Roman" w:cs="Times New Roman"/>
          <w:sz w:val="22"/>
        </w:rPr>
        <w:t>(p=0.00001)</w:t>
      </w:r>
      <w:r w:rsidR="00C86833" w:rsidRPr="007C4C03">
        <w:rPr>
          <w:rFonts w:ascii="Times New Roman" w:hAnsi="Times New Roman" w:cs="Times New Roman"/>
          <w:sz w:val="22"/>
        </w:rPr>
        <w:t>.</w:t>
      </w:r>
    </w:p>
    <w:p w:rsidR="00C86833" w:rsidRPr="007C4C03" w:rsidRDefault="00C86833">
      <w:pPr>
        <w:rPr>
          <w:rFonts w:ascii="Times New Roman" w:hAnsi="Times New Roman" w:cs="Times New Roman"/>
          <w:sz w:val="22"/>
        </w:rPr>
      </w:pPr>
    </w:p>
    <w:p w:rsidR="00C86833" w:rsidRPr="007C4C03" w:rsidRDefault="00C86833" w:rsidP="00C86833">
      <w:pPr>
        <w:rPr>
          <w:rFonts w:ascii="Times New Roman" w:hAnsi="Times New Roman" w:cs="Times New Roman"/>
          <w:sz w:val="22"/>
        </w:rPr>
      </w:pPr>
      <w:r w:rsidRPr="007C4C03">
        <w:rPr>
          <w:rFonts w:ascii="Times New Roman" w:hAnsi="Times New Roman" w:cs="Times New Roman"/>
          <w:b/>
          <w:bCs/>
          <w:color w:val="000000"/>
          <w:sz w:val="22"/>
          <w:u w:color="000000"/>
        </w:rPr>
        <w:t>Conclusion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: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This data shows </w:t>
      </w:r>
      <w:r w:rsidR="009E13E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that angioplasty referral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</w:t>
      </w:r>
      <w:r w:rsidR="009E13E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using above surveillance methods resulted in a 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meaningful improvement in </w:t>
      </w:r>
      <w:r w:rsidR="009E13E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AVF 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function and dialysis adequacy. Future use of t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rend analysis of OCM Kt/V and recirculation on EuCliD in established access 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may provide 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an effective surveillance tool to </w:t>
      </w:r>
      <w:r w:rsidR="002F1D2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pre-emptively 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arrange </w:t>
      </w:r>
      <w:r w:rsidR="004901CA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clinical review, 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corrective procedures </w:t>
      </w:r>
      <w:r w:rsidR="002F1D2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and 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potentially </w:t>
      </w:r>
      <w:r w:rsidR="002F1D2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improv</w:t>
      </w:r>
      <w:r w:rsidR="0079404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e</w:t>
      </w:r>
      <w:r w:rsidR="002F1D2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longevity</w:t>
      </w:r>
      <w:r w:rsidR="00414377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of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vascular access</w:t>
      </w:r>
      <w:r w:rsidR="002F1D21"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>.</w:t>
      </w:r>
      <w:r w:rsidRPr="007C4C03">
        <w:rPr>
          <w:rFonts w:ascii="Times New Roman" w:hAnsi="Times New Roman" w:cs="Times New Roman"/>
          <w:bCs/>
          <w:color w:val="000000"/>
          <w:sz w:val="22"/>
          <w:u w:color="000000"/>
        </w:rPr>
        <w:t xml:space="preserve"> </w:t>
      </w:r>
    </w:p>
    <w:p w:rsidR="004E17CF" w:rsidRPr="007C4C03" w:rsidRDefault="004E17CF">
      <w:pPr>
        <w:rPr>
          <w:rFonts w:ascii="Times New Roman" w:hAnsi="Times New Roman" w:cs="Times New Roman"/>
          <w:sz w:val="20"/>
          <w:szCs w:val="22"/>
        </w:rPr>
      </w:pPr>
    </w:p>
    <w:p w:rsidR="00BD3350" w:rsidRPr="007C4C03" w:rsidRDefault="00BD3350">
      <w:pPr>
        <w:rPr>
          <w:rFonts w:ascii="Times New Roman" w:hAnsi="Times New Roman" w:cs="Times New Roman"/>
          <w:sz w:val="20"/>
          <w:szCs w:val="22"/>
        </w:rPr>
      </w:pPr>
    </w:p>
    <w:p w:rsidR="008437F1" w:rsidRPr="007C4C03" w:rsidRDefault="008437F1" w:rsidP="0044598F">
      <w:pPr>
        <w:rPr>
          <w:rFonts w:ascii="Times New Roman" w:hAnsi="Times New Roman" w:cs="Times New Roman"/>
          <w:sz w:val="20"/>
          <w:szCs w:val="22"/>
        </w:rPr>
      </w:pPr>
    </w:p>
    <w:sectPr w:rsidR="008437F1" w:rsidRPr="007C4C03" w:rsidSect="00C905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87"/>
    <w:rsid w:val="00063EE5"/>
    <w:rsid w:val="000B0791"/>
    <w:rsid w:val="000B5110"/>
    <w:rsid w:val="00217A07"/>
    <w:rsid w:val="0022719A"/>
    <w:rsid w:val="00241B4A"/>
    <w:rsid w:val="002F1D21"/>
    <w:rsid w:val="003212CD"/>
    <w:rsid w:val="00403710"/>
    <w:rsid w:val="00414377"/>
    <w:rsid w:val="0044598F"/>
    <w:rsid w:val="00453ADD"/>
    <w:rsid w:val="00476026"/>
    <w:rsid w:val="004901CA"/>
    <w:rsid w:val="00491A01"/>
    <w:rsid w:val="004B0E39"/>
    <w:rsid w:val="004D05C5"/>
    <w:rsid w:val="004E0E30"/>
    <w:rsid w:val="004E17CF"/>
    <w:rsid w:val="005429A3"/>
    <w:rsid w:val="005A4DA8"/>
    <w:rsid w:val="0061680C"/>
    <w:rsid w:val="006224FF"/>
    <w:rsid w:val="0063694B"/>
    <w:rsid w:val="00641206"/>
    <w:rsid w:val="006624A5"/>
    <w:rsid w:val="00672127"/>
    <w:rsid w:val="00687AA5"/>
    <w:rsid w:val="006A5001"/>
    <w:rsid w:val="006F73DE"/>
    <w:rsid w:val="00794041"/>
    <w:rsid w:val="007A6489"/>
    <w:rsid w:val="007C4C03"/>
    <w:rsid w:val="008437F1"/>
    <w:rsid w:val="00857F24"/>
    <w:rsid w:val="00875378"/>
    <w:rsid w:val="008A07F8"/>
    <w:rsid w:val="008E2AA6"/>
    <w:rsid w:val="00917F8C"/>
    <w:rsid w:val="00956933"/>
    <w:rsid w:val="00991E1B"/>
    <w:rsid w:val="009E13E1"/>
    <w:rsid w:val="00A32B52"/>
    <w:rsid w:val="00AE2988"/>
    <w:rsid w:val="00AE766E"/>
    <w:rsid w:val="00B018A6"/>
    <w:rsid w:val="00B45634"/>
    <w:rsid w:val="00B83AD7"/>
    <w:rsid w:val="00BD3350"/>
    <w:rsid w:val="00BD752C"/>
    <w:rsid w:val="00C679EB"/>
    <w:rsid w:val="00C86833"/>
    <w:rsid w:val="00C90596"/>
    <w:rsid w:val="00C94F61"/>
    <w:rsid w:val="00CC55DA"/>
    <w:rsid w:val="00CF4E87"/>
    <w:rsid w:val="00D17293"/>
    <w:rsid w:val="00E347EA"/>
    <w:rsid w:val="00E36982"/>
    <w:rsid w:val="00EE5CD3"/>
    <w:rsid w:val="00EF4EEE"/>
    <w:rsid w:val="00F5634E"/>
    <w:rsid w:val="00F765D1"/>
    <w:rsid w:val="00F9607E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7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7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and East Yorkshire Hospitals NHS Trust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Tasnim Momoniat</dc:creator>
  <cp:lastModifiedBy>Syed, Ahsan</cp:lastModifiedBy>
  <cp:revision>3</cp:revision>
  <dcterms:created xsi:type="dcterms:W3CDTF">2018-02-04T13:39:00Z</dcterms:created>
  <dcterms:modified xsi:type="dcterms:W3CDTF">2018-02-04T14:05:00Z</dcterms:modified>
</cp:coreProperties>
</file>