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EB" w:rsidRPr="00637837" w:rsidRDefault="00BF370E" w:rsidP="00637837">
      <w:pPr>
        <w:jc w:val="center"/>
        <w:rPr>
          <w:rFonts w:ascii="Times New Roman" w:hAnsi="Times New Roman" w:cs="Times New Roman"/>
        </w:rPr>
      </w:pPr>
      <w:r w:rsidRPr="00637837">
        <w:rPr>
          <w:rFonts w:ascii="Times New Roman" w:hAnsi="Times New Roman" w:cs="Times New Roman"/>
        </w:rPr>
        <w:t>Successful set up of haemodialysis within the prison environment</w:t>
      </w:r>
    </w:p>
    <w:p w:rsidR="00380EDB" w:rsidRPr="00637837" w:rsidRDefault="00380EDB" w:rsidP="00637837">
      <w:pPr>
        <w:jc w:val="both"/>
        <w:rPr>
          <w:rFonts w:ascii="Times New Roman" w:hAnsi="Times New Roman" w:cs="Times New Roman"/>
        </w:rPr>
      </w:pPr>
      <w:r w:rsidRPr="00637837">
        <w:rPr>
          <w:rFonts w:ascii="Times New Roman" w:hAnsi="Times New Roman" w:cs="Times New Roman"/>
        </w:rPr>
        <w:t>Background: Management of patients with end stage kidney disease within the prison setting is complex. In particular transfer from the prison environment to a haemodialysis unit for regular treatment is challenging for both prison services and the NHS. Depending on the number of officers required to es</w:t>
      </w:r>
      <w:r w:rsidR="00637837">
        <w:rPr>
          <w:rFonts w:ascii="Times New Roman" w:hAnsi="Times New Roman" w:cs="Times New Roman"/>
        </w:rPr>
        <w:t>cort, this can mean that up to three</w:t>
      </w:r>
      <w:r w:rsidRPr="00637837">
        <w:rPr>
          <w:rFonts w:ascii="Times New Roman" w:hAnsi="Times New Roman" w:cs="Times New Roman"/>
        </w:rPr>
        <w:t xml:space="preserve"> officers are out of the prison with one patient for their entire shift</w:t>
      </w:r>
      <w:r w:rsidR="00A82EEB" w:rsidRPr="00637837">
        <w:rPr>
          <w:rFonts w:ascii="Times New Roman" w:hAnsi="Times New Roman" w:cs="Times New Roman"/>
        </w:rPr>
        <w:t>,</w:t>
      </w:r>
      <w:r w:rsidRPr="00637837">
        <w:rPr>
          <w:rFonts w:ascii="Times New Roman" w:hAnsi="Times New Roman" w:cs="Times New Roman"/>
        </w:rPr>
        <w:t xml:space="preserve"> three days a week. Prisons often have a small alloc</w:t>
      </w:r>
      <w:r w:rsidR="004768C5" w:rsidRPr="00637837">
        <w:rPr>
          <w:rFonts w:ascii="Times New Roman" w:hAnsi="Times New Roman" w:cs="Times New Roman"/>
        </w:rPr>
        <w:t xml:space="preserve">ation of officers for external </w:t>
      </w:r>
      <w:r w:rsidRPr="00637837">
        <w:rPr>
          <w:rFonts w:ascii="Times New Roman" w:hAnsi="Times New Roman" w:cs="Times New Roman"/>
        </w:rPr>
        <w:t xml:space="preserve">visits and this high utilisation has consequences for other prisoners requiring external trips for medical care. In addition, regular visits to a known area pose significant security risks </w:t>
      </w:r>
      <w:r w:rsidR="004768C5" w:rsidRPr="00637837">
        <w:rPr>
          <w:rFonts w:ascii="Times New Roman" w:hAnsi="Times New Roman" w:cs="Times New Roman"/>
        </w:rPr>
        <w:t xml:space="preserve">for the prison service. </w:t>
      </w:r>
      <w:r w:rsidRPr="00637837">
        <w:rPr>
          <w:rFonts w:ascii="Times New Roman" w:hAnsi="Times New Roman" w:cs="Times New Roman"/>
        </w:rPr>
        <w:t xml:space="preserve"> </w:t>
      </w:r>
      <w:r w:rsidR="004768C5" w:rsidRPr="00637837">
        <w:rPr>
          <w:rFonts w:ascii="Times New Roman" w:hAnsi="Times New Roman" w:cs="Times New Roman"/>
        </w:rPr>
        <w:t>Moreo</w:t>
      </w:r>
      <w:r w:rsidR="00E62A09" w:rsidRPr="00637837">
        <w:rPr>
          <w:rFonts w:ascii="Times New Roman" w:hAnsi="Times New Roman" w:cs="Times New Roman"/>
        </w:rPr>
        <w:t xml:space="preserve">ver, for the prisoner </w:t>
      </w:r>
      <w:proofErr w:type="gramStart"/>
      <w:r w:rsidR="00E62A09" w:rsidRPr="00637837">
        <w:rPr>
          <w:rFonts w:ascii="Times New Roman" w:hAnsi="Times New Roman" w:cs="Times New Roman"/>
        </w:rPr>
        <w:t>him</w:t>
      </w:r>
      <w:r w:rsidR="00A82EEB" w:rsidRPr="00637837">
        <w:rPr>
          <w:rFonts w:ascii="Times New Roman" w:hAnsi="Times New Roman" w:cs="Times New Roman"/>
        </w:rPr>
        <w:t>self</w:t>
      </w:r>
      <w:proofErr w:type="gramEnd"/>
      <w:r w:rsidR="004768C5" w:rsidRPr="00637837">
        <w:rPr>
          <w:rFonts w:ascii="Times New Roman" w:hAnsi="Times New Roman" w:cs="Times New Roman"/>
        </w:rPr>
        <w:t xml:space="preserve">, being placed in restraints for outside visits lacks dignity. For other patients on the dialysis unit, the presence of prison officers and prisoners can be intimidating and timing of attendance may be subject to external factors making scheduling difficult. In a large urban dialysis programme, it is common for us to be providing dialysis for at least one prisoner. We therefore sought to work with the prison service at HMP </w:t>
      </w:r>
      <w:r w:rsidR="00A82EEB" w:rsidRPr="00637837">
        <w:rPr>
          <w:rFonts w:ascii="Times New Roman" w:hAnsi="Times New Roman" w:cs="Times New Roman"/>
        </w:rPr>
        <w:t xml:space="preserve">Birmingham </w:t>
      </w:r>
      <w:r w:rsidR="004768C5" w:rsidRPr="00637837">
        <w:rPr>
          <w:rFonts w:ascii="Times New Roman" w:hAnsi="Times New Roman" w:cs="Times New Roman"/>
        </w:rPr>
        <w:t>to develop an in house service.</w:t>
      </w:r>
    </w:p>
    <w:p w:rsidR="004768C5" w:rsidRPr="00637837" w:rsidRDefault="004768C5" w:rsidP="00637837">
      <w:pPr>
        <w:jc w:val="both"/>
        <w:rPr>
          <w:rFonts w:ascii="Times New Roman" w:hAnsi="Times New Roman" w:cs="Times New Roman"/>
        </w:rPr>
      </w:pPr>
      <w:r w:rsidRPr="00637837">
        <w:rPr>
          <w:rFonts w:ascii="Times New Roman" w:hAnsi="Times New Roman" w:cs="Times New Roman"/>
        </w:rPr>
        <w:t xml:space="preserve">Methodology: Discussions were held with prison medical services and </w:t>
      </w:r>
      <w:r w:rsidR="00E62A09" w:rsidRPr="00637837">
        <w:rPr>
          <w:rFonts w:ascii="Times New Roman" w:hAnsi="Times New Roman" w:cs="Times New Roman"/>
        </w:rPr>
        <w:t xml:space="preserve">NHS England </w:t>
      </w:r>
      <w:r w:rsidR="00A82EEB" w:rsidRPr="00637837">
        <w:rPr>
          <w:rFonts w:ascii="Times New Roman" w:hAnsi="Times New Roman" w:cs="Times New Roman"/>
        </w:rPr>
        <w:t xml:space="preserve">prison health care </w:t>
      </w:r>
      <w:r w:rsidRPr="00637837">
        <w:rPr>
          <w:rFonts w:ascii="Times New Roman" w:hAnsi="Times New Roman" w:cs="Times New Roman"/>
        </w:rPr>
        <w:t>commissioners facilitating a contractual arrangement for pr</w:t>
      </w:r>
      <w:r w:rsidR="00A82EEB" w:rsidRPr="00637837">
        <w:rPr>
          <w:rFonts w:ascii="Times New Roman" w:hAnsi="Times New Roman" w:cs="Times New Roman"/>
        </w:rPr>
        <w:t>ovision of dialysis within the healthcare c</w:t>
      </w:r>
      <w:r w:rsidRPr="00637837">
        <w:rPr>
          <w:rFonts w:ascii="Times New Roman" w:hAnsi="Times New Roman" w:cs="Times New Roman"/>
        </w:rPr>
        <w:t xml:space="preserve">entre at HMP </w:t>
      </w:r>
      <w:r w:rsidR="00A82EEB" w:rsidRPr="00637837">
        <w:rPr>
          <w:rFonts w:ascii="Times New Roman" w:hAnsi="Times New Roman" w:cs="Times New Roman"/>
        </w:rPr>
        <w:t>Birmingham</w:t>
      </w:r>
      <w:r w:rsidRPr="00637837">
        <w:rPr>
          <w:rFonts w:ascii="Times New Roman" w:hAnsi="Times New Roman" w:cs="Times New Roman"/>
        </w:rPr>
        <w:t xml:space="preserve">. This includes arrangements for machines and water, provision of consumable, nursing care, medical review and governance. Other issues to consider were: </w:t>
      </w:r>
      <w:r w:rsidR="007E4D09" w:rsidRPr="00637837">
        <w:rPr>
          <w:rFonts w:ascii="Times New Roman" w:hAnsi="Times New Roman" w:cs="Times New Roman"/>
        </w:rPr>
        <w:t xml:space="preserve">recruiting experienced dialysis nurses from the current pool who would be willing to work within the prison, </w:t>
      </w:r>
      <w:r w:rsidRPr="00637837">
        <w:rPr>
          <w:rFonts w:ascii="Times New Roman" w:hAnsi="Times New Roman" w:cs="Times New Roman"/>
        </w:rPr>
        <w:t>nurse training on the prison environment and r</w:t>
      </w:r>
      <w:r w:rsidR="007E4D09" w:rsidRPr="00637837">
        <w:rPr>
          <w:rFonts w:ascii="Times New Roman" w:hAnsi="Times New Roman" w:cs="Times New Roman"/>
        </w:rPr>
        <w:t>egulations including possible ‘grooming’ by the prisoner, and facilitation of methods to allow necessary consumables to be brought in to the prison on an ad hoc basis.</w:t>
      </w:r>
      <w:r w:rsidR="00981952" w:rsidRPr="00637837">
        <w:rPr>
          <w:rFonts w:ascii="Times New Roman" w:hAnsi="Times New Roman" w:cs="Times New Roman"/>
        </w:rPr>
        <w:t xml:space="preserve"> In addition, processes needed to be put in place to allow efficient transfer </w:t>
      </w:r>
      <w:r w:rsidR="00637837">
        <w:rPr>
          <w:rFonts w:ascii="Times New Roman" w:hAnsi="Times New Roman" w:cs="Times New Roman"/>
        </w:rPr>
        <w:t xml:space="preserve">by escort </w:t>
      </w:r>
      <w:r w:rsidR="00981952" w:rsidRPr="00637837">
        <w:rPr>
          <w:rFonts w:ascii="Times New Roman" w:hAnsi="Times New Roman" w:cs="Times New Roman"/>
        </w:rPr>
        <w:t xml:space="preserve">of nursing staff and prisoner to dialysis setting </w:t>
      </w:r>
      <w:r w:rsidR="00637837">
        <w:rPr>
          <w:rFonts w:ascii="Times New Roman" w:hAnsi="Times New Roman" w:cs="Times New Roman"/>
        </w:rPr>
        <w:t xml:space="preserve">within the prison </w:t>
      </w:r>
      <w:r w:rsidR="00981952" w:rsidRPr="00637837">
        <w:rPr>
          <w:rFonts w:ascii="Times New Roman" w:hAnsi="Times New Roman" w:cs="Times New Roman"/>
        </w:rPr>
        <w:t>in a timely manner.</w:t>
      </w:r>
    </w:p>
    <w:p w:rsidR="004768C5" w:rsidRPr="00637837" w:rsidRDefault="004768C5" w:rsidP="00637837">
      <w:pPr>
        <w:jc w:val="both"/>
        <w:rPr>
          <w:rFonts w:ascii="Times New Roman" w:hAnsi="Times New Roman" w:cs="Times New Roman"/>
        </w:rPr>
      </w:pPr>
      <w:r w:rsidRPr="00637837">
        <w:rPr>
          <w:rFonts w:ascii="Times New Roman" w:hAnsi="Times New Roman" w:cs="Times New Roman"/>
        </w:rPr>
        <w:t xml:space="preserve">Results: Dialysis commenced within the prison environment for a known patient of the local renal service in November 2017. </w:t>
      </w:r>
      <w:r w:rsidR="007E4D09" w:rsidRPr="00637837">
        <w:rPr>
          <w:rFonts w:ascii="Times New Roman" w:hAnsi="Times New Roman" w:cs="Times New Roman"/>
        </w:rPr>
        <w:t xml:space="preserve">This is </w:t>
      </w:r>
      <w:r w:rsidR="00637837">
        <w:rPr>
          <w:rFonts w:ascii="Times New Roman" w:hAnsi="Times New Roman" w:cs="Times New Roman"/>
        </w:rPr>
        <w:t>located</w:t>
      </w:r>
      <w:bookmarkStart w:id="0" w:name="_GoBack"/>
      <w:bookmarkEnd w:id="0"/>
      <w:r w:rsidR="007E4D09" w:rsidRPr="00637837">
        <w:rPr>
          <w:rFonts w:ascii="Times New Roman" w:hAnsi="Times New Roman" w:cs="Times New Roman"/>
        </w:rPr>
        <w:t xml:space="preserve"> in an ada</w:t>
      </w:r>
      <w:r w:rsidR="00637837">
        <w:rPr>
          <w:rFonts w:ascii="Times New Roman" w:hAnsi="Times New Roman" w:cs="Times New Roman"/>
        </w:rPr>
        <w:t>pted clinical space within the h</w:t>
      </w:r>
      <w:r w:rsidR="007E4D09" w:rsidRPr="00637837">
        <w:rPr>
          <w:rFonts w:ascii="Times New Roman" w:hAnsi="Times New Roman" w:cs="Times New Roman"/>
        </w:rPr>
        <w:t>e</w:t>
      </w:r>
      <w:r w:rsidR="00637837">
        <w:rPr>
          <w:rFonts w:ascii="Times New Roman" w:hAnsi="Times New Roman" w:cs="Times New Roman"/>
        </w:rPr>
        <w:t>althcare c</w:t>
      </w:r>
      <w:r w:rsidR="007E4D09" w:rsidRPr="00637837">
        <w:rPr>
          <w:rFonts w:ascii="Times New Roman" w:hAnsi="Times New Roman" w:cs="Times New Roman"/>
        </w:rPr>
        <w:t xml:space="preserve">entre, provided by an experienced dialysis nurse with </w:t>
      </w:r>
      <w:r w:rsidR="00981952" w:rsidRPr="00637837">
        <w:rPr>
          <w:rFonts w:ascii="Times New Roman" w:hAnsi="Times New Roman" w:cs="Times New Roman"/>
        </w:rPr>
        <w:t xml:space="preserve">a </w:t>
      </w:r>
      <w:r w:rsidR="007E4D09" w:rsidRPr="00637837">
        <w:rPr>
          <w:rFonts w:ascii="Times New Roman" w:hAnsi="Times New Roman" w:cs="Times New Roman"/>
        </w:rPr>
        <w:t>prison officer present. The patient remains under the care of his original consultant who answers all queries and visits for reviews. For the prison service this has significantly reduced the need for external escorts for this patient and removed a marked security risk, as well as being far more dignified for the prisoner, allowing him to partake in work and rehabilitation programmes. It has also allowed health advocacy for the patient and increased awareness for staff around renal disease.</w:t>
      </w:r>
      <w:r w:rsidR="00981952" w:rsidRPr="00637837">
        <w:rPr>
          <w:rFonts w:ascii="Times New Roman" w:hAnsi="Times New Roman" w:cs="Times New Roman"/>
        </w:rPr>
        <w:t xml:space="preserve"> Discussion around</w:t>
      </w:r>
      <w:r w:rsidR="007E4D09" w:rsidRPr="00637837">
        <w:rPr>
          <w:rFonts w:ascii="Times New Roman" w:hAnsi="Times New Roman" w:cs="Times New Roman"/>
        </w:rPr>
        <w:t xml:space="preserve"> </w:t>
      </w:r>
      <w:r w:rsidR="00981952" w:rsidRPr="00637837">
        <w:rPr>
          <w:rFonts w:ascii="Times New Roman" w:hAnsi="Times New Roman" w:cs="Times New Roman"/>
        </w:rPr>
        <w:t>increasing efficiency to allow a member of staff to treat more than one patient is ongoing, as</w:t>
      </w:r>
      <w:r w:rsidR="00CF2274" w:rsidRPr="00637837">
        <w:rPr>
          <w:rFonts w:ascii="Times New Roman" w:hAnsi="Times New Roman" w:cs="Times New Roman"/>
        </w:rPr>
        <w:t xml:space="preserve"> is ensuring as much collaboration between different prison sites as possible to facilitate placement of a patient in the best place for both medical and rehabilitation care.</w:t>
      </w:r>
    </w:p>
    <w:p w:rsidR="00CF2274" w:rsidRPr="00637837" w:rsidRDefault="00CF2274" w:rsidP="00637837">
      <w:pPr>
        <w:jc w:val="both"/>
        <w:rPr>
          <w:rFonts w:ascii="Times New Roman" w:hAnsi="Times New Roman" w:cs="Times New Roman"/>
        </w:rPr>
      </w:pPr>
      <w:r w:rsidRPr="00637837">
        <w:rPr>
          <w:rFonts w:ascii="Times New Roman" w:hAnsi="Times New Roman" w:cs="Times New Roman"/>
        </w:rPr>
        <w:t>Conclusions: Dialysis with</w:t>
      </w:r>
      <w:r w:rsidR="00E62A09" w:rsidRPr="00637837">
        <w:rPr>
          <w:rFonts w:ascii="Times New Roman" w:hAnsi="Times New Roman" w:cs="Times New Roman"/>
        </w:rPr>
        <w:t>in</w:t>
      </w:r>
      <w:r w:rsidRPr="00637837">
        <w:rPr>
          <w:rFonts w:ascii="Times New Roman" w:hAnsi="Times New Roman" w:cs="Times New Roman"/>
        </w:rPr>
        <w:t xml:space="preserve"> the prison environment is possible and beneficial for the prisoner and prison service. It does however require careful discussion and collaborative working between all parties to ensure successful partnership. </w:t>
      </w:r>
    </w:p>
    <w:sectPr w:rsidR="00CF2274" w:rsidRPr="00637837" w:rsidSect="00637837">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DB"/>
    <w:rsid w:val="00380EDB"/>
    <w:rsid w:val="004768C5"/>
    <w:rsid w:val="00520E42"/>
    <w:rsid w:val="00637837"/>
    <w:rsid w:val="007E4D09"/>
    <w:rsid w:val="00981952"/>
    <w:rsid w:val="00A71213"/>
    <w:rsid w:val="00A82EEB"/>
    <w:rsid w:val="00BF370E"/>
    <w:rsid w:val="00CF2274"/>
    <w:rsid w:val="00E62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815B515F</Template>
  <TotalTime>0</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Day</dc:creator>
  <cp:lastModifiedBy>Clara Day</cp:lastModifiedBy>
  <cp:revision>2</cp:revision>
  <dcterms:created xsi:type="dcterms:W3CDTF">2018-01-30T17:12:00Z</dcterms:created>
  <dcterms:modified xsi:type="dcterms:W3CDTF">2018-01-30T17:12:00Z</dcterms:modified>
</cp:coreProperties>
</file>