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D9A57" w14:textId="73E9CB64" w:rsidR="00970F68" w:rsidRDefault="00FF4B3C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bookmarkStart w:id="0" w:name="_GoBack"/>
      <w:bookmarkEnd w:id="0"/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L</w:t>
      </w:r>
      <w:r w:rsidRPr="009E1632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ow cost space mission 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t</w:t>
      </w:r>
      <w:r w:rsidR="009E1632" w:rsidRPr="009E1632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rends and 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approaches</w:t>
      </w:r>
      <w:r w:rsidR="009E1632" w:rsidRPr="009E1632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 in early design phases.</w:t>
      </w:r>
    </w:p>
    <w:p w14:paraId="7659138A" w14:textId="77777777" w:rsidR="00C440E3" w:rsidRPr="00614BDE" w:rsidRDefault="00C440E3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243B6299" w:rsidR="00E272EB" w:rsidRPr="007E2E3E" w:rsidRDefault="009E1632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</w:rPr>
      </w:pPr>
      <w:r w:rsidRPr="007E2E3E">
        <w:rPr>
          <w:rFonts w:ascii="Arial" w:eastAsia="Arial Unicode MS" w:hAnsi="Arial" w:cs="Arial"/>
          <w:color w:val="000000" w:themeColor="text1"/>
          <w:spacing w:val="-2"/>
          <w:sz w:val="20"/>
          <w:u w:val="single"/>
        </w:rPr>
        <w:t>G. Cifani</w:t>
      </w:r>
      <w:r w:rsidR="00E272EB" w:rsidRPr="007E2E3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1</w:t>
      </w:r>
      <w:r w:rsidR="007208A1" w:rsidRPr="007E2E3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*</w:t>
      </w:r>
      <w:r w:rsidRPr="007E2E3E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.</w:t>
      </w:r>
    </w:p>
    <w:p w14:paraId="1416E9AE" w14:textId="77777777" w:rsidR="00970F68" w:rsidRPr="007E2E3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</w:pPr>
    </w:p>
    <w:p w14:paraId="0DC3F2AF" w14:textId="50013FEE" w:rsidR="00E272EB" w:rsidRPr="009E1632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</w:rPr>
      </w:pPr>
      <w:r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1</w:t>
      </w:r>
      <w:r w:rsidR="009E1632"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ESA-ESTEC</w:t>
      </w:r>
      <w:r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 xml:space="preserve">, </w:t>
      </w:r>
      <w:r w:rsidR="009E1632"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Noordwijk</w:t>
      </w:r>
      <w:r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 xml:space="preserve">, </w:t>
      </w:r>
      <w:r w:rsidR="009E1632"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The Netherlands</w:t>
      </w:r>
      <w:r w:rsidR="007208A1"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,</w:t>
      </w:r>
      <w:r w:rsidR="005028D7"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 xml:space="preserve"> </w:t>
      </w:r>
      <w:r w:rsidR="009E1632"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Giorgio.cifani@esa.int</w:t>
      </w:r>
      <w:r w:rsidR="007208A1"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 xml:space="preserve"> </w:t>
      </w:r>
    </w:p>
    <w:p w14:paraId="103CA336" w14:textId="77777777" w:rsidR="00E272EB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</w:rPr>
      </w:pPr>
    </w:p>
    <w:p w14:paraId="71674600" w14:textId="77777777" w:rsidR="003048B2" w:rsidRDefault="003048B2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</w:rPr>
      </w:pPr>
    </w:p>
    <w:p w14:paraId="51C11A1C" w14:textId="0433BD72" w:rsidR="00223139" w:rsidRPr="00C440E3" w:rsidRDefault="00C440E3" w:rsidP="00C440E3">
      <w:pPr>
        <w:tabs>
          <w:tab w:val="left" w:pos="-720"/>
          <w:tab w:val="left" w:pos="3600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C440E3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Abstract</w:t>
      </w:r>
    </w:p>
    <w:p w14:paraId="1B82C40E" w14:textId="77A15A63" w:rsidR="009E1632" w:rsidRPr="009E1632" w:rsidRDefault="00223139" w:rsidP="00223139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2E86FA9E" w14:textId="77777777" w:rsidR="009E1632" w:rsidRDefault="009E1632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21603A3B" w14:textId="77777777" w:rsidR="00C440E3" w:rsidRDefault="009E1632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During the</w:t>
      </w:r>
      <w:r w:rsidR="007E2E3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last decade</w:t>
      </w: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much more often “low cost mission” have been implemented or studied by national and international agencies, seeing a wide range of mission objectives, from In-Orbit-Demonstration to interplanetary exploration</w:t>
      </w:r>
      <w:r w:rsidR="00FF4B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</w:p>
    <w:p w14:paraId="2C4017E5" w14:textId="03A6A455" w:rsidR="009E1632" w:rsidRDefault="00FF4B3C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These led</w:t>
      </w:r>
      <w:r w:rsidR="009E1632"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an increase in the cadence of missions. Mission cadence is a major enabler of technological innovation and the driver for the training and testing of the next generation of managers, engineers, and scientists.</w:t>
      </w:r>
    </w:p>
    <w:p w14:paraId="04A2C989" w14:textId="77777777" w:rsidR="009E1632" w:rsidRDefault="009E1632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4A1E1F78" w14:textId="77777777" w:rsidR="00D342DD" w:rsidRDefault="00D342DD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“</w:t>
      </w:r>
      <w:r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Buying a low-cost spacecraft is comparable to buying a family car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.</w:t>
      </w:r>
      <w:r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We look at our approximate budget, evaluate what is available on the market, and select a car which is some compromise between what we want and what we can afford.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”[1]</w:t>
      </w:r>
    </w:p>
    <w:p w14:paraId="1A1EB8FD" w14:textId="77777777" w:rsidR="00D342DD" w:rsidRDefault="00D342DD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</w:p>
    <w:p w14:paraId="2AFAFB84" w14:textId="00AA2374" w:rsidR="00C440E3" w:rsidRDefault="009E1632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paper describes </w:t>
      </w:r>
      <w:r w:rsidR="00FF4B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recent</w:t>
      </w: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trends and </w:t>
      </w:r>
      <w:r w:rsidR="00FF4B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approaches</w:t>
      </w: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related to the d</w:t>
      </w:r>
      <w:r w:rsidR="00FF4B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efinition of low cost projects</w:t>
      </w: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</w:p>
    <w:p w14:paraId="3CBE42DA" w14:textId="798FB7FD" w:rsidR="00C440E3" w:rsidRDefault="009E1632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 particular, it address aspects such us: </w:t>
      </w:r>
      <w:r w:rsidR="00487A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requirements definition, </w:t>
      </w: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achievable performances, standard products utilization</w:t>
      </w:r>
      <w:r w:rsidR="00487A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</w:t>
      </w:r>
      <w:r w:rsidR="00C840D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reusability </w:t>
      </w: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related impacts </w:t>
      </w:r>
      <w:r w:rsidR="00C840D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on</w:t>
      </w: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procurement, engineering an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 product assurance processes.</w:t>
      </w:r>
      <w:r w:rsidR="00487A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736213CD" w14:textId="6A1777EA" w:rsidR="009E1632" w:rsidRDefault="00487AA4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Moreover, the</w:t>
      </w:r>
      <w:r w:rsid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ex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ploitation of </w:t>
      </w:r>
      <w:r w:rsidR="00C840D1"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future technological trends</w:t>
      </w:r>
      <w:r w:rsidR="00C840D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(e.g. advanced manufacturing) and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commercial products such as CubeSat standard are treated.</w:t>
      </w:r>
    </w:p>
    <w:p w14:paraId="253DD790" w14:textId="77777777" w:rsidR="009E1632" w:rsidRDefault="009E1632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4A940D59" w14:textId="6AE63B59" w:rsidR="009E1632" w:rsidRDefault="00E52B7E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Ultimately</w:t>
      </w:r>
      <w:r w:rsidR="009E1632"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this docume</w:t>
      </w:r>
      <w:r w:rsidR="00FF4B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nt aim</w:t>
      </w:r>
      <w:r w:rsidR="009E1632" w:rsidRP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provide to the reader a compressive picture on trends and approaches for low</w:t>
      </w:r>
      <w:r w:rsidR="0022313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cost mission</w:t>
      </w:r>
      <w:r w:rsidR="00FF4B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9E16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definition.     </w:t>
      </w:r>
    </w:p>
    <w:p w14:paraId="672BFC08" w14:textId="77777777" w:rsidR="009E1632" w:rsidRDefault="009E1632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6489BF6D" w14:textId="3ABECA1D" w:rsidR="00910260" w:rsidRDefault="00910260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069D46A9" w14:textId="77777777" w:rsidR="009E1632" w:rsidRPr="009E1632" w:rsidRDefault="009E1632" w:rsidP="009E1632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076CBFD5" w14:textId="72080406" w:rsidR="00D816B4" w:rsidRPr="004719BC" w:rsidRDefault="00D816B4" w:rsidP="001E5A02">
      <w:pPr>
        <w:pStyle w:val="ListParagraph"/>
        <w:numPr>
          <w:ilvl w:val="0"/>
          <w:numId w:val="2"/>
        </w:numPr>
        <w:tabs>
          <w:tab w:val="left" w:pos="-720"/>
          <w:tab w:val="left" w:pos="284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6A25865C" w14:textId="0994950F" w:rsidR="003F0AF8" w:rsidRPr="004719BC" w:rsidRDefault="003F0AF8" w:rsidP="003048B2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[1] </w:t>
      </w:r>
      <w:r w:rsidR="003048B2" w:rsidRPr="009E1632">
        <w:rPr>
          <w:rFonts w:ascii="Arial" w:hAnsi="Arial" w:cs="Arial"/>
          <w:color w:val="000000" w:themeColor="text1"/>
          <w:sz w:val="20"/>
          <w:lang w:val="en-GB"/>
        </w:rPr>
        <w:t>James R. Wertz</w:t>
      </w:r>
      <w:r w:rsidR="003048B2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3048B2" w:rsidRPr="009E1632">
        <w:rPr>
          <w:rFonts w:ascii="Arial" w:hAnsi="Arial" w:cs="Arial"/>
          <w:color w:val="000000" w:themeColor="text1"/>
          <w:sz w:val="20"/>
          <w:lang w:val="en-GB"/>
        </w:rPr>
        <w:t>Simon Dawson</w:t>
      </w:r>
      <w:r w:rsidR="00C947E5">
        <w:rPr>
          <w:rFonts w:ascii="Arial" w:hAnsi="Arial" w:cs="Arial"/>
          <w:color w:val="000000" w:themeColor="text1"/>
          <w:sz w:val="20"/>
          <w:lang w:val="en-GB"/>
        </w:rPr>
        <w:t xml:space="preserve">: </w:t>
      </w:r>
      <w:r w:rsidR="003048B2">
        <w:rPr>
          <w:rFonts w:ascii="Arial" w:hAnsi="Arial" w:cs="Arial"/>
          <w:color w:val="000000" w:themeColor="text1"/>
          <w:sz w:val="20"/>
          <w:lang w:val="en-GB"/>
        </w:rPr>
        <w:t xml:space="preserve">What’s the Price of Low Cost?, </w:t>
      </w:r>
      <w:r w:rsidR="00C947E5">
        <w:rPr>
          <w:rFonts w:ascii="Arial" w:hAnsi="Arial" w:cs="Arial"/>
          <w:color w:val="000000" w:themeColor="text1"/>
          <w:sz w:val="20"/>
          <w:lang w:val="en-GB"/>
        </w:rPr>
        <w:t>Microcosm, Inc. Torrance.</w:t>
      </w:r>
    </w:p>
    <w:p w14:paraId="5AFACA3E" w14:textId="4EE2370D" w:rsidR="006E2678" w:rsidRPr="0045005F" w:rsidRDefault="006E2678" w:rsidP="0045005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sectPr w:rsidR="006E2678" w:rsidRPr="004500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8C96" w14:textId="77777777" w:rsidR="00742CE8" w:rsidRDefault="00742CE8" w:rsidP="002B3D2E">
      <w:r>
        <w:separator/>
      </w:r>
    </w:p>
  </w:endnote>
  <w:endnote w:type="continuationSeparator" w:id="0">
    <w:p w14:paraId="77C4B815" w14:textId="77777777" w:rsidR="00742CE8" w:rsidRDefault="00742CE8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B138" w14:textId="77777777" w:rsidR="00742CE8" w:rsidRDefault="00742CE8" w:rsidP="002B3D2E">
      <w:r>
        <w:separator/>
      </w:r>
    </w:p>
  </w:footnote>
  <w:footnote w:type="continuationSeparator" w:id="0">
    <w:p w14:paraId="437FECB4" w14:textId="77777777" w:rsidR="00742CE8" w:rsidRDefault="00742CE8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B"/>
    <w:rsid w:val="00013214"/>
    <w:rsid w:val="00067049"/>
    <w:rsid w:val="001062A3"/>
    <w:rsid w:val="0016733A"/>
    <w:rsid w:val="001A2217"/>
    <w:rsid w:val="001B0137"/>
    <w:rsid w:val="001B7EB8"/>
    <w:rsid w:val="001C07E6"/>
    <w:rsid w:val="001C53CE"/>
    <w:rsid w:val="001E5A02"/>
    <w:rsid w:val="0021043A"/>
    <w:rsid w:val="00212E82"/>
    <w:rsid w:val="00223139"/>
    <w:rsid w:val="002551C5"/>
    <w:rsid w:val="0027138A"/>
    <w:rsid w:val="002B0E94"/>
    <w:rsid w:val="002B3D2E"/>
    <w:rsid w:val="003048B2"/>
    <w:rsid w:val="00346EF7"/>
    <w:rsid w:val="003621EB"/>
    <w:rsid w:val="003F0AF8"/>
    <w:rsid w:val="0045005F"/>
    <w:rsid w:val="004719BC"/>
    <w:rsid w:val="00487AA4"/>
    <w:rsid w:val="0050245D"/>
    <w:rsid w:val="005028D7"/>
    <w:rsid w:val="00530AD7"/>
    <w:rsid w:val="00614BDE"/>
    <w:rsid w:val="00635748"/>
    <w:rsid w:val="00676A0D"/>
    <w:rsid w:val="006809E1"/>
    <w:rsid w:val="006D31EF"/>
    <w:rsid w:val="006E2678"/>
    <w:rsid w:val="007208A1"/>
    <w:rsid w:val="00742CE8"/>
    <w:rsid w:val="007728AF"/>
    <w:rsid w:val="00781FA5"/>
    <w:rsid w:val="007E2E3E"/>
    <w:rsid w:val="007F2301"/>
    <w:rsid w:val="008220AB"/>
    <w:rsid w:val="008B566C"/>
    <w:rsid w:val="008D25F1"/>
    <w:rsid w:val="00910260"/>
    <w:rsid w:val="00955D18"/>
    <w:rsid w:val="00963135"/>
    <w:rsid w:val="00970F68"/>
    <w:rsid w:val="009B09EE"/>
    <w:rsid w:val="009E1632"/>
    <w:rsid w:val="00A04231"/>
    <w:rsid w:val="00A81977"/>
    <w:rsid w:val="00A86753"/>
    <w:rsid w:val="00AA2605"/>
    <w:rsid w:val="00AB3DF0"/>
    <w:rsid w:val="00AC5B81"/>
    <w:rsid w:val="00AD0253"/>
    <w:rsid w:val="00AE29AC"/>
    <w:rsid w:val="00B3099F"/>
    <w:rsid w:val="00B325B2"/>
    <w:rsid w:val="00B77E2B"/>
    <w:rsid w:val="00B82299"/>
    <w:rsid w:val="00B91303"/>
    <w:rsid w:val="00BC0956"/>
    <w:rsid w:val="00C26E50"/>
    <w:rsid w:val="00C440E3"/>
    <w:rsid w:val="00C45485"/>
    <w:rsid w:val="00C840D1"/>
    <w:rsid w:val="00C947E5"/>
    <w:rsid w:val="00CA2574"/>
    <w:rsid w:val="00CB6CA7"/>
    <w:rsid w:val="00CD0286"/>
    <w:rsid w:val="00D342DD"/>
    <w:rsid w:val="00D816B4"/>
    <w:rsid w:val="00D82FE6"/>
    <w:rsid w:val="00DB37B6"/>
    <w:rsid w:val="00DC44CA"/>
    <w:rsid w:val="00E06F9E"/>
    <w:rsid w:val="00E272EB"/>
    <w:rsid w:val="00E52B7E"/>
    <w:rsid w:val="00E70430"/>
    <w:rsid w:val="00E713CC"/>
    <w:rsid w:val="00EA719C"/>
    <w:rsid w:val="00EB4338"/>
    <w:rsid w:val="00ED24A9"/>
    <w:rsid w:val="00EE1601"/>
    <w:rsid w:val="00F352AE"/>
    <w:rsid w:val="00FD14FE"/>
    <w:rsid w:val="00FD7318"/>
    <w:rsid w:val="00FF39BD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giorgio.cifani@esa.int</dc:creator>
  <cp:lastModifiedBy>GC</cp:lastModifiedBy>
  <cp:revision>11</cp:revision>
  <dcterms:created xsi:type="dcterms:W3CDTF">2018-04-26T15:54:00Z</dcterms:created>
  <dcterms:modified xsi:type="dcterms:W3CDTF">2018-05-02T17:19:00Z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