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AE99" w14:textId="7AEA743B" w:rsidR="00B376E3" w:rsidRPr="00325D5B" w:rsidRDefault="00F9470C">
      <w:pPr>
        <w:rPr>
          <w:rFonts w:ascii="Arial" w:hAnsi="Arial" w:cs="Arial"/>
          <w:b/>
          <w:bCs/>
          <w:lang w:val="en-US"/>
        </w:rPr>
      </w:pPr>
      <w:r w:rsidRPr="00325D5B">
        <w:rPr>
          <w:rFonts w:ascii="Arial" w:hAnsi="Arial" w:cs="Arial"/>
          <w:b/>
          <w:bCs/>
          <w:lang w:val="en-US"/>
        </w:rPr>
        <w:t xml:space="preserve">Clonal </w:t>
      </w:r>
      <w:r w:rsidR="00390A78" w:rsidRPr="00325D5B">
        <w:rPr>
          <w:rFonts w:ascii="Arial" w:hAnsi="Arial" w:cs="Arial"/>
          <w:b/>
          <w:bCs/>
          <w:lang w:val="en-US"/>
        </w:rPr>
        <w:t>R</w:t>
      </w:r>
      <w:r w:rsidR="00B376E3" w:rsidRPr="00325D5B">
        <w:rPr>
          <w:rFonts w:ascii="Arial" w:hAnsi="Arial" w:cs="Arial"/>
          <w:b/>
          <w:bCs/>
          <w:lang w:val="en-US"/>
        </w:rPr>
        <w:t>ootstoc</w:t>
      </w:r>
      <w:r w:rsidRPr="00325D5B">
        <w:rPr>
          <w:rFonts w:ascii="Arial" w:hAnsi="Arial" w:cs="Arial"/>
          <w:b/>
          <w:bCs/>
          <w:lang w:val="en-US"/>
        </w:rPr>
        <w:t>k</w:t>
      </w:r>
      <w:r w:rsidR="00B376E3" w:rsidRPr="00325D5B">
        <w:rPr>
          <w:rFonts w:ascii="Arial" w:hAnsi="Arial" w:cs="Arial"/>
          <w:b/>
          <w:bCs/>
          <w:lang w:val="en-US"/>
        </w:rPr>
        <w:t xml:space="preserve"> Budwood Storage </w:t>
      </w:r>
      <w:r w:rsidR="00390A78" w:rsidRPr="00325D5B">
        <w:rPr>
          <w:rFonts w:ascii="Arial" w:hAnsi="Arial" w:cs="Arial"/>
          <w:b/>
          <w:bCs/>
          <w:lang w:val="en-US"/>
        </w:rPr>
        <w:t xml:space="preserve">Procedures </w:t>
      </w:r>
      <w:r w:rsidR="00B81ADD" w:rsidRPr="00325D5B">
        <w:rPr>
          <w:rFonts w:ascii="Arial" w:hAnsi="Arial" w:cs="Arial"/>
          <w:b/>
          <w:bCs/>
          <w:lang w:val="en-US"/>
        </w:rPr>
        <w:t xml:space="preserve">for </w:t>
      </w:r>
      <w:r w:rsidR="003478B0" w:rsidRPr="00325D5B">
        <w:rPr>
          <w:rFonts w:ascii="Arial" w:hAnsi="Arial" w:cs="Arial"/>
          <w:b/>
          <w:bCs/>
          <w:lang w:val="en-US"/>
        </w:rPr>
        <w:t xml:space="preserve">South African </w:t>
      </w:r>
      <w:r w:rsidR="00390A78" w:rsidRPr="00325D5B">
        <w:rPr>
          <w:rFonts w:ascii="Arial" w:hAnsi="Arial" w:cs="Arial"/>
          <w:b/>
          <w:bCs/>
          <w:lang w:val="en-US"/>
        </w:rPr>
        <w:t xml:space="preserve">Propagation </w:t>
      </w:r>
      <w:r w:rsidR="00DD7E35" w:rsidRPr="00325D5B">
        <w:rPr>
          <w:rFonts w:ascii="Arial" w:hAnsi="Arial" w:cs="Arial"/>
          <w:b/>
          <w:bCs/>
          <w:lang w:val="en-US"/>
        </w:rPr>
        <w:t>Conditions</w:t>
      </w:r>
      <w:r w:rsidR="006D1870" w:rsidRPr="00325D5B">
        <w:rPr>
          <w:rFonts w:ascii="Arial" w:hAnsi="Arial" w:cs="Arial"/>
          <w:b/>
          <w:bCs/>
          <w:lang w:val="en-US"/>
        </w:rPr>
        <w:t xml:space="preserve"> </w:t>
      </w:r>
    </w:p>
    <w:p w14:paraId="56965187" w14:textId="47AF8D22" w:rsidR="00B376E3" w:rsidRPr="00A94160" w:rsidRDefault="00B376E3">
      <w:pPr>
        <w:rPr>
          <w:rFonts w:ascii="Arial" w:hAnsi="Arial" w:cs="Arial"/>
          <w:i/>
          <w:iCs/>
          <w:lang w:val="en-US"/>
        </w:rPr>
      </w:pPr>
      <w:r w:rsidRPr="00A94160">
        <w:rPr>
          <w:rFonts w:ascii="Arial" w:hAnsi="Arial" w:cs="Arial"/>
          <w:i/>
          <w:iCs/>
          <w:u w:val="single"/>
          <w:lang w:val="en-US"/>
        </w:rPr>
        <w:t>Hyde</w:t>
      </w:r>
      <w:r w:rsidR="006D77CF" w:rsidRPr="00A94160">
        <w:rPr>
          <w:rFonts w:ascii="Arial" w:hAnsi="Arial" w:cs="Arial"/>
          <w:i/>
          <w:iCs/>
          <w:u w:val="single"/>
          <w:lang w:val="en-US"/>
        </w:rPr>
        <w:t xml:space="preserve"> M</w:t>
      </w:r>
      <w:r w:rsidR="008C220F" w:rsidRPr="00A94160">
        <w:rPr>
          <w:rFonts w:ascii="Arial" w:eastAsia="Arial" w:hAnsi="Arial" w:cs="Arial"/>
          <w:i/>
          <w:iCs/>
          <w:u w:val="single"/>
          <w:vertAlign w:val="superscript"/>
        </w:rPr>
        <w:t>1</w:t>
      </w:r>
      <w:r w:rsidR="00DA75C7" w:rsidRPr="00A94160">
        <w:rPr>
          <w:rFonts w:ascii="Arial" w:hAnsi="Arial" w:cs="Arial"/>
          <w:i/>
          <w:iCs/>
          <w:lang w:val="en-US"/>
        </w:rPr>
        <w:t xml:space="preserve">, </w:t>
      </w:r>
      <w:r w:rsidR="006D77CF" w:rsidRPr="00A94160">
        <w:rPr>
          <w:rFonts w:ascii="Arial" w:hAnsi="Arial" w:cs="Arial"/>
          <w:i/>
          <w:iCs/>
          <w:lang w:val="en-US"/>
        </w:rPr>
        <w:t>V</w:t>
      </w:r>
      <w:r w:rsidR="00A030F9" w:rsidRPr="00A94160">
        <w:rPr>
          <w:rFonts w:ascii="Arial" w:hAnsi="Arial" w:cs="Arial"/>
          <w:i/>
          <w:iCs/>
          <w:lang w:val="en-US"/>
        </w:rPr>
        <w:t>an</w:t>
      </w:r>
      <w:r w:rsidR="00F9470C" w:rsidRPr="00A94160">
        <w:rPr>
          <w:rFonts w:ascii="Arial" w:hAnsi="Arial" w:cs="Arial"/>
          <w:i/>
          <w:iCs/>
          <w:lang w:val="en-US"/>
        </w:rPr>
        <w:t xml:space="preserve"> Rooyen</w:t>
      </w:r>
      <w:r w:rsidR="00A030F9" w:rsidRPr="00A94160">
        <w:rPr>
          <w:rFonts w:ascii="Arial" w:hAnsi="Arial" w:cs="Arial"/>
          <w:i/>
          <w:iCs/>
          <w:lang w:val="en-US"/>
        </w:rPr>
        <w:t xml:space="preserve"> Z, Cloete H</w:t>
      </w:r>
    </w:p>
    <w:p w14:paraId="718E38A9" w14:textId="77777777" w:rsidR="00220FA9" w:rsidRPr="00325D5B" w:rsidRDefault="00220FA9" w:rsidP="00220FA9">
      <w:pPr>
        <w:spacing w:after="120" w:line="240" w:lineRule="exact"/>
        <w:jc w:val="both"/>
        <w:rPr>
          <w:rFonts w:ascii="Arial" w:eastAsia="Arial" w:hAnsi="Arial" w:cs="Arial"/>
        </w:rPr>
      </w:pPr>
      <w:r w:rsidRPr="00325D5B">
        <w:rPr>
          <w:rFonts w:ascii="Arial" w:eastAsia="Arial" w:hAnsi="Arial" w:cs="Arial"/>
          <w:vertAlign w:val="superscript"/>
        </w:rPr>
        <w:t>1</w:t>
      </w:r>
      <w:r w:rsidRPr="00325D5B">
        <w:rPr>
          <w:rFonts w:ascii="Arial" w:eastAsia="Arial" w:hAnsi="Arial" w:cs="Arial"/>
        </w:rPr>
        <w:t xml:space="preserve">Westfalia Technological Services (WTS), Westfalia Fruit Estates, Tzaneen, 0850, Limpopo, South Africa. </w:t>
      </w:r>
    </w:p>
    <w:p w14:paraId="60DE57F4" w14:textId="77777777" w:rsidR="00B376E3" w:rsidRPr="00325D5B" w:rsidRDefault="00B376E3">
      <w:pPr>
        <w:rPr>
          <w:rFonts w:ascii="Arial" w:hAnsi="Arial" w:cs="Arial"/>
          <w:b/>
          <w:bCs/>
          <w:lang w:val="en-US"/>
        </w:rPr>
      </w:pPr>
    </w:p>
    <w:p w14:paraId="27F5CC41" w14:textId="5F8C41B3" w:rsidR="00B376E3" w:rsidRDefault="00DD7E35" w:rsidP="00605628">
      <w:pPr>
        <w:jc w:val="both"/>
        <w:rPr>
          <w:rFonts w:ascii="Arial" w:hAnsi="Arial" w:cs="Arial"/>
          <w:sz w:val="20"/>
          <w:szCs w:val="20"/>
          <w:lang w:val="en-US"/>
        </w:rPr>
      </w:pPr>
      <w:r w:rsidRPr="00325D5B">
        <w:rPr>
          <w:rFonts w:ascii="Arial" w:hAnsi="Arial" w:cs="Arial"/>
          <w:sz w:val="20"/>
          <w:szCs w:val="20"/>
          <w:lang w:val="en-US"/>
        </w:rPr>
        <w:t xml:space="preserve">The </w:t>
      </w:r>
      <w:r w:rsidR="00333B43" w:rsidRPr="00325D5B">
        <w:rPr>
          <w:rFonts w:ascii="Arial" w:hAnsi="Arial" w:cs="Arial"/>
          <w:sz w:val="20"/>
          <w:szCs w:val="20"/>
          <w:lang w:val="en-US"/>
        </w:rPr>
        <w:t xml:space="preserve">clonal </w:t>
      </w:r>
      <w:r w:rsidRPr="00325D5B">
        <w:rPr>
          <w:rFonts w:ascii="Arial" w:hAnsi="Arial" w:cs="Arial"/>
          <w:sz w:val="20"/>
          <w:szCs w:val="20"/>
          <w:lang w:val="en-US"/>
        </w:rPr>
        <w:t>avocado propagation</w:t>
      </w:r>
      <w:r w:rsidR="00333B43" w:rsidRPr="00325D5B">
        <w:rPr>
          <w:rFonts w:ascii="Arial" w:hAnsi="Arial" w:cs="Arial"/>
          <w:sz w:val="20"/>
          <w:szCs w:val="20"/>
          <w:lang w:val="en-US"/>
        </w:rPr>
        <w:t xml:space="preserve"> process</w:t>
      </w:r>
      <w:r w:rsidRPr="00325D5B">
        <w:rPr>
          <w:rFonts w:ascii="Arial" w:hAnsi="Arial" w:cs="Arial"/>
          <w:sz w:val="20"/>
          <w:szCs w:val="20"/>
          <w:lang w:val="en-US"/>
        </w:rPr>
        <w:t xml:space="preserve"> requires</w:t>
      </w:r>
      <w:r w:rsidR="00333B43" w:rsidRPr="00325D5B">
        <w:rPr>
          <w:rFonts w:ascii="Arial" w:hAnsi="Arial" w:cs="Arial"/>
          <w:sz w:val="20"/>
          <w:szCs w:val="20"/>
          <w:lang w:val="en-US"/>
        </w:rPr>
        <w:t xml:space="preserve"> </w:t>
      </w:r>
      <w:r w:rsidRPr="00325D5B">
        <w:rPr>
          <w:rFonts w:ascii="Arial" w:hAnsi="Arial" w:cs="Arial"/>
          <w:sz w:val="20"/>
          <w:szCs w:val="20"/>
          <w:lang w:val="en-US"/>
        </w:rPr>
        <w:t xml:space="preserve">that </w:t>
      </w:r>
      <w:r w:rsidR="00333B43" w:rsidRPr="00325D5B">
        <w:rPr>
          <w:rFonts w:ascii="Arial" w:hAnsi="Arial" w:cs="Arial"/>
          <w:sz w:val="20"/>
          <w:szCs w:val="20"/>
          <w:lang w:val="en-US"/>
        </w:rPr>
        <w:t>rootstock budwood be grafted onto nurse seedlings</w:t>
      </w:r>
      <w:r w:rsidRPr="00325D5B">
        <w:rPr>
          <w:rFonts w:ascii="Arial" w:hAnsi="Arial" w:cs="Arial"/>
          <w:sz w:val="20"/>
          <w:szCs w:val="20"/>
          <w:lang w:val="en-US"/>
        </w:rPr>
        <w:t>,</w:t>
      </w:r>
      <w:r w:rsidR="00333B43" w:rsidRPr="00325D5B">
        <w:rPr>
          <w:rFonts w:ascii="Arial" w:hAnsi="Arial" w:cs="Arial"/>
          <w:sz w:val="20"/>
          <w:szCs w:val="20"/>
          <w:lang w:val="en-US"/>
        </w:rPr>
        <w:t xml:space="preserve"> and </w:t>
      </w:r>
      <w:r w:rsidR="00F9470C" w:rsidRPr="00325D5B">
        <w:rPr>
          <w:rFonts w:ascii="Arial" w:hAnsi="Arial" w:cs="Arial"/>
          <w:sz w:val="20"/>
          <w:szCs w:val="20"/>
          <w:lang w:val="en-US"/>
        </w:rPr>
        <w:t xml:space="preserve">once a successful graft is observed the fruiting </w:t>
      </w:r>
      <w:r w:rsidR="00333B43" w:rsidRPr="00325D5B">
        <w:rPr>
          <w:rFonts w:ascii="Arial" w:hAnsi="Arial" w:cs="Arial"/>
          <w:sz w:val="20"/>
          <w:szCs w:val="20"/>
          <w:lang w:val="en-US"/>
        </w:rPr>
        <w:t xml:space="preserve">scion </w:t>
      </w:r>
      <w:r w:rsidR="00F9470C" w:rsidRPr="00325D5B">
        <w:rPr>
          <w:rFonts w:ascii="Arial" w:hAnsi="Arial" w:cs="Arial"/>
          <w:sz w:val="20"/>
          <w:szCs w:val="20"/>
          <w:lang w:val="en-US"/>
        </w:rPr>
        <w:t>is grafted to produce the final tree</w:t>
      </w:r>
      <w:r w:rsidR="00333B43" w:rsidRPr="00325D5B">
        <w:rPr>
          <w:rFonts w:ascii="Arial" w:hAnsi="Arial" w:cs="Arial"/>
          <w:sz w:val="20"/>
          <w:szCs w:val="20"/>
          <w:lang w:val="en-US"/>
        </w:rPr>
        <w:t xml:space="preserve">. The availability of </w:t>
      </w:r>
      <w:r w:rsidRPr="00325D5B">
        <w:rPr>
          <w:rFonts w:ascii="Arial" w:hAnsi="Arial" w:cs="Arial"/>
          <w:sz w:val="20"/>
          <w:szCs w:val="20"/>
          <w:lang w:val="en-US"/>
        </w:rPr>
        <w:t xml:space="preserve">good quality </w:t>
      </w:r>
      <w:r w:rsidR="00333B43" w:rsidRPr="00325D5B">
        <w:rPr>
          <w:rFonts w:ascii="Arial" w:hAnsi="Arial" w:cs="Arial"/>
          <w:sz w:val="20"/>
          <w:szCs w:val="20"/>
          <w:lang w:val="en-US"/>
        </w:rPr>
        <w:t xml:space="preserve">rootstock budwood throughout the propagation season is limited due to the phenological </w:t>
      </w:r>
      <w:r w:rsidR="00246CF1" w:rsidRPr="00325D5B">
        <w:rPr>
          <w:rFonts w:ascii="Arial" w:hAnsi="Arial" w:cs="Arial"/>
          <w:sz w:val="20"/>
          <w:szCs w:val="20"/>
          <w:lang w:val="en-US"/>
        </w:rPr>
        <w:t xml:space="preserve">cycle </w:t>
      </w:r>
      <w:r w:rsidR="00333B43" w:rsidRPr="00325D5B">
        <w:rPr>
          <w:rFonts w:ascii="Arial" w:hAnsi="Arial" w:cs="Arial"/>
          <w:sz w:val="20"/>
          <w:szCs w:val="20"/>
          <w:lang w:val="en-US"/>
        </w:rPr>
        <w:t>of the avocado tree</w:t>
      </w:r>
      <w:r w:rsidR="00A94E7A" w:rsidRPr="00325D5B">
        <w:rPr>
          <w:rFonts w:ascii="Arial" w:hAnsi="Arial" w:cs="Arial"/>
          <w:sz w:val="20"/>
          <w:szCs w:val="20"/>
          <w:lang w:val="en-US"/>
        </w:rPr>
        <w:t>,</w:t>
      </w:r>
      <w:r w:rsidR="00D97372" w:rsidRPr="00325D5B">
        <w:rPr>
          <w:rFonts w:ascii="Arial" w:hAnsi="Arial" w:cs="Arial"/>
          <w:sz w:val="20"/>
          <w:szCs w:val="20"/>
          <w:lang w:val="en-US"/>
        </w:rPr>
        <w:t xml:space="preserve"> seasonal changes</w:t>
      </w:r>
      <w:r w:rsidR="00A94E7A" w:rsidRPr="00325D5B">
        <w:rPr>
          <w:rFonts w:ascii="Arial" w:hAnsi="Arial" w:cs="Arial"/>
          <w:sz w:val="20"/>
          <w:szCs w:val="20"/>
          <w:lang w:val="en-US"/>
        </w:rPr>
        <w:t xml:space="preserve">, and </w:t>
      </w:r>
      <w:r w:rsidR="00F9470C" w:rsidRPr="00325D5B">
        <w:rPr>
          <w:rFonts w:ascii="Arial" w:hAnsi="Arial" w:cs="Arial"/>
          <w:sz w:val="20"/>
          <w:szCs w:val="20"/>
          <w:lang w:val="en-US"/>
        </w:rPr>
        <w:t>varying</w:t>
      </w:r>
      <w:r w:rsidR="00774359" w:rsidRPr="00325D5B">
        <w:rPr>
          <w:rFonts w:ascii="Arial" w:hAnsi="Arial" w:cs="Arial"/>
          <w:sz w:val="20"/>
          <w:szCs w:val="20"/>
          <w:lang w:val="en-US"/>
        </w:rPr>
        <w:t xml:space="preserve"> horticultural practices</w:t>
      </w:r>
      <w:r w:rsidR="00333B43" w:rsidRPr="00325D5B">
        <w:rPr>
          <w:rFonts w:ascii="Arial" w:hAnsi="Arial" w:cs="Arial"/>
          <w:sz w:val="20"/>
          <w:szCs w:val="20"/>
          <w:lang w:val="en-US"/>
        </w:rPr>
        <w:t xml:space="preserve">. </w:t>
      </w:r>
      <w:r w:rsidR="00011BA5" w:rsidRPr="00325D5B">
        <w:rPr>
          <w:rFonts w:ascii="Arial" w:hAnsi="Arial" w:cs="Arial"/>
          <w:sz w:val="20"/>
          <w:szCs w:val="20"/>
          <w:lang w:val="en-US"/>
        </w:rPr>
        <w:t>The collection of surplus budwood, during times of the season when budwood availability is high, and the subsequent use thereof when the availability of good quality budwood beg</w:t>
      </w:r>
      <w:r w:rsidR="00F9470C" w:rsidRPr="00325D5B">
        <w:rPr>
          <w:rFonts w:ascii="Arial" w:hAnsi="Arial" w:cs="Arial"/>
          <w:sz w:val="20"/>
          <w:szCs w:val="20"/>
          <w:lang w:val="en-US"/>
        </w:rPr>
        <w:t>ins</w:t>
      </w:r>
      <w:r w:rsidR="00011BA5" w:rsidRPr="00325D5B">
        <w:rPr>
          <w:rFonts w:ascii="Arial" w:hAnsi="Arial" w:cs="Arial"/>
          <w:sz w:val="20"/>
          <w:szCs w:val="20"/>
          <w:lang w:val="en-US"/>
        </w:rPr>
        <w:t xml:space="preserve"> to decrease would be advantageous to the nursery process</w:t>
      </w:r>
      <w:r w:rsidR="00F9470C" w:rsidRPr="00325D5B">
        <w:rPr>
          <w:rFonts w:ascii="Arial" w:hAnsi="Arial" w:cs="Arial"/>
          <w:sz w:val="20"/>
          <w:szCs w:val="20"/>
          <w:lang w:val="en-US"/>
        </w:rPr>
        <w:t xml:space="preserve"> to extend the grafting window</w:t>
      </w:r>
      <w:r w:rsidR="00011BA5" w:rsidRPr="00325D5B">
        <w:rPr>
          <w:rFonts w:ascii="Arial" w:hAnsi="Arial" w:cs="Arial"/>
          <w:sz w:val="20"/>
          <w:szCs w:val="20"/>
          <w:lang w:val="en-US"/>
        </w:rPr>
        <w:t xml:space="preserve">. The aim of this project was to investigate </w:t>
      </w:r>
      <w:r w:rsidR="004A1BB6" w:rsidRPr="00325D5B">
        <w:rPr>
          <w:rFonts w:ascii="Arial" w:hAnsi="Arial" w:cs="Arial"/>
          <w:sz w:val="20"/>
          <w:szCs w:val="20"/>
          <w:lang w:val="en-US"/>
        </w:rPr>
        <w:t>the effectiveness of different long-term storage protocols on the end quality of the budwood.</w:t>
      </w:r>
      <w:r w:rsidR="0086232A" w:rsidRPr="00325D5B">
        <w:rPr>
          <w:rFonts w:ascii="Arial" w:hAnsi="Arial" w:cs="Arial"/>
          <w:sz w:val="20"/>
          <w:szCs w:val="20"/>
          <w:lang w:val="en-US"/>
        </w:rPr>
        <w:t xml:space="preserve"> </w:t>
      </w:r>
      <w:r w:rsidR="00D97372" w:rsidRPr="00325D5B">
        <w:rPr>
          <w:rFonts w:ascii="Arial" w:hAnsi="Arial" w:cs="Arial"/>
          <w:sz w:val="20"/>
          <w:szCs w:val="20"/>
          <w:lang w:val="en-US"/>
        </w:rPr>
        <w:t xml:space="preserve">Two storage periods were tested (four and eight weeks) with five </w:t>
      </w:r>
      <w:r w:rsidR="00EB0D2E" w:rsidRPr="00325D5B">
        <w:rPr>
          <w:rFonts w:ascii="Arial" w:hAnsi="Arial" w:cs="Arial"/>
          <w:sz w:val="20"/>
          <w:szCs w:val="20"/>
          <w:lang w:val="en-US"/>
        </w:rPr>
        <w:t xml:space="preserve">different storage </w:t>
      </w:r>
      <w:r w:rsidR="00D97372" w:rsidRPr="00325D5B">
        <w:rPr>
          <w:rFonts w:ascii="Arial" w:hAnsi="Arial" w:cs="Arial"/>
          <w:sz w:val="20"/>
          <w:szCs w:val="20"/>
          <w:lang w:val="en-US"/>
        </w:rPr>
        <w:t xml:space="preserve">treatments. </w:t>
      </w:r>
      <w:r w:rsidR="00450176" w:rsidRPr="00325D5B">
        <w:rPr>
          <w:rFonts w:ascii="Arial" w:hAnsi="Arial" w:cs="Arial"/>
          <w:sz w:val="20"/>
          <w:szCs w:val="20"/>
          <w:lang w:val="en-US"/>
        </w:rPr>
        <w:t xml:space="preserve">A </w:t>
      </w:r>
      <w:r w:rsidR="004A1BB6" w:rsidRPr="00325D5B">
        <w:rPr>
          <w:rFonts w:ascii="Arial" w:hAnsi="Arial" w:cs="Arial"/>
          <w:sz w:val="20"/>
          <w:szCs w:val="20"/>
          <w:lang w:val="en-US"/>
        </w:rPr>
        <w:t xml:space="preserve">treatment </w:t>
      </w:r>
      <w:r w:rsidR="00450176" w:rsidRPr="00325D5B">
        <w:rPr>
          <w:rFonts w:ascii="Arial" w:hAnsi="Arial" w:cs="Arial"/>
          <w:sz w:val="20"/>
          <w:szCs w:val="20"/>
          <w:lang w:val="en-US"/>
        </w:rPr>
        <w:t xml:space="preserve">was considered successful if it </w:t>
      </w:r>
      <w:r w:rsidR="004A1BB6" w:rsidRPr="00325D5B">
        <w:rPr>
          <w:rFonts w:ascii="Arial" w:hAnsi="Arial" w:cs="Arial"/>
          <w:sz w:val="20"/>
          <w:szCs w:val="20"/>
          <w:lang w:val="en-US"/>
        </w:rPr>
        <w:t xml:space="preserve">resulted in </w:t>
      </w:r>
      <w:r w:rsidR="00450176" w:rsidRPr="00325D5B">
        <w:rPr>
          <w:rFonts w:ascii="Arial" w:hAnsi="Arial" w:cs="Arial"/>
          <w:sz w:val="20"/>
          <w:szCs w:val="20"/>
          <w:lang w:val="en-US"/>
        </w:rPr>
        <w:t xml:space="preserve">a successful graft union, as well as a healthy etiolated shoot of at least </w:t>
      </w:r>
      <w:r w:rsidR="00652B83" w:rsidRPr="00325D5B">
        <w:rPr>
          <w:rFonts w:ascii="Arial" w:hAnsi="Arial" w:cs="Arial"/>
          <w:sz w:val="20"/>
          <w:szCs w:val="20"/>
          <w:lang w:val="en-US"/>
        </w:rPr>
        <w:t>5</w:t>
      </w:r>
      <w:r w:rsidR="00450176" w:rsidRPr="00325D5B">
        <w:rPr>
          <w:rFonts w:ascii="Arial" w:hAnsi="Arial" w:cs="Arial"/>
          <w:sz w:val="20"/>
          <w:szCs w:val="20"/>
          <w:lang w:val="en-US"/>
        </w:rPr>
        <w:t xml:space="preserve"> mm at the base of the shoot.  </w:t>
      </w:r>
    </w:p>
    <w:p w14:paraId="7287A450" w14:textId="4AD23674" w:rsidR="008F6A37" w:rsidRDefault="0007161A" w:rsidP="00605628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Keywords</w:t>
      </w:r>
      <w:r w:rsidR="008F6A37" w:rsidRPr="002A517F">
        <w:rPr>
          <w:rFonts w:ascii="Arial" w:eastAsia="Arial" w:hAnsi="Arial" w:cs="Arial"/>
          <w:sz w:val="20"/>
          <w:szCs w:val="20"/>
        </w:rPr>
        <w:t xml:space="preserve">:  </w:t>
      </w:r>
      <w:r w:rsidR="008F6A37">
        <w:rPr>
          <w:rFonts w:ascii="Arial" w:eastAsia="Arial" w:hAnsi="Arial" w:cs="Arial"/>
          <w:sz w:val="20"/>
          <w:szCs w:val="20"/>
        </w:rPr>
        <w:t>clonal</w:t>
      </w:r>
      <w:r>
        <w:rPr>
          <w:rFonts w:ascii="Arial" w:eastAsia="Arial" w:hAnsi="Arial" w:cs="Arial"/>
          <w:sz w:val="20"/>
          <w:szCs w:val="20"/>
        </w:rPr>
        <w:t xml:space="preserve"> avocado propagation</w:t>
      </w:r>
      <w:r w:rsidR="008F6A37"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budwood, storage</w:t>
      </w:r>
      <w:r w:rsidR="00983F57">
        <w:rPr>
          <w:rFonts w:ascii="Arial" w:eastAsia="Arial" w:hAnsi="Arial" w:cs="Arial"/>
          <w:sz w:val="20"/>
          <w:szCs w:val="20"/>
        </w:rPr>
        <w:t xml:space="preserve"> protocols</w:t>
      </w:r>
      <w:r w:rsidR="00A60C74">
        <w:rPr>
          <w:rFonts w:ascii="Arial" w:eastAsia="Arial" w:hAnsi="Arial" w:cs="Arial"/>
          <w:sz w:val="20"/>
          <w:szCs w:val="20"/>
        </w:rPr>
        <w:t>,</w:t>
      </w:r>
      <w:r w:rsidR="00D02AF8">
        <w:rPr>
          <w:rFonts w:ascii="Arial" w:eastAsia="Arial" w:hAnsi="Arial" w:cs="Arial"/>
          <w:sz w:val="20"/>
          <w:szCs w:val="20"/>
        </w:rPr>
        <w:t xml:space="preserve"> </w:t>
      </w:r>
      <w:r w:rsidR="003718A1">
        <w:rPr>
          <w:rFonts w:ascii="Arial" w:eastAsia="Arial" w:hAnsi="Arial" w:cs="Arial"/>
          <w:sz w:val="20"/>
          <w:szCs w:val="20"/>
        </w:rPr>
        <w:t>storage</w:t>
      </w:r>
      <w:r w:rsidR="00D02AF8">
        <w:rPr>
          <w:rFonts w:ascii="Arial" w:eastAsia="Arial" w:hAnsi="Arial" w:cs="Arial"/>
          <w:sz w:val="20"/>
          <w:szCs w:val="20"/>
        </w:rPr>
        <w:t xml:space="preserve"> treatments</w:t>
      </w:r>
    </w:p>
    <w:p w14:paraId="19AAD26D" w14:textId="77777777" w:rsidR="00F677F0" w:rsidRDefault="00F677F0" w:rsidP="00605628">
      <w:pPr>
        <w:jc w:val="both"/>
        <w:rPr>
          <w:rFonts w:ascii="Arial" w:eastAsia="Arial" w:hAnsi="Arial" w:cs="Arial"/>
          <w:sz w:val="20"/>
          <w:szCs w:val="20"/>
        </w:rPr>
      </w:pPr>
    </w:p>
    <w:p w14:paraId="358DF7EA" w14:textId="6517630C" w:rsidR="00F677F0" w:rsidRPr="00141C1E" w:rsidRDefault="00F677F0" w:rsidP="00605628">
      <w:pPr>
        <w:jc w:val="both"/>
        <w:rPr>
          <w:rFonts w:ascii="Arial" w:hAnsi="Arial" w:cs="Arial"/>
          <w:b/>
          <w:bCs/>
          <w:lang w:val="es-419"/>
        </w:rPr>
      </w:pPr>
      <w:r w:rsidRPr="00141C1E">
        <w:rPr>
          <w:rFonts w:ascii="Arial" w:hAnsi="Arial" w:cs="Arial"/>
          <w:b/>
          <w:bCs/>
          <w:lang w:val="es-419"/>
        </w:rPr>
        <w:t>Procedimientos de almacenamiento de yemas de portainjertos clonales para condiciones de propagación en Sudáfrica</w:t>
      </w:r>
    </w:p>
    <w:p w14:paraId="3815967F" w14:textId="77777777" w:rsidR="00F677F0" w:rsidRPr="00A94160" w:rsidRDefault="00F677F0" w:rsidP="00F677F0">
      <w:pPr>
        <w:rPr>
          <w:rFonts w:ascii="Arial" w:hAnsi="Arial" w:cs="Arial"/>
          <w:i/>
          <w:iCs/>
          <w:lang w:val="es-419"/>
        </w:rPr>
      </w:pPr>
      <w:r w:rsidRPr="00A94160">
        <w:rPr>
          <w:rFonts w:ascii="Arial" w:hAnsi="Arial" w:cs="Arial"/>
          <w:i/>
          <w:iCs/>
          <w:u w:val="single"/>
          <w:lang w:val="es-419"/>
        </w:rPr>
        <w:t>Hyde M</w:t>
      </w:r>
      <w:r w:rsidRPr="00A94160">
        <w:rPr>
          <w:rFonts w:ascii="Arial" w:eastAsia="Arial" w:hAnsi="Arial" w:cs="Arial"/>
          <w:i/>
          <w:iCs/>
          <w:u w:val="single"/>
          <w:vertAlign w:val="superscript"/>
          <w:lang w:val="es-419"/>
        </w:rPr>
        <w:t>1</w:t>
      </w:r>
      <w:r w:rsidRPr="00A94160">
        <w:rPr>
          <w:rFonts w:ascii="Arial" w:hAnsi="Arial" w:cs="Arial"/>
          <w:i/>
          <w:iCs/>
          <w:lang w:val="es-419"/>
        </w:rPr>
        <w:t>, Van Rooyen Z, Cloete H</w:t>
      </w:r>
    </w:p>
    <w:p w14:paraId="2F3B5F9A" w14:textId="77777777" w:rsidR="00F677F0" w:rsidRPr="00141C1E" w:rsidRDefault="00F677F0" w:rsidP="00F677F0">
      <w:pPr>
        <w:spacing w:after="120" w:line="240" w:lineRule="exact"/>
        <w:jc w:val="both"/>
        <w:rPr>
          <w:rFonts w:ascii="Arial" w:eastAsia="Arial" w:hAnsi="Arial" w:cs="Arial"/>
          <w:lang w:val="es-419"/>
        </w:rPr>
      </w:pPr>
      <w:r w:rsidRPr="00141C1E">
        <w:rPr>
          <w:rFonts w:ascii="Arial" w:eastAsia="Arial" w:hAnsi="Arial" w:cs="Arial"/>
          <w:vertAlign w:val="superscript"/>
          <w:lang w:val="es-419"/>
        </w:rPr>
        <w:t>1</w:t>
      </w:r>
      <w:r w:rsidRPr="00141C1E">
        <w:rPr>
          <w:rFonts w:ascii="Arial" w:eastAsia="Arial" w:hAnsi="Arial" w:cs="Arial"/>
          <w:lang w:val="es-419"/>
        </w:rPr>
        <w:t xml:space="preserve">Westfalia </w:t>
      </w:r>
      <w:proofErr w:type="spellStart"/>
      <w:r w:rsidRPr="00141C1E">
        <w:rPr>
          <w:rFonts w:ascii="Arial" w:eastAsia="Arial" w:hAnsi="Arial" w:cs="Arial"/>
          <w:lang w:val="es-419"/>
        </w:rPr>
        <w:t>Technological</w:t>
      </w:r>
      <w:proofErr w:type="spellEnd"/>
      <w:r w:rsidRPr="00141C1E">
        <w:rPr>
          <w:rFonts w:ascii="Arial" w:eastAsia="Arial" w:hAnsi="Arial" w:cs="Arial"/>
          <w:lang w:val="es-419"/>
        </w:rPr>
        <w:t xml:space="preserve"> Services (WTS), Westfalia </w:t>
      </w:r>
      <w:proofErr w:type="spellStart"/>
      <w:r w:rsidRPr="00141C1E">
        <w:rPr>
          <w:rFonts w:ascii="Arial" w:eastAsia="Arial" w:hAnsi="Arial" w:cs="Arial"/>
          <w:lang w:val="es-419"/>
        </w:rPr>
        <w:t>Fruit</w:t>
      </w:r>
      <w:proofErr w:type="spellEnd"/>
      <w:r w:rsidRPr="00141C1E">
        <w:rPr>
          <w:rFonts w:ascii="Arial" w:eastAsia="Arial" w:hAnsi="Arial" w:cs="Arial"/>
          <w:lang w:val="es-419"/>
        </w:rPr>
        <w:t xml:space="preserve"> </w:t>
      </w:r>
      <w:proofErr w:type="spellStart"/>
      <w:r w:rsidRPr="00141C1E">
        <w:rPr>
          <w:rFonts w:ascii="Arial" w:eastAsia="Arial" w:hAnsi="Arial" w:cs="Arial"/>
          <w:lang w:val="es-419"/>
        </w:rPr>
        <w:t>Estates</w:t>
      </w:r>
      <w:proofErr w:type="spellEnd"/>
      <w:r w:rsidRPr="00141C1E">
        <w:rPr>
          <w:rFonts w:ascii="Arial" w:eastAsia="Arial" w:hAnsi="Arial" w:cs="Arial"/>
          <w:lang w:val="es-419"/>
        </w:rPr>
        <w:t xml:space="preserve">, </w:t>
      </w:r>
      <w:proofErr w:type="spellStart"/>
      <w:r w:rsidRPr="00141C1E">
        <w:rPr>
          <w:rFonts w:ascii="Arial" w:eastAsia="Arial" w:hAnsi="Arial" w:cs="Arial"/>
          <w:lang w:val="es-419"/>
        </w:rPr>
        <w:t>Tzaneen</w:t>
      </w:r>
      <w:proofErr w:type="spellEnd"/>
      <w:r w:rsidRPr="00141C1E">
        <w:rPr>
          <w:rFonts w:ascii="Arial" w:eastAsia="Arial" w:hAnsi="Arial" w:cs="Arial"/>
          <w:lang w:val="es-419"/>
        </w:rPr>
        <w:t xml:space="preserve">, 0850, Limpopo, South </w:t>
      </w:r>
      <w:proofErr w:type="spellStart"/>
      <w:r w:rsidRPr="00141C1E">
        <w:rPr>
          <w:rFonts w:ascii="Arial" w:eastAsia="Arial" w:hAnsi="Arial" w:cs="Arial"/>
          <w:lang w:val="es-419"/>
        </w:rPr>
        <w:t>Africa</w:t>
      </w:r>
      <w:proofErr w:type="spellEnd"/>
      <w:r w:rsidRPr="00141C1E">
        <w:rPr>
          <w:rFonts w:ascii="Arial" w:eastAsia="Arial" w:hAnsi="Arial" w:cs="Arial"/>
          <w:lang w:val="es-419"/>
        </w:rPr>
        <w:t xml:space="preserve">. </w:t>
      </w:r>
    </w:p>
    <w:p w14:paraId="32069F38" w14:textId="77777777" w:rsidR="00F677F0" w:rsidRPr="00E033D6" w:rsidRDefault="00F677F0" w:rsidP="00605628">
      <w:pPr>
        <w:jc w:val="both"/>
        <w:rPr>
          <w:rFonts w:ascii="Arial" w:hAnsi="Arial" w:cs="Arial"/>
          <w:sz w:val="20"/>
          <w:szCs w:val="20"/>
          <w:lang w:val="es-419"/>
        </w:rPr>
      </w:pPr>
    </w:p>
    <w:p w14:paraId="2FF0E14E" w14:textId="76CBF879" w:rsidR="00E033D6" w:rsidRDefault="00E033D6" w:rsidP="00605628">
      <w:pPr>
        <w:jc w:val="both"/>
        <w:rPr>
          <w:rFonts w:ascii="Arial" w:hAnsi="Arial" w:cs="Arial"/>
          <w:sz w:val="20"/>
          <w:szCs w:val="20"/>
          <w:lang w:val="es-419"/>
        </w:rPr>
      </w:pPr>
      <w:r w:rsidRPr="00E033D6">
        <w:rPr>
          <w:rFonts w:ascii="Arial" w:hAnsi="Arial" w:cs="Arial"/>
          <w:sz w:val="20"/>
          <w:szCs w:val="20"/>
          <w:lang w:val="es-419"/>
        </w:rPr>
        <w:t>El proceso de propagación clonal del aguacate requiere que la yema del patrón se injerte en plántulas nodrizas, y una vez que se observa un injerto exitoso, se injerta el vástago fructífero para producir el árbol final.</w:t>
      </w:r>
      <w:r w:rsidR="00616571">
        <w:rPr>
          <w:rFonts w:ascii="Arial" w:hAnsi="Arial" w:cs="Arial"/>
          <w:sz w:val="20"/>
          <w:szCs w:val="20"/>
          <w:lang w:val="es-419"/>
        </w:rPr>
        <w:t xml:space="preserve"> </w:t>
      </w:r>
      <w:r w:rsidR="00616571" w:rsidRPr="00616571">
        <w:rPr>
          <w:rFonts w:ascii="Arial" w:hAnsi="Arial" w:cs="Arial"/>
          <w:sz w:val="20"/>
          <w:szCs w:val="20"/>
          <w:lang w:val="es-419"/>
        </w:rPr>
        <w:t>La disponibilidad de yemas de portainjertos de buena calidad durante la temporada de propagación es limitada debido al ciclo fenológico del árbol de aguacate, los cambios estacionales y las diversas prácticas hortícolas.</w:t>
      </w:r>
      <w:r w:rsidR="00E011BA">
        <w:rPr>
          <w:rFonts w:ascii="Arial" w:hAnsi="Arial" w:cs="Arial"/>
          <w:sz w:val="20"/>
          <w:szCs w:val="20"/>
          <w:lang w:val="es-419"/>
        </w:rPr>
        <w:t xml:space="preserve"> </w:t>
      </w:r>
      <w:r w:rsidR="00E011BA" w:rsidRPr="00E011BA">
        <w:rPr>
          <w:rFonts w:ascii="Arial" w:hAnsi="Arial" w:cs="Arial"/>
          <w:sz w:val="20"/>
          <w:szCs w:val="20"/>
          <w:lang w:val="es-419"/>
        </w:rPr>
        <w:t>La recolección de yemas sobrantes, durante los momentos de la temporada en que la disponibilidad de yemas es alta, y su posterior uso cuando la disponibilidad de yemas de buena calidad comienza a disminuir, sería ventajoso para el proceso de vivero para extender la ventana de injerto.</w:t>
      </w:r>
      <w:r w:rsidR="006C0106">
        <w:rPr>
          <w:rFonts w:ascii="Arial" w:hAnsi="Arial" w:cs="Arial"/>
          <w:sz w:val="20"/>
          <w:szCs w:val="20"/>
          <w:lang w:val="es-419"/>
        </w:rPr>
        <w:t xml:space="preserve"> </w:t>
      </w:r>
      <w:r w:rsidR="006C0106" w:rsidRPr="006C0106">
        <w:rPr>
          <w:rFonts w:ascii="Arial" w:hAnsi="Arial" w:cs="Arial"/>
          <w:sz w:val="20"/>
          <w:szCs w:val="20"/>
          <w:lang w:val="es-419"/>
        </w:rPr>
        <w:t>El objetivo de este proyecto fue investigar la efectividad de diferentes protocolos de almacenamiento a largo plazo sobre la calidad final de la yema.</w:t>
      </w:r>
      <w:r w:rsidR="004C0811">
        <w:rPr>
          <w:rFonts w:ascii="Arial" w:hAnsi="Arial" w:cs="Arial"/>
          <w:sz w:val="20"/>
          <w:szCs w:val="20"/>
          <w:lang w:val="es-419"/>
        </w:rPr>
        <w:t xml:space="preserve"> </w:t>
      </w:r>
      <w:r w:rsidR="004C0811" w:rsidRPr="004C0811">
        <w:rPr>
          <w:rFonts w:ascii="Arial" w:hAnsi="Arial" w:cs="Arial"/>
          <w:sz w:val="20"/>
          <w:szCs w:val="20"/>
          <w:lang w:val="es-419"/>
        </w:rPr>
        <w:t>Se probaron dos períodos de almacenamiento (cuatro y ocho semanas) con cinco tratamientos de almacenamiento diferentes.</w:t>
      </w:r>
      <w:r w:rsidR="004C0811">
        <w:rPr>
          <w:rFonts w:ascii="Arial" w:hAnsi="Arial" w:cs="Arial"/>
          <w:sz w:val="20"/>
          <w:szCs w:val="20"/>
          <w:lang w:val="es-419"/>
        </w:rPr>
        <w:t xml:space="preserve"> </w:t>
      </w:r>
      <w:r w:rsidR="004C0811" w:rsidRPr="004C0811">
        <w:rPr>
          <w:rFonts w:ascii="Arial" w:hAnsi="Arial" w:cs="Arial"/>
          <w:sz w:val="20"/>
          <w:szCs w:val="20"/>
          <w:lang w:val="es-419"/>
        </w:rPr>
        <w:t xml:space="preserve">Un tratamiento se consideró exitoso si dio como resultado una unión exitosa del injerto, así como un brote sano </w:t>
      </w:r>
      <w:proofErr w:type="spellStart"/>
      <w:r w:rsidR="004C0811" w:rsidRPr="004C0811">
        <w:rPr>
          <w:rFonts w:ascii="Arial" w:hAnsi="Arial" w:cs="Arial"/>
          <w:sz w:val="20"/>
          <w:szCs w:val="20"/>
          <w:lang w:val="es-419"/>
        </w:rPr>
        <w:t>etiolado</w:t>
      </w:r>
      <w:proofErr w:type="spellEnd"/>
      <w:r w:rsidR="004C0811" w:rsidRPr="004C0811">
        <w:rPr>
          <w:rFonts w:ascii="Arial" w:hAnsi="Arial" w:cs="Arial"/>
          <w:sz w:val="20"/>
          <w:szCs w:val="20"/>
          <w:lang w:val="es-419"/>
        </w:rPr>
        <w:t xml:space="preserve"> de al menos 5 mm en la base del brote.</w:t>
      </w:r>
    </w:p>
    <w:p w14:paraId="757BAD5E" w14:textId="293EB0B6" w:rsidR="004C0811" w:rsidRPr="009149D2" w:rsidRDefault="009E0029" w:rsidP="00605628">
      <w:pPr>
        <w:jc w:val="both"/>
        <w:rPr>
          <w:rFonts w:ascii="Arial" w:hAnsi="Arial" w:cs="Arial"/>
          <w:sz w:val="20"/>
          <w:szCs w:val="20"/>
          <w:lang w:val="es-419"/>
        </w:rPr>
      </w:pPr>
      <w:r w:rsidRPr="009E0029">
        <w:rPr>
          <w:rFonts w:ascii="Arial" w:hAnsi="Arial" w:cs="Arial"/>
          <w:b/>
          <w:bCs/>
          <w:sz w:val="20"/>
          <w:szCs w:val="20"/>
          <w:lang w:val="es-419"/>
        </w:rPr>
        <w:t>Palabras clave:</w:t>
      </w:r>
      <w:r>
        <w:rPr>
          <w:rFonts w:ascii="Arial" w:hAnsi="Arial" w:cs="Arial"/>
          <w:b/>
          <w:bCs/>
          <w:sz w:val="20"/>
          <w:szCs w:val="20"/>
          <w:lang w:val="es-419"/>
        </w:rPr>
        <w:t xml:space="preserve"> </w:t>
      </w:r>
      <w:r w:rsidR="009149D2" w:rsidRPr="009149D2">
        <w:rPr>
          <w:rFonts w:ascii="Arial" w:hAnsi="Arial" w:cs="Arial"/>
          <w:sz w:val="20"/>
          <w:szCs w:val="20"/>
          <w:lang w:val="es-419"/>
        </w:rPr>
        <w:t>propagación clonal de aguacate, yemas, protocolos de almacenamiento, tratamientos de almacenamiento</w:t>
      </w:r>
    </w:p>
    <w:sectPr w:rsidR="004C0811" w:rsidRPr="009149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6E3"/>
    <w:rsid w:val="00011BA5"/>
    <w:rsid w:val="0007161A"/>
    <w:rsid w:val="0010754D"/>
    <w:rsid w:val="00141C1E"/>
    <w:rsid w:val="00152BD1"/>
    <w:rsid w:val="00220FA9"/>
    <w:rsid w:val="00237E52"/>
    <w:rsid w:val="00246CF1"/>
    <w:rsid w:val="00325D5B"/>
    <w:rsid w:val="00333B43"/>
    <w:rsid w:val="003478B0"/>
    <w:rsid w:val="003718A1"/>
    <w:rsid w:val="00390A78"/>
    <w:rsid w:val="00450176"/>
    <w:rsid w:val="004956C4"/>
    <w:rsid w:val="004A1BB6"/>
    <w:rsid w:val="004C0811"/>
    <w:rsid w:val="0057778D"/>
    <w:rsid w:val="00605628"/>
    <w:rsid w:val="00616571"/>
    <w:rsid w:val="00652B83"/>
    <w:rsid w:val="006C0106"/>
    <w:rsid w:val="006D1870"/>
    <w:rsid w:val="006D77CF"/>
    <w:rsid w:val="00755D73"/>
    <w:rsid w:val="00774359"/>
    <w:rsid w:val="00774F54"/>
    <w:rsid w:val="007F28F0"/>
    <w:rsid w:val="0086232A"/>
    <w:rsid w:val="008C220F"/>
    <w:rsid w:val="008F6A37"/>
    <w:rsid w:val="009149D2"/>
    <w:rsid w:val="00983F57"/>
    <w:rsid w:val="009E0029"/>
    <w:rsid w:val="00A030F9"/>
    <w:rsid w:val="00A50099"/>
    <w:rsid w:val="00A567D3"/>
    <w:rsid w:val="00A60C74"/>
    <w:rsid w:val="00A76F2A"/>
    <w:rsid w:val="00A94160"/>
    <w:rsid w:val="00A94E7A"/>
    <w:rsid w:val="00AF3647"/>
    <w:rsid w:val="00B376E3"/>
    <w:rsid w:val="00B81ADD"/>
    <w:rsid w:val="00CC2056"/>
    <w:rsid w:val="00D02AF8"/>
    <w:rsid w:val="00D9634A"/>
    <w:rsid w:val="00D97372"/>
    <w:rsid w:val="00DA75C7"/>
    <w:rsid w:val="00DD7E35"/>
    <w:rsid w:val="00E011BA"/>
    <w:rsid w:val="00E02A9C"/>
    <w:rsid w:val="00E033D6"/>
    <w:rsid w:val="00E0622E"/>
    <w:rsid w:val="00E340C0"/>
    <w:rsid w:val="00EA0B61"/>
    <w:rsid w:val="00EA545E"/>
    <w:rsid w:val="00EA5FC1"/>
    <w:rsid w:val="00EB0D2E"/>
    <w:rsid w:val="00EE6577"/>
    <w:rsid w:val="00F677F0"/>
    <w:rsid w:val="00F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4521"/>
  <w15:chartTrackingRefBased/>
  <w15:docId w15:val="{F197F4EB-F912-4394-B45D-DE109E7B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D7E35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90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0A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0A7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A78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6" ma:contentTypeDescription="Create a new document." ma:contentTypeScope="" ma:versionID="e2b445427de7fdc952c105e35286659b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97f37c8f8b798b54af2a8e7107b543b3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9DAD6-0F07-44FC-AEED-35F3DEE091A8}">
  <ds:schemaRefs>
    <ds:schemaRef ds:uri="cab52c9b-ab33-4221-8af9-54f8f2b86a80"/>
    <ds:schemaRef ds:uri="http://purl.org/dc/elements/1.1/"/>
    <ds:schemaRef ds:uri="http://schemas.microsoft.com/office/infopath/2007/PartnerControls"/>
    <ds:schemaRef ds:uri="http://purl.org/dc/terms/"/>
    <ds:schemaRef ds:uri="9c8a2b7b-0bee-4c48-b0a6-23db8982d3bc"/>
    <ds:schemaRef ds:uri="http://schemas.openxmlformats.org/package/2006/metadata/core-properties"/>
    <ds:schemaRef ds:uri="http://schemas.microsoft.com/office/2006/documentManagement/types"/>
    <ds:schemaRef ds:uri="6911e96c-4cc4-42d5-8e43-f93924cf6a0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6B21EB-CADB-46AC-BA25-60C1B7BAC6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3C3C66-87F3-4544-9F7C-7752E7AA0C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DAC2FE-A8AC-4091-B43B-E281955B7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Marguerite Hyde</dc:creator>
  <cp:keywords/>
  <dc:description/>
  <cp:lastModifiedBy>Lucy Connell</cp:lastModifiedBy>
  <cp:revision>2</cp:revision>
  <dcterms:created xsi:type="dcterms:W3CDTF">2022-10-20T00:01:00Z</dcterms:created>
  <dcterms:modified xsi:type="dcterms:W3CDTF">2022-10-20T00:01:00Z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74b8432e-1b1e-419d-8bad-c8f0dbffe25a</vt:lpwstr>
  </property>
  <property fmtid="{D5CDD505-2E9C-101B-9397-08002B2CF9AE}" pid="3" name="ContentTypeId">
    <vt:lpwstr>0x01010004DB0B76CE105D459F58063C0D0B3831</vt:lpwstr>
  </property>
  <property fmtid="{D5CDD505-2E9C-101B-9397-08002B2CF9AE}" pid="4" name="MediaServiceImageTags">
    <vt:lpwstr/>
  </property>
</Properties>
</file>