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DF8C" w14:textId="5CBCB72D" w:rsidR="0009297E" w:rsidRPr="003A26BF" w:rsidRDefault="007E37D3" w:rsidP="001C7E2D">
      <w:pPr>
        <w:spacing w:after="120" w:line="240" w:lineRule="exact"/>
        <w:jc w:val="both"/>
        <w:rPr>
          <w:rFonts w:ascii="Arial" w:eastAsia="Arial" w:hAnsi="Arial" w:cs="Arial"/>
          <w:b/>
        </w:rPr>
      </w:pPr>
      <w:r w:rsidRPr="003A26BF">
        <w:rPr>
          <w:rFonts w:ascii="Arial" w:eastAsia="Arial" w:hAnsi="Arial" w:cs="Arial"/>
          <w:b/>
        </w:rPr>
        <w:t>Strategies for reducing winter water stress in rainfed avocado orchards under changing climatic conditions in Southwestern S</w:t>
      </w:r>
      <w:r w:rsidR="00AF1156" w:rsidRPr="003A26BF">
        <w:rPr>
          <w:rFonts w:ascii="Arial" w:eastAsia="Arial" w:hAnsi="Arial" w:cs="Arial"/>
          <w:b/>
        </w:rPr>
        <w:t>ã</w:t>
      </w:r>
      <w:r w:rsidRPr="003A26BF">
        <w:rPr>
          <w:rFonts w:ascii="Arial" w:eastAsia="Arial" w:hAnsi="Arial" w:cs="Arial"/>
          <w:b/>
        </w:rPr>
        <w:t xml:space="preserve">o Paulo State </w:t>
      </w:r>
    </w:p>
    <w:p w14:paraId="55D3F344" w14:textId="3C3476F0" w:rsidR="007E37D3" w:rsidRPr="002F6198" w:rsidRDefault="007E37D3" w:rsidP="001C7E2D">
      <w:pPr>
        <w:spacing w:after="120" w:line="240" w:lineRule="exact"/>
        <w:jc w:val="both"/>
        <w:rPr>
          <w:rFonts w:ascii="Arial" w:eastAsia="Arial" w:hAnsi="Arial" w:cs="Arial"/>
          <w:lang w:val="pt-BR"/>
        </w:rPr>
      </w:pPr>
      <w:proofErr w:type="spellStart"/>
      <w:r w:rsidRPr="002F6198">
        <w:rPr>
          <w:rFonts w:ascii="Arial" w:eastAsia="Arial" w:hAnsi="Arial" w:cs="Arial"/>
          <w:i/>
          <w:u w:val="single"/>
          <w:lang w:val="pt-BR"/>
        </w:rPr>
        <w:t>Cantuarias-Avilés</w:t>
      </w:r>
      <w:proofErr w:type="spellEnd"/>
      <w:r w:rsidRPr="002F6198">
        <w:rPr>
          <w:rFonts w:ascii="Arial" w:eastAsia="Arial" w:hAnsi="Arial" w:cs="Arial"/>
          <w:i/>
          <w:u w:val="single"/>
          <w:lang w:val="pt-BR"/>
        </w:rPr>
        <w:t xml:space="preserve"> T</w:t>
      </w:r>
      <w:r w:rsidR="00664B4F" w:rsidRPr="002F6198">
        <w:rPr>
          <w:rFonts w:ascii="Arial" w:eastAsia="Arial" w:hAnsi="Arial" w:cs="Arial"/>
          <w:i/>
          <w:lang w:val="pt-BR"/>
        </w:rPr>
        <w:t xml:space="preserve">, </w:t>
      </w:r>
      <w:proofErr w:type="spellStart"/>
      <w:r w:rsidRPr="002F6198">
        <w:rPr>
          <w:rFonts w:ascii="Arial" w:eastAsia="Arial" w:hAnsi="Arial" w:cs="Arial"/>
          <w:i/>
          <w:lang w:val="pt-BR"/>
        </w:rPr>
        <w:t>Brogio</w:t>
      </w:r>
      <w:proofErr w:type="spellEnd"/>
      <w:r w:rsidRPr="002F6198">
        <w:rPr>
          <w:rFonts w:ascii="Arial" w:eastAsia="Arial" w:hAnsi="Arial" w:cs="Arial"/>
          <w:i/>
          <w:lang w:val="pt-BR"/>
        </w:rPr>
        <w:t xml:space="preserve"> BA, </w:t>
      </w:r>
      <w:proofErr w:type="spellStart"/>
      <w:r w:rsidRPr="002F6198">
        <w:rPr>
          <w:rFonts w:ascii="Arial" w:eastAsia="Arial" w:hAnsi="Arial" w:cs="Arial"/>
          <w:i/>
          <w:lang w:val="pt-BR"/>
        </w:rPr>
        <w:t>Angolini</w:t>
      </w:r>
      <w:proofErr w:type="spellEnd"/>
      <w:r w:rsidRPr="002F6198">
        <w:rPr>
          <w:rFonts w:ascii="Arial" w:eastAsia="Arial" w:hAnsi="Arial" w:cs="Arial"/>
          <w:i/>
          <w:lang w:val="pt-BR"/>
        </w:rPr>
        <w:t xml:space="preserve"> SF</w:t>
      </w:r>
      <w:r w:rsidR="003A26BF" w:rsidRPr="002F6198">
        <w:rPr>
          <w:rFonts w:ascii="Arial" w:eastAsia="Arial" w:hAnsi="Arial" w:cs="Arial"/>
          <w:i/>
          <w:lang w:val="pt-BR"/>
        </w:rPr>
        <w:t>,</w:t>
      </w:r>
      <w:r w:rsidR="003A26BF" w:rsidRPr="002F6198">
        <w:rPr>
          <w:rFonts w:ascii="Arial" w:eastAsia="Arial" w:hAnsi="Arial" w:cs="Arial"/>
          <w:lang w:val="pt-BR"/>
        </w:rPr>
        <w:t xml:space="preserve"> </w:t>
      </w:r>
      <w:r w:rsidR="003A26BF" w:rsidRPr="002F6198">
        <w:rPr>
          <w:rFonts w:ascii="Arial" w:eastAsia="Arial" w:hAnsi="Arial" w:cs="Arial"/>
          <w:i/>
          <w:lang w:val="pt-BR"/>
        </w:rPr>
        <w:t>Micheletti LB, Baptista</w:t>
      </w:r>
      <w:r w:rsidR="003A26BF" w:rsidRPr="002F6198">
        <w:rPr>
          <w:rFonts w:ascii="Arial" w:eastAsia="Arial" w:hAnsi="Arial" w:cs="Arial"/>
          <w:lang w:val="pt-BR"/>
        </w:rPr>
        <w:t xml:space="preserve"> </w:t>
      </w:r>
      <w:r w:rsidR="003A26BF" w:rsidRPr="002F6198">
        <w:rPr>
          <w:rFonts w:ascii="Arial" w:eastAsia="Arial" w:hAnsi="Arial" w:cs="Arial"/>
          <w:i/>
          <w:lang w:val="pt-BR"/>
        </w:rPr>
        <w:t>EG, Santoro MB</w:t>
      </w:r>
      <w:r w:rsidR="002F6198" w:rsidRPr="002F6198">
        <w:rPr>
          <w:rFonts w:ascii="Arial" w:eastAsia="Arial" w:hAnsi="Arial" w:cs="Arial"/>
          <w:lang w:val="pt-BR"/>
        </w:rPr>
        <w:t>,</w:t>
      </w:r>
      <w:r w:rsidR="002F6198" w:rsidRPr="002F6198">
        <w:rPr>
          <w:rFonts w:ascii="Arial" w:eastAsia="Arial" w:hAnsi="Arial" w:cs="Arial"/>
          <w:i/>
          <w:lang w:val="pt-BR"/>
        </w:rPr>
        <w:t xml:space="preserve"> </w:t>
      </w:r>
      <w:r w:rsidR="002F6198" w:rsidRPr="00160C95">
        <w:rPr>
          <w:rFonts w:ascii="Arial" w:eastAsia="Arial" w:hAnsi="Arial" w:cs="Arial"/>
          <w:i/>
          <w:lang w:val="pt-BR"/>
        </w:rPr>
        <w:t>Silva S</w:t>
      </w:r>
      <w:r w:rsidR="002F6198">
        <w:rPr>
          <w:rFonts w:ascii="Arial" w:eastAsia="Arial" w:hAnsi="Arial" w:cs="Arial"/>
          <w:i/>
          <w:lang w:val="pt-BR"/>
        </w:rPr>
        <w:t>R</w:t>
      </w:r>
      <w:r w:rsidR="002F6198">
        <w:rPr>
          <w:rFonts w:ascii="Arial" w:eastAsia="Arial" w:hAnsi="Arial" w:cs="Arial"/>
          <w:i/>
          <w:lang w:val="pt-BR"/>
        </w:rPr>
        <w:t>.</w:t>
      </w:r>
    </w:p>
    <w:p w14:paraId="715464CD" w14:textId="137FDF73" w:rsidR="00AF1156" w:rsidRPr="003A26BF" w:rsidRDefault="00AF1156" w:rsidP="00AF1156">
      <w:pPr>
        <w:spacing w:after="120" w:line="240" w:lineRule="exact"/>
        <w:jc w:val="both"/>
        <w:rPr>
          <w:rFonts w:ascii="Arial" w:eastAsia="Arial" w:hAnsi="Arial" w:cs="Arial"/>
        </w:rPr>
      </w:pPr>
      <w:r w:rsidRPr="003A26BF">
        <w:rPr>
          <w:rFonts w:ascii="Arial" w:eastAsia="Arial" w:hAnsi="Arial" w:cs="Arial"/>
        </w:rPr>
        <w:t>University of S</w:t>
      </w:r>
      <w:r w:rsidR="00676647" w:rsidRPr="003A26BF">
        <w:rPr>
          <w:rFonts w:ascii="Arial" w:eastAsia="Arial" w:hAnsi="Arial" w:cs="Arial"/>
        </w:rPr>
        <w:t>ã</w:t>
      </w:r>
      <w:r w:rsidRPr="003A26BF">
        <w:rPr>
          <w:rFonts w:ascii="Arial" w:eastAsia="Arial" w:hAnsi="Arial" w:cs="Arial"/>
        </w:rPr>
        <w:t>o Paulo, Luiz de Queiroz College of Agriculture, Department of Crop Science, Piracicaba, São Paulo, Brazil</w:t>
      </w:r>
      <w:r w:rsidR="003A26BF">
        <w:rPr>
          <w:rFonts w:ascii="Arial" w:eastAsia="Arial" w:hAnsi="Arial" w:cs="Arial"/>
        </w:rPr>
        <w:t>.</w:t>
      </w:r>
    </w:p>
    <w:p w14:paraId="4466DF91" w14:textId="77777777" w:rsidR="0009297E" w:rsidRPr="003A26BF" w:rsidRDefault="0009297E" w:rsidP="001C7E2D">
      <w:pPr>
        <w:spacing w:after="120" w:line="240" w:lineRule="exact"/>
        <w:jc w:val="both"/>
        <w:rPr>
          <w:rFonts w:ascii="Arial" w:eastAsia="Arial" w:hAnsi="Arial" w:cs="Arial"/>
          <w:sz w:val="20"/>
          <w:szCs w:val="20"/>
        </w:rPr>
      </w:pPr>
    </w:p>
    <w:p w14:paraId="4466DF94" w14:textId="6D386F3B" w:rsidR="0009297E" w:rsidRPr="003A26BF" w:rsidRDefault="0055472D" w:rsidP="001C7E2D">
      <w:pPr>
        <w:spacing w:after="120" w:line="240" w:lineRule="exact"/>
        <w:jc w:val="both"/>
        <w:rPr>
          <w:rFonts w:ascii="Arial" w:eastAsia="Arial" w:hAnsi="Arial" w:cs="Arial"/>
          <w:sz w:val="20"/>
          <w:szCs w:val="20"/>
        </w:rPr>
      </w:pPr>
      <w:r w:rsidRPr="0055472D">
        <w:rPr>
          <w:rFonts w:ascii="Arial" w:eastAsia="Arial" w:hAnsi="Arial" w:cs="Arial"/>
          <w:sz w:val="20"/>
          <w:szCs w:val="20"/>
        </w:rPr>
        <w:t>Rainfed cultivation is a common practice in the main avocado producer regions of Brazil. Severe water stress occurring from the beginning of autumn (April) until late in the winter (September) coincides with the stages of floral bud differentiation, flowering, initial fruit set, and spring vegetative flush of all the commercially exploited cultivars, and reduces fruit yield and quality. During a 4-year period, three different crop management strategies for ameliorating plant water stress were evaluated during the dry period in young ‘Hass’ and ‘Quintal’ avocado orchards grown in clayey soil, by measuring: soil and leaf water potential; sap flow; leaf color and chlorophyll content; leaf and fruit abscission rates; tree size; shoot and trunk growth, and fruit yield and quality. Supplemental irrigation with 2,545 m</w:t>
      </w:r>
      <w:r w:rsidRPr="00351A8A">
        <w:rPr>
          <w:rFonts w:ascii="Arial" w:eastAsia="Arial" w:hAnsi="Arial" w:cs="Arial"/>
          <w:sz w:val="20"/>
          <w:szCs w:val="20"/>
          <w:vertAlign w:val="superscript"/>
        </w:rPr>
        <w:t>3</w:t>
      </w:r>
      <w:r w:rsidRPr="0055472D">
        <w:rPr>
          <w:rFonts w:ascii="Arial" w:eastAsia="Arial" w:hAnsi="Arial" w:cs="Arial"/>
          <w:sz w:val="20"/>
          <w:szCs w:val="20"/>
        </w:rPr>
        <w:t xml:space="preserve"> ha</w:t>
      </w:r>
      <w:r w:rsidRPr="009A1783">
        <w:rPr>
          <w:rFonts w:ascii="Arial" w:eastAsia="Arial" w:hAnsi="Arial" w:cs="Arial"/>
          <w:sz w:val="20"/>
          <w:szCs w:val="20"/>
          <w:vertAlign w:val="superscript"/>
        </w:rPr>
        <w:t>-1</w:t>
      </w:r>
      <w:r w:rsidRPr="0055472D">
        <w:rPr>
          <w:rFonts w:ascii="Arial" w:eastAsia="Arial" w:hAnsi="Arial" w:cs="Arial"/>
          <w:sz w:val="20"/>
          <w:szCs w:val="20"/>
        </w:rPr>
        <w:t xml:space="preserve"> from April through September increased the average fruit yield by 8.4% and 15.0% in ‘Quintal’ and ‘Hass’ avocados respectively, as compared with non-irrigated plants. Single as well as combined applications of soil conditioners such as chip woods, gypsum and lime applied to the rows twice a year conserved soil moisture, improved leaf water potential, reduced leaf temperature and affected leaf color and chlorophyll content, reduced fruit abscission and increased fruit size. Additionally, successive foliar sprayings of kaolin particle films during the dry period did not modify leaf photosynthesis rate or chlorophyll content of ‘Hass’ and ‘Margarida’ avocados, however they significantly improved water use efficiency in the latter variety. Any of these strategies will contribute effectively with reducing winter water stress in rainfed avocado orchards.</w:t>
      </w:r>
      <w:r w:rsidR="00664B4F" w:rsidRPr="003A26BF">
        <w:rPr>
          <w:rFonts w:ascii="Arial" w:eastAsia="Arial" w:hAnsi="Arial" w:cs="Arial"/>
          <w:sz w:val="20"/>
          <w:szCs w:val="20"/>
        </w:rPr>
        <w:t xml:space="preserve"> </w:t>
      </w:r>
    </w:p>
    <w:p w14:paraId="4466DFBD" w14:textId="5F38FB6C" w:rsidR="0009297E" w:rsidRDefault="00664B4F" w:rsidP="00796891">
      <w:pPr>
        <w:spacing w:after="120" w:line="240" w:lineRule="exact"/>
        <w:jc w:val="both"/>
        <w:rPr>
          <w:rFonts w:ascii="Arial" w:hAnsi="Arial" w:cs="Arial"/>
          <w:sz w:val="20"/>
          <w:szCs w:val="20"/>
        </w:rPr>
      </w:pPr>
      <w:r w:rsidRPr="00E13162">
        <w:rPr>
          <w:rFonts w:ascii="Arial" w:eastAsia="Arial" w:hAnsi="Arial" w:cs="Arial"/>
          <w:b/>
          <w:sz w:val="20"/>
          <w:szCs w:val="20"/>
        </w:rPr>
        <w:t>Key words</w:t>
      </w:r>
      <w:r w:rsidRPr="00E13162">
        <w:rPr>
          <w:rFonts w:ascii="Arial" w:eastAsia="Arial" w:hAnsi="Arial" w:cs="Arial"/>
          <w:sz w:val="20"/>
          <w:szCs w:val="20"/>
        </w:rPr>
        <w:t xml:space="preserve">:  </w:t>
      </w:r>
      <w:r w:rsidR="002E02FF" w:rsidRPr="00E13162">
        <w:rPr>
          <w:rFonts w:ascii="Arial" w:eastAsia="Arial" w:hAnsi="Arial" w:cs="Arial"/>
          <w:sz w:val="20"/>
          <w:szCs w:val="20"/>
        </w:rPr>
        <w:t xml:space="preserve">irrigation, </w:t>
      </w:r>
      <w:r w:rsidR="00F31DDB" w:rsidRPr="00E13162">
        <w:rPr>
          <w:rFonts w:ascii="Arial" w:hAnsi="Arial" w:cs="Arial"/>
          <w:sz w:val="20"/>
          <w:szCs w:val="20"/>
        </w:rPr>
        <w:t>protectant film sprayings</w:t>
      </w:r>
      <w:r w:rsidR="00F31DDB" w:rsidRPr="00E13162">
        <w:rPr>
          <w:rFonts w:ascii="Arial" w:eastAsia="Arial" w:hAnsi="Arial" w:cs="Arial"/>
          <w:sz w:val="20"/>
          <w:szCs w:val="20"/>
        </w:rPr>
        <w:t xml:space="preserve">, soil </w:t>
      </w:r>
      <w:r w:rsidR="00F31DDB" w:rsidRPr="00E13162">
        <w:rPr>
          <w:rFonts w:ascii="Arial" w:hAnsi="Arial" w:cs="Arial"/>
          <w:sz w:val="20"/>
          <w:szCs w:val="20"/>
        </w:rPr>
        <w:t>conditioners</w:t>
      </w:r>
      <w:r w:rsidR="00C52A44" w:rsidRPr="00E13162">
        <w:rPr>
          <w:rFonts w:ascii="Arial" w:hAnsi="Arial" w:cs="Arial"/>
          <w:sz w:val="20"/>
          <w:szCs w:val="20"/>
        </w:rPr>
        <w:t>.</w:t>
      </w:r>
    </w:p>
    <w:p w14:paraId="281248B6" w14:textId="607C25DD" w:rsidR="007276CE" w:rsidRDefault="007276CE" w:rsidP="00796891">
      <w:pPr>
        <w:spacing w:after="120" w:line="240" w:lineRule="exact"/>
        <w:jc w:val="both"/>
        <w:rPr>
          <w:rFonts w:ascii="Arial" w:eastAsia="Arial" w:hAnsi="Arial" w:cs="Arial"/>
        </w:rPr>
      </w:pPr>
    </w:p>
    <w:p w14:paraId="522DB8FC" w14:textId="77777777" w:rsidR="007276CE" w:rsidRDefault="007276CE" w:rsidP="007276CE">
      <w:pPr>
        <w:spacing w:after="120" w:line="240" w:lineRule="exact"/>
        <w:jc w:val="both"/>
        <w:rPr>
          <w:rFonts w:ascii="Arial" w:eastAsia="Arial" w:hAnsi="Arial" w:cs="Arial"/>
          <w:b/>
          <w:lang w:val="es-ES_tradnl"/>
        </w:rPr>
      </w:pPr>
      <w:r w:rsidRPr="00C52A44">
        <w:rPr>
          <w:rFonts w:ascii="Arial" w:eastAsia="Arial" w:hAnsi="Arial" w:cs="Arial"/>
          <w:b/>
          <w:lang w:val="es-ES_tradnl"/>
        </w:rPr>
        <w:t>Estrategias para redu</w:t>
      </w:r>
      <w:r>
        <w:rPr>
          <w:rFonts w:ascii="Arial" w:eastAsia="Arial" w:hAnsi="Arial" w:cs="Arial"/>
          <w:b/>
          <w:lang w:val="es-ES_tradnl"/>
        </w:rPr>
        <w:t>c</w:t>
      </w:r>
      <w:r w:rsidRPr="00C52A44">
        <w:rPr>
          <w:rFonts w:ascii="Arial" w:eastAsia="Arial" w:hAnsi="Arial" w:cs="Arial"/>
          <w:b/>
          <w:lang w:val="es-ES_tradnl"/>
        </w:rPr>
        <w:t xml:space="preserve">ir el </w:t>
      </w:r>
      <w:r>
        <w:rPr>
          <w:rFonts w:ascii="Arial" w:eastAsia="Arial" w:hAnsi="Arial" w:cs="Arial"/>
          <w:b/>
          <w:lang w:val="es-ES_tradnl"/>
        </w:rPr>
        <w:t>estrés hídrico invernal en huertos de aguacates de secano bajo condiciones de cambio climático en el Sudoeste del Estado de São Paulo</w:t>
      </w:r>
    </w:p>
    <w:p w14:paraId="39D3BAD2" w14:textId="77777777" w:rsidR="006F1600" w:rsidRDefault="006F1600" w:rsidP="007276CE">
      <w:pPr>
        <w:spacing w:after="120" w:line="240" w:lineRule="exact"/>
        <w:jc w:val="both"/>
        <w:rPr>
          <w:rFonts w:ascii="Arial" w:eastAsia="Arial" w:hAnsi="Arial" w:cs="Arial"/>
          <w:i/>
          <w:lang w:val="es-ES_tradnl"/>
        </w:rPr>
      </w:pPr>
      <w:bookmarkStart w:id="0" w:name="_Hlk116141158"/>
      <w:r w:rsidRPr="006F1600">
        <w:rPr>
          <w:rFonts w:ascii="Arial" w:eastAsia="Arial" w:hAnsi="Arial" w:cs="Arial"/>
          <w:i/>
          <w:u w:val="single"/>
          <w:lang w:val="es-ES_tradnl"/>
        </w:rPr>
        <w:t>Cantuarias-Avilés T</w:t>
      </w:r>
      <w:r w:rsidRPr="006F1600">
        <w:rPr>
          <w:rFonts w:ascii="Arial" w:eastAsia="Arial" w:hAnsi="Arial" w:cs="Arial"/>
          <w:i/>
          <w:lang w:val="es-ES_tradnl"/>
        </w:rPr>
        <w:t xml:space="preserve">, </w:t>
      </w:r>
      <w:proofErr w:type="spellStart"/>
      <w:r w:rsidRPr="006F1600">
        <w:rPr>
          <w:rFonts w:ascii="Arial" w:eastAsia="Arial" w:hAnsi="Arial" w:cs="Arial"/>
          <w:i/>
          <w:lang w:val="es-ES_tradnl"/>
        </w:rPr>
        <w:t>Brogio</w:t>
      </w:r>
      <w:proofErr w:type="spellEnd"/>
      <w:r w:rsidRPr="006F1600">
        <w:rPr>
          <w:rFonts w:ascii="Arial" w:eastAsia="Arial" w:hAnsi="Arial" w:cs="Arial"/>
          <w:i/>
          <w:lang w:val="es-ES_tradnl"/>
        </w:rPr>
        <w:t xml:space="preserve"> BA, </w:t>
      </w:r>
      <w:proofErr w:type="spellStart"/>
      <w:r w:rsidRPr="006F1600">
        <w:rPr>
          <w:rFonts w:ascii="Arial" w:eastAsia="Arial" w:hAnsi="Arial" w:cs="Arial"/>
          <w:i/>
          <w:lang w:val="es-ES_tradnl"/>
        </w:rPr>
        <w:t>Angolini</w:t>
      </w:r>
      <w:proofErr w:type="spellEnd"/>
      <w:r w:rsidRPr="006F1600">
        <w:rPr>
          <w:rFonts w:ascii="Arial" w:eastAsia="Arial" w:hAnsi="Arial" w:cs="Arial"/>
          <w:i/>
          <w:lang w:val="es-ES_tradnl"/>
        </w:rPr>
        <w:t xml:space="preserve"> SF,</w:t>
      </w:r>
      <w:r w:rsidRPr="006F1600">
        <w:rPr>
          <w:rFonts w:ascii="Arial" w:eastAsia="Arial" w:hAnsi="Arial" w:cs="Arial"/>
          <w:lang w:val="es-ES_tradnl"/>
        </w:rPr>
        <w:t xml:space="preserve"> </w:t>
      </w:r>
      <w:r w:rsidRPr="006F1600">
        <w:rPr>
          <w:rFonts w:ascii="Arial" w:eastAsia="Arial" w:hAnsi="Arial" w:cs="Arial"/>
          <w:i/>
          <w:lang w:val="es-ES_tradnl"/>
        </w:rPr>
        <w:t>Micheletti LB, Baptista</w:t>
      </w:r>
      <w:r w:rsidRPr="006F1600">
        <w:rPr>
          <w:rFonts w:ascii="Arial" w:eastAsia="Arial" w:hAnsi="Arial" w:cs="Arial"/>
          <w:lang w:val="es-ES_tradnl"/>
        </w:rPr>
        <w:t xml:space="preserve"> </w:t>
      </w:r>
      <w:r w:rsidRPr="006F1600">
        <w:rPr>
          <w:rFonts w:ascii="Arial" w:eastAsia="Arial" w:hAnsi="Arial" w:cs="Arial"/>
          <w:i/>
          <w:lang w:val="es-ES_tradnl"/>
        </w:rPr>
        <w:t>EG, Santoro MB</w:t>
      </w:r>
      <w:r w:rsidRPr="006F1600">
        <w:rPr>
          <w:rFonts w:ascii="Arial" w:eastAsia="Arial" w:hAnsi="Arial" w:cs="Arial"/>
          <w:lang w:val="es-ES_tradnl"/>
        </w:rPr>
        <w:t>,</w:t>
      </w:r>
      <w:r w:rsidRPr="006F1600">
        <w:rPr>
          <w:rFonts w:ascii="Arial" w:eastAsia="Arial" w:hAnsi="Arial" w:cs="Arial"/>
          <w:i/>
          <w:lang w:val="es-ES_tradnl"/>
        </w:rPr>
        <w:t xml:space="preserve"> Silva SR.</w:t>
      </w:r>
    </w:p>
    <w:p w14:paraId="0FFFD7D4" w14:textId="19930FD9" w:rsidR="007276CE" w:rsidRPr="00676647" w:rsidRDefault="007276CE" w:rsidP="007276CE">
      <w:pPr>
        <w:spacing w:after="120" w:line="240" w:lineRule="exact"/>
        <w:jc w:val="both"/>
        <w:rPr>
          <w:rFonts w:ascii="Arial" w:eastAsia="Arial" w:hAnsi="Arial" w:cs="Arial"/>
          <w:lang w:val="es-ES_tradnl"/>
        </w:rPr>
      </w:pPr>
      <w:r w:rsidRPr="00676647">
        <w:rPr>
          <w:rFonts w:ascii="Arial" w:eastAsia="Arial" w:hAnsi="Arial" w:cs="Arial"/>
          <w:lang w:val="es-ES_tradnl"/>
        </w:rPr>
        <w:t xml:space="preserve">Universidad de São Paulo, Escuela Superior de Agricultura </w:t>
      </w:r>
      <w:proofErr w:type="spellStart"/>
      <w:r w:rsidRPr="00676647">
        <w:rPr>
          <w:rFonts w:ascii="Arial" w:eastAsia="Arial" w:hAnsi="Arial" w:cs="Arial"/>
          <w:lang w:val="es-ES_tradnl"/>
        </w:rPr>
        <w:t>Luiz</w:t>
      </w:r>
      <w:proofErr w:type="spellEnd"/>
      <w:r w:rsidRPr="00676647">
        <w:rPr>
          <w:rFonts w:ascii="Arial" w:eastAsia="Arial" w:hAnsi="Arial" w:cs="Arial"/>
          <w:lang w:val="es-ES_tradnl"/>
        </w:rPr>
        <w:t xml:space="preserve"> de Queiroz, Departamento de Producción Vegetal, Piracicaba, São Paulo, Brasil.</w:t>
      </w:r>
      <w:bookmarkEnd w:id="0"/>
    </w:p>
    <w:p w14:paraId="65079463" w14:textId="77777777" w:rsidR="007276CE" w:rsidRDefault="007276CE" w:rsidP="007276CE">
      <w:pPr>
        <w:spacing w:after="120" w:line="240" w:lineRule="exact"/>
        <w:jc w:val="both"/>
        <w:rPr>
          <w:rFonts w:ascii="Arial" w:eastAsia="Arial" w:hAnsi="Arial" w:cs="Arial"/>
          <w:sz w:val="20"/>
          <w:szCs w:val="20"/>
          <w:lang w:val="es-ES_tradnl"/>
        </w:rPr>
      </w:pPr>
      <w:r w:rsidRPr="00676647">
        <w:rPr>
          <w:rFonts w:ascii="Arial" w:eastAsia="Arial" w:hAnsi="Arial" w:cs="Arial"/>
          <w:b/>
          <w:sz w:val="20"/>
          <w:szCs w:val="20"/>
          <w:lang w:val="es-ES_tradnl"/>
        </w:rPr>
        <w:br/>
      </w:r>
      <w:r w:rsidRPr="00676647">
        <w:rPr>
          <w:rFonts w:ascii="Arial" w:eastAsia="Arial" w:hAnsi="Arial" w:cs="Arial"/>
          <w:sz w:val="20"/>
          <w:szCs w:val="20"/>
          <w:lang w:val="es-ES_tradnl"/>
        </w:rPr>
        <w:t>El cultivo de secano es una práctica común en la</w:t>
      </w:r>
      <w:r>
        <w:rPr>
          <w:rFonts w:ascii="Arial" w:eastAsia="Arial" w:hAnsi="Arial" w:cs="Arial"/>
          <w:sz w:val="20"/>
          <w:szCs w:val="20"/>
          <w:lang w:val="es-ES_tradnl"/>
        </w:rPr>
        <w:t xml:space="preserve"> producción comercial</w:t>
      </w:r>
      <w:r w:rsidRPr="00676647">
        <w:rPr>
          <w:rFonts w:ascii="Arial" w:eastAsia="Arial" w:hAnsi="Arial" w:cs="Arial"/>
          <w:sz w:val="20"/>
          <w:szCs w:val="20"/>
          <w:lang w:val="es-ES_tradnl"/>
        </w:rPr>
        <w:t xml:space="preserve"> </w:t>
      </w:r>
      <w:r>
        <w:rPr>
          <w:rFonts w:ascii="Arial" w:eastAsia="Arial" w:hAnsi="Arial" w:cs="Arial"/>
          <w:sz w:val="20"/>
          <w:szCs w:val="20"/>
          <w:lang w:val="es-ES_tradnl"/>
        </w:rPr>
        <w:t>de aguacates en Brasil. El severo estrés hídrico registrado en otoño (abril) e invierno (septiembre) coincide con la diferenciación floral, floración, cuaja y brotación primaveral de todas las variedades comerciales y reduce la producción y calidad de frutos. Durante 4 años fueron evaluadas tres manejos para mitigar el estrés hídrico durante el periodo seco en huertos jóvenes de ‘Hass’ y ‘Quintal’, a través de mediciones de potencial hídrico del suelo y hojas; flujo de savia; color y clorofila foliar; abscisión de hojas y frutos; crecimiento de brotes y troncos; tamaño de planta; producción y calidad de frutos. La irrigación con 2.545 m</w:t>
      </w:r>
      <w:r w:rsidRPr="00351A8A">
        <w:rPr>
          <w:rFonts w:ascii="Arial" w:eastAsia="Arial" w:hAnsi="Arial" w:cs="Arial"/>
          <w:sz w:val="20"/>
          <w:szCs w:val="20"/>
          <w:vertAlign w:val="superscript"/>
          <w:lang w:val="es-ES_tradnl"/>
        </w:rPr>
        <w:t>3</w:t>
      </w:r>
      <w:r>
        <w:rPr>
          <w:rFonts w:ascii="Arial" w:eastAsia="Arial" w:hAnsi="Arial" w:cs="Arial"/>
          <w:sz w:val="20"/>
          <w:szCs w:val="20"/>
          <w:lang w:val="es-ES_tradnl"/>
        </w:rPr>
        <w:t xml:space="preserve"> ha</w:t>
      </w:r>
      <w:r w:rsidRPr="00D53B43">
        <w:rPr>
          <w:rFonts w:ascii="Arial" w:eastAsia="Arial" w:hAnsi="Arial" w:cs="Arial"/>
          <w:sz w:val="20"/>
          <w:szCs w:val="20"/>
          <w:vertAlign w:val="superscript"/>
          <w:lang w:val="es-ES_tradnl"/>
        </w:rPr>
        <w:t>-1</w:t>
      </w:r>
      <w:r>
        <w:rPr>
          <w:rFonts w:ascii="Arial" w:eastAsia="Arial" w:hAnsi="Arial" w:cs="Arial"/>
          <w:sz w:val="20"/>
          <w:szCs w:val="20"/>
          <w:lang w:val="es-ES_tradnl"/>
        </w:rPr>
        <w:t xml:space="preserve"> entre abril y septiembre aumentó la producción media en 8,4% y 15,0% en aguacateros ‘Quintal’ </w:t>
      </w:r>
      <w:r w:rsidRPr="0065755A">
        <w:rPr>
          <w:rFonts w:ascii="Arial" w:eastAsia="Arial" w:hAnsi="Arial" w:cs="Arial"/>
          <w:sz w:val="20"/>
          <w:szCs w:val="20"/>
          <w:lang w:val="es-ES_tradnl"/>
        </w:rPr>
        <w:t>y ‘Hass’,</w:t>
      </w:r>
      <w:r>
        <w:rPr>
          <w:rFonts w:ascii="Arial" w:eastAsia="Arial" w:hAnsi="Arial" w:cs="Arial"/>
          <w:sz w:val="20"/>
          <w:szCs w:val="20"/>
          <w:lang w:val="es-ES_tradnl"/>
        </w:rPr>
        <w:t xml:space="preserve"> comparado con las plantas no regadas. Aplicaciones individuales o combinadas de acondicionadores de suelo como chips de madera, yeso y cal dirigidas a las líneas dos veces al año conservaron la humedad del suelo, mejoraron el potencial hídrico foliar, redujeron la temperatura y afectaron el color y nivel de clorofila foliar, redujeron la abscisión y aumentaron el tamaño de frutos. Adicionalmente, las pulverizaciones sucesivas con películas de caolinita durante el período seco no modificaron la fotosíntesis ni el nivel de clorofila foliar de aguacateros ‘Hass’ y ‘</w:t>
      </w:r>
      <w:proofErr w:type="spellStart"/>
      <w:r>
        <w:rPr>
          <w:rFonts w:ascii="Arial" w:eastAsia="Arial" w:hAnsi="Arial" w:cs="Arial"/>
          <w:sz w:val="20"/>
          <w:szCs w:val="20"/>
          <w:lang w:val="es-ES_tradnl"/>
        </w:rPr>
        <w:t>Margarida</w:t>
      </w:r>
      <w:proofErr w:type="spellEnd"/>
      <w:r>
        <w:rPr>
          <w:rFonts w:ascii="Arial" w:eastAsia="Arial" w:hAnsi="Arial" w:cs="Arial"/>
          <w:sz w:val="20"/>
          <w:szCs w:val="20"/>
          <w:lang w:val="es-ES_tradnl"/>
        </w:rPr>
        <w:t>’, sin embargo, mejoraron significativamente la eficiencia de uso del agua en la última variedad. Cualquiera de estas estrategias contribuirá efectivamente para reducir el estrés hídrico invernal en huertos de secano.</w:t>
      </w:r>
    </w:p>
    <w:p w14:paraId="6ED498E4" w14:textId="77777777" w:rsidR="007276CE" w:rsidRPr="003A3D54" w:rsidRDefault="007276CE" w:rsidP="007276CE">
      <w:pPr>
        <w:spacing w:after="120" w:line="240" w:lineRule="exact"/>
        <w:jc w:val="both"/>
        <w:rPr>
          <w:rFonts w:ascii="Arial" w:eastAsia="Arial" w:hAnsi="Arial" w:cs="Arial"/>
          <w:sz w:val="20"/>
          <w:szCs w:val="20"/>
          <w:lang w:val="es-ES_tradnl"/>
        </w:rPr>
      </w:pPr>
      <w:r w:rsidRPr="00676647">
        <w:rPr>
          <w:rFonts w:ascii="Arial" w:eastAsia="Arial" w:hAnsi="Arial" w:cs="Arial"/>
          <w:b/>
          <w:sz w:val="20"/>
          <w:szCs w:val="20"/>
          <w:lang w:val="es-ES_tradnl"/>
        </w:rPr>
        <w:t xml:space="preserve">Palabras clave: </w:t>
      </w:r>
      <w:r>
        <w:rPr>
          <w:rFonts w:ascii="Arial" w:eastAsia="Arial" w:hAnsi="Arial" w:cs="Arial"/>
          <w:sz w:val="20"/>
          <w:szCs w:val="20"/>
          <w:lang w:val="es-ES_tradnl"/>
        </w:rPr>
        <w:t>riego, protectores foliares, acondicionadores de suelo</w:t>
      </w:r>
      <w:r w:rsidRPr="00676647">
        <w:rPr>
          <w:rFonts w:ascii="Arial" w:eastAsia="Arial" w:hAnsi="Arial" w:cs="Arial"/>
          <w:sz w:val="20"/>
          <w:szCs w:val="20"/>
          <w:lang w:val="es-ES_tradnl"/>
        </w:rPr>
        <w:t>.</w:t>
      </w:r>
    </w:p>
    <w:p w14:paraId="15C56E86" w14:textId="77777777" w:rsidR="007276CE" w:rsidRPr="007276CE" w:rsidRDefault="007276CE" w:rsidP="00796891">
      <w:pPr>
        <w:spacing w:after="120" w:line="240" w:lineRule="exact"/>
        <w:jc w:val="both"/>
        <w:rPr>
          <w:rFonts w:ascii="Arial" w:eastAsia="Arial" w:hAnsi="Arial" w:cs="Arial"/>
          <w:lang w:val="es-ES_tradnl"/>
        </w:rPr>
      </w:pPr>
      <w:bookmarkStart w:id="1" w:name="_GoBack"/>
      <w:bookmarkEnd w:id="1"/>
    </w:p>
    <w:sectPr w:rsidR="007276CE" w:rsidRPr="007276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A4EB5" w14:textId="77777777" w:rsidR="00543229" w:rsidRDefault="00543229" w:rsidP="00241531">
      <w:pPr>
        <w:spacing w:after="0" w:line="240" w:lineRule="auto"/>
      </w:pPr>
      <w:r>
        <w:separator/>
      </w:r>
    </w:p>
  </w:endnote>
  <w:endnote w:type="continuationSeparator" w:id="0">
    <w:p w14:paraId="52A1B49C" w14:textId="77777777" w:rsidR="00543229" w:rsidRDefault="00543229"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DE96" w14:textId="77777777" w:rsidR="00241531" w:rsidRDefault="002415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9FB7" w14:textId="77777777" w:rsidR="00241531" w:rsidRDefault="002415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051E" w14:textId="77777777" w:rsidR="00241531" w:rsidRDefault="00241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6DD39" w14:textId="77777777" w:rsidR="00543229" w:rsidRDefault="00543229" w:rsidP="00241531">
      <w:pPr>
        <w:spacing w:after="0" w:line="240" w:lineRule="auto"/>
      </w:pPr>
      <w:r>
        <w:separator/>
      </w:r>
    </w:p>
  </w:footnote>
  <w:footnote w:type="continuationSeparator" w:id="0">
    <w:p w14:paraId="75C39900" w14:textId="77777777" w:rsidR="00543229" w:rsidRDefault="00543229"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0091" w14:textId="77777777" w:rsidR="00241531" w:rsidRDefault="002415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3E14D" w14:textId="77777777" w:rsidR="00241531" w:rsidRDefault="0024153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0665" w14:textId="77777777" w:rsidR="00241531" w:rsidRDefault="002415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25A56"/>
    <w:multiLevelType w:val="hybridMultilevel"/>
    <w:tmpl w:val="DC3EDC48"/>
    <w:lvl w:ilvl="0" w:tplc="439ABBC8">
      <w:start w:val="1"/>
      <w:numFmt w:val="bullet"/>
      <w:pStyle w:val="18Highlights"/>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53297"/>
    <w:rsid w:val="0009297E"/>
    <w:rsid w:val="00093E96"/>
    <w:rsid w:val="000A67F8"/>
    <w:rsid w:val="000B01C8"/>
    <w:rsid w:val="000B6FA2"/>
    <w:rsid w:val="000C39A2"/>
    <w:rsid w:val="00117974"/>
    <w:rsid w:val="00124880"/>
    <w:rsid w:val="00160C95"/>
    <w:rsid w:val="00176512"/>
    <w:rsid w:val="00187E78"/>
    <w:rsid w:val="001C2146"/>
    <w:rsid w:val="001C7E2D"/>
    <w:rsid w:val="0020687B"/>
    <w:rsid w:val="002337D7"/>
    <w:rsid w:val="00241531"/>
    <w:rsid w:val="00244312"/>
    <w:rsid w:val="002A517F"/>
    <w:rsid w:val="002B5D39"/>
    <w:rsid w:val="002C4A0B"/>
    <w:rsid w:val="002E02FF"/>
    <w:rsid w:val="002F6198"/>
    <w:rsid w:val="00312B0C"/>
    <w:rsid w:val="00351A8A"/>
    <w:rsid w:val="00374643"/>
    <w:rsid w:val="003A26BF"/>
    <w:rsid w:val="003A3D54"/>
    <w:rsid w:val="004234F3"/>
    <w:rsid w:val="004648E3"/>
    <w:rsid w:val="00487240"/>
    <w:rsid w:val="00492184"/>
    <w:rsid w:val="004960E3"/>
    <w:rsid w:val="004D49CF"/>
    <w:rsid w:val="004E1390"/>
    <w:rsid w:val="0050277C"/>
    <w:rsid w:val="005358ED"/>
    <w:rsid w:val="00543229"/>
    <w:rsid w:val="0055472D"/>
    <w:rsid w:val="00594025"/>
    <w:rsid w:val="005E1458"/>
    <w:rsid w:val="005E33B2"/>
    <w:rsid w:val="0065755A"/>
    <w:rsid w:val="00664B4F"/>
    <w:rsid w:val="00676647"/>
    <w:rsid w:val="006E7B2D"/>
    <w:rsid w:val="006F1600"/>
    <w:rsid w:val="00713FD9"/>
    <w:rsid w:val="007276CE"/>
    <w:rsid w:val="00727C8E"/>
    <w:rsid w:val="00796891"/>
    <w:rsid w:val="007B52FA"/>
    <w:rsid w:val="007D713D"/>
    <w:rsid w:val="007E37D3"/>
    <w:rsid w:val="007E41D6"/>
    <w:rsid w:val="00823A37"/>
    <w:rsid w:val="00875689"/>
    <w:rsid w:val="00894797"/>
    <w:rsid w:val="008C2268"/>
    <w:rsid w:val="0093520A"/>
    <w:rsid w:val="00965C5F"/>
    <w:rsid w:val="009A1783"/>
    <w:rsid w:val="009A301A"/>
    <w:rsid w:val="009D51B0"/>
    <w:rsid w:val="00A976AD"/>
    <w:rsid w:val="00AC21ED"/>
    <w:rsid w:val="00AE2F38"/>
    <w:rsid w:val="00AF1156"/>
    <w:rsid w:val="00B91397"/>
    <w:rsid w:val="00C52A44"/>
    <w:rsid w:val="00D53B43"/>
    <w:rsid w:val="00DC746E"/>
    <w:rsid w:val="00E13162"/>
    <w:rsid w:val="00E20B5E"/>
    <w:rsid w:val="00E22974"/>
    <w:rsid w:val="00E663C1"/>
    <w:rsid w:val="00F31DDB"/>
    <w:rsid w:val="00F62C21"/>
    <w:rsid w:val="00FD14C7"/>
    <w:rsid w:val="00FE11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E3437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4D49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D49CF"/>
    <w:rPr>
      <w:rFonts w:ascii="Segoe UI" w:hAnsi="Segoe UI" w:cs="Segoe UI"/>
      <w:sz w:val="18"/>
      <w:szCs w:val="18"/>
    </w:rPr>
  </w:style>
  <w:style w:type="paragraph" w:styleId="Cabealho">
    <w:name w:val="header"/>
    <w:basedOn w:val="Normal"/>
    <w:link w:val="CabealhoChar"/>
    <w:uiPriority w:val="99"/>
    <w:unhideWhenUsed/>
    <w:rsid w:val="00241531"/>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241531"/>
  </w:style>
  <w:style w:type="paragraph" w:styleId="Rodap">
    <w:name w:val="footer"/>
    <w:basedOn w:val="Normal"/>
    <w:link w:val="RodapChar"/>
    <w:uiPriority w:val="99"/>
    <w:unhideWhenUsed/>
    <w:rsid w:val="00241531"/>
    <w:pPr>
      <w:tabs>
        <w:tab w:val="center" w:pos="4513"/>
        <w:tab w:val="right" w:pos="9026"/>
      </w:tabs>
      <w:spacing w:after="0" w:line="240" w:lineRule="auto"/>
    </w:pPr>
  </w:style>
  <w:style w:type="character" w:customStyle="1" w:styleId="RodapChar">
    <w:name w:val="Rodapé Char"/>
    <w:basedOn w:val="Fontepargpadro"/>
    <w:link w:val="Rodap"/>
    <w:uiPriority w:val="99"/>
    <w:rsid w:val="00241531"/>
  </w:style>
  <w:style w:type="paragraph" w:styleId="Assuntodocomentrio">
    <w:name w:val="annotation subject"/>
    <w:basedOn w:val="Textodecomentrio"/>
    <w:next w:val="Textodecomentrio"/>
    <w:link w:val="AssuntodocomentrioChar"/>
    <w:uiPriority w:val="99"/>
    <w:semiHidden/>
    <w:unhideWhenUsed/>
    <w:rsid w:val="00B91397"/>
    <w:rPr>
      <w:b/>
      <w:bCs/>
    </w:rPr>
  </w:style>
  <w:style w:type="character" w:customStyle="1" w:styleId="AssuntodocomentrioChar">
    <w:name w:val="Assunto do comentário Char"/>
    <w:basedOn w:val="TextodecomentrioChar"/>
    <w:link w:val="Assuntodocomentrio"/>
    <w:uiPriority w:val="99"/>
    <w:semiHidden/>
    <w:rsid w:val="00B91397"/>
    <w:rPr>
      <w:b/>
      <w:bCs/>
      <w:sz w:val="20"/>
      <w:szCs w:val="20"/>
    </w:rPr>
  </w:style>
  <w:style w:type="paragraph" w:styleId="Reviso">
    <w:name w:val="Revision"/>
    <w:hidden/>
    <w:uiPriority w:val="99"/>
    <w:semiHidden/>
    <w:rsid w:val="001C7E2D"/>
    <w:pPr>
      <w:spacing w:after="0" w:line="240" w:lineRule="auto"/>
    </w:pPr>
  </w:style>
  <w:style w:type="character" w:customStyle="1" w:styleId="fontstyle01">
    <w:name w:val="fontstyle01"/>
    <w:basedOn w:val="Fontepargpadro"/>
    <w:rsid w:val="007E37D3"/>
    <w:rPr>
      <w:rFonts w:ascii="TimesNewRomanPSMT" w:hAnsi="TimesNewRomanPSMT" w:hint="default"/>
      <w:b w:val="0"/>
      <w:bCs w:val="0"/>
      <w:i w:val="0"/>
      <w:iCs w:val="0"/>
      <w:color w:val="000000"/>
      <w:sz w:val="20"/>
      <w:szCs w:val="20"/>
    </w:rPr>
  </w:style>
  <w:style w:type="paragraph" w:customStyle="1" w:styleId="18Highlights">
    <w:name w:val="1.8 Highlights"/>
    <w:basedOn w:val="PargrafodaLista"/>
    <w:qFormat/>
    <w:rsid w:val="007E37D3"/>
    <w:pPr>
      <w:numPr>
        <w:numId w:val="2"/>
      </w:numPr>
      <w:tabs>
        <w:tab w:val="num" w:pos="360"/>
      </w:tabs>
      <w:spacing w:after="240" w:line="240" w:lineRule="auto"/>
      <w:ind w:left="426" w:firstLine="0"/>
      <w:contextualSpacing w:val="0"/>
      <w:jc w:val="both"/>
    </w:pPr>
    <w:rPr>
      <w:rFonts w:ascii="Arial" w:eastAsia="Times New Roman" w:hAnsi="Arial" w:cs="Arial"/>
      <w:color w:val="000000"/>
      <w:lang w:eastAsia="de-DE" w:bidi="en-US"/>
    </w:rPr>
  </w:style>
  <w:style w:type="paragraph" w:customStyle="1" w:styleId="22Text">
    <w:name w:val="2.2 Text"/>
    <w:qFormat/>
    <w:rsid w:val="007E37D3"/>
    <w:pPr>
      <w:adjustRightInd w:val="0"/>
      <w:snapToGrid w:val="0"/>
      <w:spacing w:after="0" w:line="240" w:lineRule="auto"/>
      <w:ind w:firstLine="425"/>
      <w:jc w:val="both"/>
    </w:pPr>
    <w:rPr>
      <w:rFonts w:ascii="Arial" w:eastAsia="Times New Roman" w:hAnsi="Arial" w:cs="Arial"/>
      <w:snapToGrid w:val="0"/>
      <w:color w:val="000000"/>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44C22A-78E5-4FB5-99A9-B352812E1794}">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5.xml><?xml version="1.0" encoding="utf-8"?>
<ds:datastoreItem xmlns:ds="http://schemas.openxmlformats.org/officeDocument/2006/customXml" ds:itemID="{60A9852B-D726-4F0E-92E4-4BFED312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3559</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2022-10-09T18:53:00Z</dcterms:created>
  <dcterms:modified xsi:type="dcterms:W3CDTF">2022-10-10T00:24:00Z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