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D48E" w14:textId="77777777" w:rsidR="00981DCF" w:rsidRPr="003449DF" w:rsidRDefault="00981DCF" w:rsidP="00981DCF">
      <w:pPr>
        <w:spacing w:after="120"/>
        <w:jc w:val="both"/>
        <w:rPr>
          <w:rFonts w:ascii="Arial" w:hAnsi="Arial" w:cs="Arial"/>
          <w:b/>
          <w:bCs w:val="0"/>
          <w:u w:val="none"/>
          <w:lang w:val="en-US"/>
        </w:rPr>
      </w:pPr>
      <w:r w:rsidRPr="00C54EA7">
        <w:rPr>
          <w:rFonts w:ascii="Arial" w:hAnsi="Arial" w:cs="Arial"/>
          <w:b/>
          <w:bCs w:val="0"/>
          <w:sz w:val="22"/>
          <w:szCs w:val="22"/>
          <w:u w:val="none"/>
          <w:lang w:val="en-US"/>
        </w:rPr>
        <w:t>Effect of soil applied Kelpak</w:t>
      </w:r>
      <w:r w:rsidRPr="00C54EA7">
        <w:rPr>
          <w:rFonts w:ascii="Arial" w:hAnsi="Arial" w:cs="Arial"/>
          <w:b/>
          <w:bCs w:val="0"/>
          <w:sz w:val="22"/>
          <w:szCs w:val="22"/>
          <w:lang w:val="en"/>
        </w:rPr>
        <w:t xml:space="preserve"> </w:t>
      </w:r>
      <w:r w:rsidRPr="00C54EA7">
        <w:rPr>
          <w:rFonts w:ascii="Arial" w:hAnsi="Arial" w:cs="Arial"/>
          <w:b/>
          <w:bCs w:val="0"/>
          <w:sz w:val="22"/>
          <w:szCs w:val="22"/>
          <w:u w:val="none"/>
          <w:lang w:val="en"/>
        </w:rPr>
        <w:t>in two zones - one irrigated with saline</w:t>
      </w:r>
      <w:r w:rsidRPr="00C54EA7">
        <w:rPr>
          <w:rFonts w:ascii="Arial" w:hAnsi="Arial" w:cs="Arial"/>
          <w:b/>
          <w:bCs w:val="0"/>
          <w:sz w:val="22"/>
          <w:szCs w:val="22"/>
          <w:lang w:val="en"/>
        </w:rPr>
        <w:t xml:space="preserve"> </w:t>
      </w:r>
      <w:r w:rsidRPr="00C54EA7">
        <w:rPr>
          <w:rFonts w:ascii="Arial" w:hAnsi="Arial" w:cs="Arial"/>
          <w:b/>
          <w:bCs w:val="0"/>
          <w:sz w:val="22"/>
          <w:szCs w:val="22"/>
          <w:u w:val="single"/>
          <w:lang w:val="en"/>
        </w:rPr>
        <w:t>water</w:t>
      </w:r>
      <w:r w:rsidRPr="00C54EA7">
        <w:rPr>
          <w:rFonts w:ascii="Arial" w:hAnsi="Arial" w:cs="Arial"/>
          <w:b/>
          <w:bCs w:val="0"/>
          <w:sz w:val="22"/>
          <w:szCs w:val="22"/>
          <w:lang w:val="en"/>
        </w:rPr>
        <w:t xml:space="preserve"> </w:t>
      </w:r>
      <w:r w:rsidRPr="00C54EA7">
        <w:rPr>
          <w:rFonts w:ascii="Arial" w:hAnsi="Arial" w:cs="Arial"/>
          <w:b/>
          <w:bCs w:val="0"/>
          <w:sz w:val="22"/>
          <w:szCs w:val="22"/>
          <w:u w:val="none"/>
          <w:lang w:val="en"/>
        </w:rPr>
        <w:t>and one with good quality water - on the production of Hass Avocados in Chile</w:t>
      </w:r>
      <w:r w:rsidRPr="003449DF">
        <w:rPr>
          <w:rFonts w:ascii="Arial" w:hAnsi="Arial" w:cs="Arial"/>
          <w:b/>
          <w:bCs w:val="0"/>
          <w:u w:val="none"/>
          <w:lang w:val="en"/>
        </w:rPr>
        <w:t>.</w:t>
      </w:r>
    </w:p>
    <w:p w14:paraId="5066129E" w14:textId="27131B29" w:rsidR="00981DCF" w:rsidRPr="00D57E89" w:rsidRDefault="00981DCF" w:rsidP="00981DCF">
      <w:pPr>
        <w:spacing w:after="120" w:line="240" w:lineRule="exact"/>
        <w:jc w:val="both"/>
        <w:rPr>
          <w:rFonts w:ascii="Arial" w:eastAsia="Arial" w:hAnsi="Arial" w:cs="Arial"/>
          <w:i/>
          <w:sz w:val="22"/>
          <w:szCs w:val="22"/>
          <w:u w:val="none"/>
          <w:lang w:val="pt-BR"/>
        </w:rPr>
      </w:pPr>
      <w:r w:rsidRPr="00D57E89">
        <w:rPr>
          <w:rFonts w:ascii="Arial" w:eastAsia="Arial" w:hAnsi="Arial" w:cs="Arial"/>
          <w:i/>
          <w:sz w:val="22"/>
          <w:szCs w:val="22"/>
          <w:u w:val="none"/>
          <w:lang w:val="pt-BR"/>
        </w:rPr>
        <w:t xml:space="preserve">Pinto </w:t>
      </w:r>
      <w:r w:rsidR="007F1CA8">
        <w:rPr>
          <w:rFonts w:ascii="Arial" w:eastAsia="Arial" w:hAnsi="Arial" w:cs="Arial"/>
          <w:i/>
          <w:sz w:val="22"/>
          <w:szCs w:val="22"/>
          <w:u w:val="none"/>
          <w:lang w:val="pt-BR"/>
        </w:rPr>
        <w:t xml:space="preserve">M. </w:t>
      </w:r>
      <w:r w:rsidRPr="00D57E89">
        <w:rPr>
          <w:rFonts w:ascii="Arial" w:eastAsia="Arial" w:hAnsi="Arial" w:cs="Arial"/>
          <w:i/>
          <w:sz w:val="22"/>
          <w:szCs w:val="22"/>
          <w:u w:val="none"/>
          <w:lang w:val="pt-BR"/>
        </w:rPr>
        <w:t>A</w:t>
      </w:r>
      <w:r>
        <w:rPr>
          <w:rFonts w:ascii="Arial" w:eastAsia="Arial" w:hAnsi="Arial" w:cs="Arial"/>
          <w:i/>
          <w:sz w:val="22"/>
          <w:szCs w:val="22"/>
          <w:u w:val="none"/>
          <w:vertAlign w:val="superscript"/>
          <w:lang w:val="pt-BR"/>
        </w:rPr>
        <w:t>1</w:t>
      </w:r>
      <w:r>
        <w:rPr>
          <w:rFonts w:ascii="Arial" w:eastAsia="Arial" w:hAnsi="Arial" w:cs="Arial"/>
          <w:i/>
          <w:sz w:val="22"/>
          <w:szCs w:val="22"/>
          <w:u w:val="none"/>
          <w:lang w:val="pt-BR"/>
        </w:rPr>
        <w:t>.,</w:t>
      </w:r>
      <w:r w:rsidRPr="00D57E89">
        <w:rPr>
          <w:rFonts w:ascii="Arial" w:eastAsia="Arial" w:hAnsi="Arial" w:cs="Arial"/>
          <w:i/>
          <w:sz w:val="22"/>
          <w:szCs w:val="22"/>
          <w:u w:val="none"/>
          <w:lang w:val="pt-BR"/>
        </w:rPr>
        <w:t xml:space="preserve"> </w:t>
      </w:r>
      <w:r w:rsidRPr="00C54EA7">
        <w:rPr>
          <w:rFonts w:ascii="Arial" w:eastAsia="Arial" w:hAnsi="Arial" w:cs="Arial"/>
          <w:i/>
          <w:sz w:val="22"/>
          <w:szCs w:val="22"/>
          <w:u w:val="single"/>
          <w:lang w:val="pt-BR"/>
        </w:rPr>
        <w:t>Mena F</w:t>
      </w:r>
      <w:r w:rsidRPr="00C54EA7">
        <w:rPr>
          <w:rFonts w:ascii="Arial" w:eastAsia="Arial" w:hAnsi="Arial" w:cs="Arial"/>
          <w:i/>
          <w:sz w:val="22"/>
          <w:szCs w:val="22"/>
          <w:u w:val="single"/>
          <w:vertAlign w:val="superscript"/>
          <w:lang w:val="pt-BR"/>
        </w:rPr>
        <w:t>1</w:t>
      </w:r>
      <w:r w:rsidRPr="00D57E89">
        <w:rPr>
          <w:rFonts w:ascii="Arial" w:eastAsia="Arial" w:hAnsi="Arial" w:cs="Arial"/>
          <w:i/>
          <w:sz w:val="22"/>
          <w:szCs w:val="22"/>
          <w:u w:val="none"/>
          <w:lang w:val="pt-BR"/>
        </w:rPr>
        <w:t>., Torres J</w:t>
      </w:r>
      <w:r w:rsidRPr="00D57E89">
        <w:rPr>
          <w:rFonts w:ascii="Arial" w:eastAsia="Arial" w:hAnsi="Arial" w:cs="Arial"/>
          <w:i/>
          <w:sz w:val="22"/>
          <w:szCs w:val="22"/>
          <w:u w:val="none"/>
          <w:vertAlign w:val="superscript"/>
          <w:lang w:val="pt-BR"/>
        </w:rPr>
        <w:t>1</w:t>
      </w:r>
      <w:r w:rsidRPr="00D57E89">
        <w:rPr>
          <w:rFonts w:ascii="Arial" w:eastAsia="Arial" w:hAnsi="Arial" w:cs="Arial"/>
          <w:i/>
          <w:sz w:val="22"/>
          <w:szCs w:val="22"/>
          <w:u w:val="none"/>
          <w:lang w:val="pt-BR"/>
        </w:rPr>
        <w:t>., Zulueta C</w:t>
      </w:r>
      <w:r w:rsidRPr="00D57E89">
        <w:rPr>
          <w:rFonts w:ascii="Arial" w:eastAsia="Arial" w:hAnsi="Arial" w:cs="Arial"/>
          <w:i/>
          <w:sz w:val="22"/>
          <w:szCs w:val="22"/>
          <w:u w:val="none"/>
          <w:vertAlign w:val="superscript"/>
          <w:lang w:val="pt-BR"/>
        </w:rPr>
        <w:t>1</w:t>
      </w:r>
      <w:r w:rsidRPr="00D57E89">
        <w:rPr>
          <w:rFonts w:ascii="Arial" w:eastAsia="Arial" w:hAnsi="Arial" w:cs="Arial"/>
          <w:i/>
          <w:sz w:val="22"/>
          <w:szCs w:val="22"/>
          <w:u w:val="none"/>
          <w:lang w:val="pt-BR"/>
        </w:rPr>
        <w:t>.,</w:t>
      </w:r>
      <w:r w:rsidRPr="00981DCF">
        <w:rPr>
          <w:rFonts w:ascii="Arial" w:eastAsia="Arial" w:hAnsi="Arial" w:cs="Arial"/>
          <w:i/>
          <w:sz w:val="22"/>
          <w:szCs w:val="22"/>
          <w:u w:val="none"/>
          <w:lang w:val="pt-BR"/>
        </w:rPr>
        <w:t xml:space="preserve"> </w:t>
      </w:r>
      <w:r w:rsidRPr="00D57E89">
        <w:rPr>
          <w:rFonts w:ascii="Arial" w:eastAsia="Arial" w:hAnsi="Arial" w:cs="Arial"/>
          <w:i/>
          <w:sz w:val="22"/>
          <w:szCs w:val="22"/>
          <w:u w:val="none"/>
          <w:lang w:val="pt-BR"/>
        </w:rPr>
        <w:t>Gardiazabal F</w:t>
      </w:r>
      <w:r w:rsidRPr="00D57E89">
        <w:rPr>
          <w:rFonts w:ascii="Arial" w:eastAsia="Arial" w:hAnsi="Arial" w:cs="Arial"/>
          <w:i/>
          <w:sz w:val="22"/>
          <w:szCs w:val="22"/>
          <w:u w:val="none"/>
          <w:vertAlign w:val="superscript"/>
          <w:lang w:val="pt-BR"/>
        </w:rPr>
        <w:t>1</w:t>
      </w:r>
      <w:r w:rsidRPr="00D57E89">
        <w:rPr>
          <w:rFonts w:ascii="Arial" w:eastAsia="Arial" w:hAnsi="Arial" w:cs="Arial"/>
          <w:i/>
          <w:sz w:val="22"/>
          <w:szCs w:val="22"/>
          <w:u w:val="none"/>
          <w:lang w:val="pt-BR"/>
        </w:rPr>
        <w:t>.</w:t>
      </w:r>
    </w:p>
    <w:p w14:paraId="76E518BA" w14:textId="77777777" w:rsidR="00981DCF" w:rsidRPr="00EF4922" w:rsidRDefault="00981DCF" w:rsidP="00981DCF">
      <w:pPr>
        <w:spacing w:after="120" w:line="240" w:lineRule="exact"/>
        <w:jc w:val="both"/>
        <w:rPr>
          <w:rFonts w:ascii="Arial" w:eastAsia="Arial" w:hAnsi="Arial" w:cs="Arial"/>
          <w:iCs w:val="0"/>
          <w:sz w:val="22"/>
          <w:szCs w:val="22"/>
          <w:u w:val="none"/>
        </w:rPr>
      </w:pPr>
      <w:r w:rsidRPr="00EF4922">
        <w:rPr>
          <w:rFonts w:ascii="Arial" w:hAnsi="Arial" w:cs="Arial"/>
          <w:iCs w:val="0"/>
          <w:sz w:val="22"/>
          <w:szCs w:val="22"/>
          <w:u w:val="none"/>
          <w:vertAlign w:val="superscript"/>
        </w:rPr>
        <w:t xml:space="preserve">1 </w:t>
      </w:r>
      <w:r w:rsidRPr="00EF4922">
        <w:rPr>
          <w:rFonts w:ascii="Arial" w:hAnsi="Arial" w:cs="Arial"/>
          <w:iCs w:val="0"/>
          <w:sz w:val="22"/>
          <w:szCs w:val="22"/>
          <w:u w:val="none"/>
        </w:rPr>
        <w:t xml:space="preserve">Soc. Gardiazabal y Mena Ltda. – GAMA. Blanco 512, Quillota, V </w:t>
      </w:r>
      <w:proofErr w:type="spellStart"/>
      <w:r w:rsidRPr="00EF4922">
        <w:rPr>
          <w:rFonts w:ascii="Arial" w:hAnsi="Arial" w:cs="Arial"/>
          <w:iCs w:val="0"/>
          <w:sz w:val="22"/>
          <w:szCs w:val="22"/>
          <w:u w:val="none"/>
        </w:rPr>
        <w:t>region</w:t>
      </w:r>
      <w:proofErr w:type="spellEnd"/>
      <w:r w:rsidRPr="00EF4922">
        <w:rPr>
          <w:rFonts w:ascii="Arial" w:hAnsi="Arial" w:cs="Arial"/>
          <w:iCs w:val="0"/>
          <w:sz w:val="22"/>
          <w:szCs w:val="22"/>
          <w:u w:val="none"/>
        </w:rPr>
        <w:t>, Chile.</w:t>
      </w:r>
    </w:p>
    <w:p w14:paraId="4DF295E6" w14:textId="77777777" w:rsidR="00981DCF" w:rsidRPr="00376A92" w:rsidRDefault="00981DCF" w:rsidP="00981DCF">
      <w:pPr>
        <w:spacing w:after="120" w:line="240" w:lineRule="exact"/>
        <w:jc w:val="both"/>
        <w:rPr>
          <w:rFonts w:ascii="Arial" w:hAnsi="Arial" w:cs="Arial"/>
          <w:sz w:val="20"/>
          <w:szCs w:val="20"/>
        </w:rPr>
      </w:pPr>
    </w:p>
    <w:p w14:paraId="6E6D7BFB" w14:textId="77777777" w:rsidR="00981DCF" w:rsidRPr="00376A92" w:rsidRDefault="00981DCF" w:rsidP="00981DCF">
      <w:pPr>
        <w:spacing w:after="120" w:line="240" w:lineRule="exact"/>
        <w:jc w:val="both"/>
        <w:rPr>
          <w:rFonts w:ascii="Arial" w:hAnsi="Arial" w:cs="Arial"/>
          <w:color w:val="000000" w:themeColor="text1"/>
          <w:sz w:val="20"/>
          <w:szCs w:val="20"/>
          <w:u w:val="none"/>
          <w:shd w:val="clear" w:color="auto" w:fill="FFFFFF"/>
          <w:lang w:val="en-US"/>
        </w:rPr>
      </w:pPr>
      <w:r w:rsidRPr="00376A92">
        <w:rPr>
          <w:rFonts w:ascii="Arial" w:hAnsi="Arial" w:cs="Arial"/>
          <w:color w:val="000000" w:themeColor="text1"/>
          <w:sz w:val="20"/>
          <w:szCs w:val="20"/>
          <w:u w:val="none"/>
          <w:lang w:val="en"/>
        </w:rPr>
        <w:t>Kelpak is a natural product</w:t>
      </w:r>
      <w:r w:rsidRPr="00376A92">
        <w:rPr>
          <w:rFonts w:ascii="Arial" w:hAnsi="Arial" w:cs="Arial"/>
          <w:color w:val="000000" w:themeColor="text1"/>
          <w:sz w:val="20"/>
          <w:szCs w:val="20"/>
          <w:u w:val="none"/>
          <w:shd w:val="clear" w:color="auto" w:fill="FFFFFF"/>
          <w:lang w:val="en"/>
        </w:rPr>
        <w:t xml:space="preserve"> produced from the </w:t>
      </w:r>
      <w:proofErr w:type="spellStart"/>
      <w:r w:rsidRPr="00376A92">
        <w:rPr>
          <w:rStyle w:val="Emphasis"/>
          <w:rFonts w:ascii="Arial" w:hAnsi="Arial" w:cs="Arial"/>
          <w:color w:val="000000" w:themeColor="text1"/>
          <w:sz w:val="20"/>
          <w:szCs w:val="20"/>
          <w:u w:val="none"/>
          <w:shd w:val="clear" w:color="auto" w:fill="FFFFFF"/>
          <w:lang w:val="en"/>
        </w:rPr>
        <w:t>Ecklonia</w:t>
      </w:r>
      <w:proofErr w:type="spellEnd"/>
      <w:r w:rsidRPr="00376A92">
        <w:rPr>
          <w:rStyle w:val="Emphasis"/>
          <w:rFonts w:ascii="Arial" w:hAnsi="Arial" w:cs="Arial"/>
          <w:color w:val="000000" w:themeColor="text1"/>
          <w:sz w:val="20"/>
          <w:szCs w:val="20"/>
          <w:u w:val="none"/>
          <w:shd w:val="clear" w:color="auto" w:fill="FFFFFF"/>
          <w:lang w:val="en"/>
        </w:rPr>
        <w:t xml:space="preserve"> maxima</w:t>
      </w:r>
      <w:r w:rsidRPr="003449DF">
        <w:rPr>
          <w:rFonts w:ascii="Arial" w:hAnsi="Arial" w:cs="Arial"/>
          <w:color w:val="000000" w:themeColor="text1"/>
          <w:sz w:val="20"/>
          <w:szCs w:val="20"/>
          <w:u w:val="none"/>
          <w:shd w:val="clear" w:color="auto" w:fill="FFFFFF"/>
          <w:lang w:val="en"/>
        </w:rPr>
        <w:t xml:space="preserve"> </w:t>
      </w:r>
      <w:r w:rsidRPr="00376A92">
        <w:rPr>
          <w:rFonts w:ascii="Arial" w:hAnsi="Arial" w:cs="Arial"/>
          <w:color w:val="000000" w:themeColor="text1"/>
          <w:sz w:val="20"/>
          <w:szCs w:val="20"/>
          <w:u w:val="none"/>
          <w:shd w:val="clear" w:color="auto" w:fill="FFFFFF"/>
          <w:lang w:val="en"/>
        </w:rPr>
        <w:t>algae species on the Atlantic coast of South Africa.</w:t>
      </w:r>
      <w:r w:rsidRPr="00376A92">
        <w:rPr>
          <w:rFonts w:ascii="Arial" w:hAnsi="Arial" w:cs="Arial"/>
          <w:sz w:val="20"/>
          <w:szCs w:val="20"/>
          <w:lang w:val="en"/>
        </w:rPr>
        <w:t xml:space="preserve"> </w:t>
      </w:r>
      <w:r w:rsidRPr="00376A92">
        <w:rPr>
          <w:rFonts w:ascii="Arial" w:hAnsi="Arial" w:cs="Arial"/>
          <w:color w:val="000000" w:themeColor="text1"/>
          <w:sz w:val="20"/>
          <w:szCs w:val="20"/>
          <w:u w:val="none"/>
          <w:shd w:val="clear" w:color="auto" w:fill="FFFFFF"/>
          <w:lang w:val="en"/>
        </w:rPr>
        <w:t xml:space="preserve">It has bioactive </w:t>
      </w:r>
      <w:r>
        <w:rPr>
          <w:rFonts w:ascii="Arial" w:hAnsi="Arial" w:cs="Arial"/>
          <w:color w:val="000000" w:themeColor="text1"/>
          <w:sz w:val="20"/>
          <w:szCs w:val="20"/>
          <w:u w:val="none"/>
          <w:shd w:val="clear" w:color="auto" w:fill="FFFFFF"/>
          <w:lang w:val="en"/>
        </w:rPr>
        <w:t xml:space="preserve">products </w:t>
      </w:r>
      <w:r w:rsidRPr="00376A92">
        <w:rPr>
          <w:rFonts w:ascii="Arial" w:hAnsi="Arial" w:cs="Arial"/>
          <w:color w:val="000000" w:themeColor="text1"/>
          <w:sz w:val="20"/>
          <w:szCs w:val="20"/>
          <w:u w:val="none"/>
          <w:shd w:val="clear" w:color="auto" w:fill="FFFFFF"/>
          <w:lang w:val="en"/>
        </w:rPr>
        <w:t xml:space="preserve">that allow </w:t>
      </w:r>
      <w:r>
        <w:rPr>
          <w:rFonts w:ascii="Arial" w:hAnsi="Arial" w:cs="Arial"/>
          <w:color w:val="000000" w:themeColor="text1"/>
          <w:sz w:val="20"/>
          <w:szCs w:val="20"/>
          <w:u w:val="none"/>
          <w:shd w:val="clear" w:color="auto" w:fill="FFFFFF"/>
          <w:lang w:val="en"/>
        </w:rPr>
        <w:t xml:space="preserve">plants </w:t>
      </w:r>
      <w:r w:rsidRPr="00376A92">
        <w:rPr>
          <w:rFonts w:ascii="Arial" w:hAnsi="Arial" w:cs="Arial"/>
          <w:color w:val="000000" w:themeColor="text1"/>
          <w:sz w:val="20"/>
          <w:szCs w:val="20"/>
          <w:u w:val="none"/>
          <w:shd w:val="clear" w:color="auto" w:fill="FFFFFF"/>
          <w:lang w:val="en"/>
        </w:rPr>
        <w:t>a greater absorption of nutrients,</w:t>
      </w:r>
      <w:r>
        <w:rPr>
          <w:rFonts w:ascii="Arial" w:hAnsi="Arial" w:cs="Arial"/>
          <w:color w:val="000000" w:themeColor="text1"/>
          <w:sz w:val="20"/>
          <w:szCs w:val="20"/>
          <w:u w:val="none"/>
          <w:shd w:val="clear" w:color="auto" w:fill="FFFFFF"/>
          <w:lang w:val="en"/>
        </w:rPr>
        <w:t xml:space="preserve"> </w:t>
      </w:r>
      <w:r w:rsidRPr="00376A92">
        <w:rPr>
          <w:rFonts w:ascii="Arial" w:hAnsi="Arial" w:cs="Arial"/>
          <w:color w:val="000000" w:themeColor="text1"/>
          <w:sz w:val="20"/>
          <w:szCs w:val="20"/>
          <w:u w:val="none"/>
          <w:shd w:val="clear" w:color="auto" w:fill="FFFFFF"/>
          <w:lang w:val="en"/>
        </w:rPr>
        <w:t>increases resistance to drought and diseases, increases the size and quality of the fruits. Two trials were established, the first in the María Pinto area, an area irrigated with high salinity water for avocado</w:t>
      </w:r>
      <w:r>
        <w:rPr>
          <w:rFonts w:ascii="Arial" w:hAnsi="Arial" w:cs="Arial"/>
          <w:color w:val="000000" w:themeColor="text1"/>
          <w:sz w:val="20"/>
          <w:szCs w:val="20"/>
          <w:u w:val="none"/>
          <w:shd w:val="clear" w:color="auto" w:fill="FFFFFF"/>
          <w:lang w:val="en"/>
        </w:rPr>
        <w:t>s</w:t>
      </w:r>
      <w:r w:rsidRPr="00376A92">
        <w:rPr>
          <w:rFonts w:ascii="Arial" w:hAnsi="Arial" w:cs="Arial"/>
          <w:color w:val="000000" w:themeColor="text1"/>
          <w:sz w:val="20"/>
          <w:szCs w:val="20"/>
          <w:u w:val="none"/>
          <w:shd w:val="clear" w:color="auto" w:fill="FFFFFF"/>
          <w:lang w:val="en"/>
        </w:rPr>
        <w:t xml:space="preserve"> – for 4 years</w:t>
      </w:r>
      <w:r>
        <w:rPr>
          <w:rFonts w:ascii="Arial" w:hAnsi="Arial" w:cs="Arial"/>
          <w:color w:val="000000" w:themeColor="text1"/>
          <w:sz w:val="20"/>
          <w:szCs w:val="20"/>
          <w:u w:val="none"/>
          <w:shd w:val="clear" w:color="auto" w:fill="FFFFFF"/>
          <w:lang w:val="en"/>
        </w:rPr>
        <w:t xml:space="preserve">, </w:t>
      </w:r>
      <w:r w:rsidRPr="00376A92">
        <w:rPr>
          <w:rFonts w:ascii="Arial" w:hAnsi="Arial" w:cs="Arial"/>
          <w:color w:val="000000" w:themeColor="text1"/>
          <w:sz w:val="20"/>
          <w:szCs w:val="20"/>
          <w:u w:val="none"/>
          <w:shd w:val="clear" w:color="auto" w:fill="FFFFFF"/>
          <w:lang w:val="en"/>
        </w:rPr>
        <w:t xml:space="preserve">and the second in the </w:t>
      </w:r>
      <w:proofErr w:type="spellStart"/>
      <w:r w:rsidRPr="00376A92">
        <w:rPr>
          <w:rFonts w:ascii="Arial" w:hAnsi="Arial" w:cs="Arial"/>
          <w:color w:val="000000" w:themeColor="text1"/>
          <w:sz w:val="20"/>
          <w:szCs w:val="20"/>
          <w:u w:val="none"/>
          <w:shd w:val="clear" w:color="auto" w:fill="FFFFFF"/>
          <w:lang w:val="en"/>
        </w:rPr>
        <w:t>Panquehue</w:t>
      </w:r>
      <w:proofErr w:type="spellEnd"/>
      <w:r w:rsidRPr="00376A92">
        <w:rPr>
          <w:rFonts w:ascii="Arial" w:hAnsi="Arial" w:cs="Arial"/>
          <w:sz w:val="20"/>
          <w:szCs w:val="20"/>
          <w:lang w:val="en"/>
        </w:rPr>
        <w:t xml:space="preserve"> area</w:t>
      </w:r>
      <w:r w:rsidRPr="00376A92">
        <w:rPr>
          <w:rFonts w:ascii="Arial" w:hAnsi="Arial" w:cs="Arial"/>
          <w:color w:val="000000" w:themeColor="text1"/>
          <w:sz w:val="20"/>
          <w:szCs w:val="20"/>
          <w:u w:val="none"/>
          <w:shd w:val="clear" w:color="auto" w:fill="FFFFFF"/>
          <w:lang w:val="en"/>
        </w:rPr>
        <w:t>, irrigated with good quality water – for 3 years.</w:t>
      </w:r>
      <w:r w:rsidRPr="00376A92">
        <w:rPr>
          <w:rFonts w:ascii="Arial" w:hAnsi="Arial" w:cs="Arial"/>
          <w:sz w:val="20"/>
          <w:szCs w:val="20"/>
          <w:lang w:val="en"/>
        </w:rPr>
        <w:t xml:space="preserve"> </w:t>
      </w:r>
      <w:r w:rsidRPr="00376A92">
        <w:rPr>
          <w:rFonts w:ascii="Arial" w:hAnsi="Arial" w:cs="Arial"/>
          <w:color w:val="000000" w:themeColor="text1"/>
          <w:sz w:val="20"/>
          <w:szCs w:val="20"/>
          <w:u w:val="none"/>
          <w:shd w:val="clear" w:color="auto" w:fill="FFFFFF"/>
          <w:lang w:val="en"/>
        </w:rPr>
        <w:t xml:space="preserve"> The María Pinto</w:t>
      </w:r>
      <w:r w:rsidRPr="003449DF">
        <w:rPr>
          <w:rFonts w:ascii="Arial" w:hAnsi="Arial" w:cs="Arial"/>
          <w:color w:val="000000" w:themeColor="text1"/>
          <w:sz w:val="20"/>
          <w:szCs w:val="20"/>
          <w:u w:val="none"/>
          <w:shd w:val="clear" w:color="auto" w:fill="FFFFFF"/>
          <w:lang w:val="en"/>
        </w:rPr>
        <w:t xml:space="preserve"> </w:t>
      </w:r>
      <w:r w:rsidRPr="00376A92">
        <w:rPr>
          <w:rFonts w:ascii="Arial" w:hAnsi="Arial" w:cs="Arial"/>
          <w:color w:val="000000" w:themeColor="text1"/>
          <w:sz w:val="20"/>
          <w:szCs w:val="20"/>
          <w:u w:val="none"/>
          <w:shd w:val="clear" w:color="auto" w:fill="FFFFFF"/>
          <w:lang w:val="en"/>
        </w:rPr>
        <w:t xml:space="preserve">Hass orchard, is planted on </w:t>
      </w:r>
      <w:proofErr w:type="spellStart"/>
      <w:r w:rsidRPr="00376A92">
        <w:rPr>
          <w:rFonts w:ascii="Arial" w:hAnsi="Arial" w:cs="Arial"/>
          <w:color w:val="000000" w:themeColor="text1"/>
          <w:sz w:val="20"/>
          <w:szCs w:val="20"/>
          <w:u w:val="none"/>
          <w:shd w:val="clear" w:color="auto" w:fill="FFFFFF"/>
          <w:lang w:val="en"/>
        </w:rPr>
        <w:t>Nabal</w:t>
      </w:r>
      <w:proofErr w:type="spellEnd"/>
      <w:r w:rsidRPr="00376A92">
        <w:rPr>
          <w:rFonts w:ascii="Arial" w:hAnsi="Arial" w:cs="Arial"/>
          <w:sz w:val="20"/>
          <w:szCs w:val="20"/>
          <w:lang w:val="en"/>
        </w:rPr>
        <w:t xml:space="preserve"> rootstock </w:t>
      </w:r>
      <w:r w:rsidRPr="00376A92">
        <w:rPr>
          <w:rFonts w:ascii="Arial" w:hAnsi="Arial" w:cs="Arial"/>
          <w:color w:val="000000" w:themeColor="text1"/>
          <w:sz w:val="20"/>
          <w:szCs w:val="20"/>
          <w:u w:val="none"/>
          <w:shd w:val="clear" w:color="auto" w:fill="FFFFFF"/>
          <w:lang w:val="en"/>
        </w:rPr>
        <w:t xml:space="preserve">at 6 x 2.5 m with </w:t>
      </w:r>
      <w:r w:rsidRPr="00376A92">
        <w:rPr>
          <w:rFonts w:ascii="Arial" w:hAnsi="Arial" w:cs="Arial"/>
          <w:sz w:val="20"/>
          <w:szCs w:val="20"/>
          <w:lang w:val="en"/>
        </w:rPr>
        <w:t>11</w:t>
      </w:r>
      <w:proofErr w:type="gramStart"/>
      <w:r w:rsidRPr="00376A92">
        <w:rPr>
          <w:rFonts w:ascii="Arial" w:hAnsi="Arial" w:cs="Arial"/>
          <w:sz w:val="20"/>
          <w:szCs w:val="20"/>
          <w:lang w:val="en"/>
        </w:rPr>
        <w:t xml:space="preserve">% </w:t>
      </w:r>
      <w:r w:rsidRPr="00376A92">
        <w:rPr>
          <w:rFonts w:ascii="Arial" w:hAnsi="Arial" w:cs="Arial"/>
          <w:color w:val="000000" w:themeColor="text1"/>
          <w:sz w:val="20"/>
          <w:szCs w:val="20"/>
          <w:u w:val="none"/>
          <w:shd w:val="clear" w:color="auto" w:fill="FFFFFF"/>
          <w:lang w:val="en"/>
        </w:rPr>
        <w:t xml:space="preserve"> </w:t>
      </w:r>
      <w:proofErr w:type="spellStart"/>
      <w:r w:rsidRPr="00376A92">
        <w:rPr>
          <w:rFonts w:ascii="Arial" w:hAnsi="Arial" w:cs="Arial"/>
          <w:color w:val="000000" w:themeColor="text1"/>
          <w:sz w:val="20"/>
          <w:szCs w:val="20"/>
          <w:u w:val="none"/>
          <w:shd w:val="clear" w:color="auto" w:fill="FFFFFF"/>
          <w:lang w:val="en"/>
        </w:rPr>
        <w:t>Edranol</w:t>
      </w:r>
      <w:proofErr w:type="spellEnd"/>
      <w:proofErr w:type="gramEnd"/>
      <w:r w:rsidRPr="00376A92">
        <w:rPr>
          <w:rFonts w:ascii="Arial" w:hAnsi="Arial" w:cs="Arial"/>
          <w:sz w:val="20"/>
          <w:szCs w:val="20"/>
          <w:lang w:val="en"/>
        </w:rPr>
        <w:t xml:space="preserve"> </w:t>
      </w:r>
      <w:r w:rsidRPr="00376A92">
        <w:rPr>
          <w:rFonts w:ascii="Arial" w:hAnsi="Arial" w:cs="Arial"/>
          <w:color w:val="000000" w:themeColor="text1"/>
          <w:sz w:val="20"/>
          <w:szCs w:val="20"/>
          <w:u w:val="none"/>
          <w:shd w:val="clear" w:color="auto" w:fill="FFFFFF"/>
          <w:lang w:val="en"/>
        </w:rPr>
        <w:t>poll</w:t>
      </w:r>
      <w:r>
        <w:rPr>
          <w:rFonts w:ascii="Arial" w:hAnsi="Arial" w:cs="Arial"/>
          <w:color w:val="000000" w:themeColor="text1"/>
          <w:sz w:val="20"/>
          <w:szCs w:val="20"/>
          <w:u w:val="none"/>
          <w:shd w:val="clear" w:color="auto" w:fill="FFFFFF"/>
          <w:lang w:val="en"/>
        </w:rPr>
        <w:t>inizer</w:t>
      </w:r>
      <w:r w:rsidRPr="00376A92">
        <w:rPr>
          <w:rFonts w:ascii="Arial" w:hAnsi="Arial" w:cs="Arial"/>
          <w:color w:val="000000" w:themeColor="text1"/>
          <w:sz w:val="20"/>
          <w:szCs w:val="20"/>
          <w:u w:val="none"/>
          <w:shd w:val="clear" w:color="auto" w:fill="FFFFFF"/>
          <w:lang w:val="en"/>
        </w:rPr>
        <w:t xml:space="preserve">. The trial was </w:t>
      </w:r>
      <w:r>
        <w:rPr>
          <w:rFonts w:ascii="Arial" w:hAnsi="Arial" w:cs="Arial"/>
          <w:color w:val="000000" w:themeColor="text1"/>
          <w:sz w:val="20"/>
          <w:szCs w:val="20"/>
          <w:u w:val="none"/>
          <w:shd w:val="clear" w:color="auto" w:fill="FFFFFF"/>
          <w:lang w:val="en"/>
        </w:rPr>
        <w:t xml:space="preserve">conducted on </w:t>
      </w:r>
      <w:r w:rsidRPr="00376A92">
        <w:rPr>
          <w:rFonts w:ascii="Arial" w:hAnsi="Arial" w:cs="Arial"/>
          <w:color w:val="000000" w:themeColor="text1"/>
          <w:sz w:val="20"/>
          <w:szCs w:val="20"/>
          <w:u w:val="none"/>
          <w:shd w:val="clear" w:color="auto" w:fill="FFFFFF"/>
          <w:lang w:val="en"/>
        </w:rPr>
        <w:t>a completely random design, with 5 treatments and 15 rep</w:t>
      </w:r>
      <w:r>
        <w:rPr>
          <w:rFonts w:ascii="Arial" w:hAnsi="Arial" w:cs="Arial"/>
          <w:color w:val="000000" w:themeColor="text1"/>
          <w:sz w:val="20"/>
          <w:szCs w:val="20"/>
          <w:u w:val="none"/>
          <w:shd w:val="clear" w:color="auto" w:fill="FFFFFF"/>
          <w:lang w:val="en"/>
        </w:rPr>
        <w:t>licates</w:t>
      </w:r>
      <w:r w:rsidRPr="00376A92">
        <w:rPr>
          <w:rFonts w:ascii="Arial" w:hAnsi="Arial" w:cs="Arial"/>
          <w:color w:val="000000" w:themeColor="text1"/>
          <w:sz w:val="20"/>
          <w:szCs w:val="20"/>
          <w:u w:val="none"/>
          <w:shd w:val="clear" w:color="auto" w:fill="FFFFFF"/>
          <w:lang w:val="en"/>
        </w:rPr>
        <w:t xml:space="preserve"> per treatment, the treatments corresponded to different </w:t>
      </w:r>
      <w:r>
        <w:rPr>
          <w:rFonts w:ascii="Arial" w:hAnsi="Arial" w:cs="Arial"/>
          <w:color w:val="000000" w:themeColor="text1"/>
          <w:sz w:val="20"/>
          <w:szCs w:val="20"/>
          <w:u w:val="none"/>
          <w:shd w:val="clear" w:color="auto" w:fill="FFFFFF"/>
          <w:lang w:val="en"/>
        </w:rPr>
        <w:t>rates</w:t>
      </w:r>
      <w:r w:rsidRPr="00376A92">
        <w:rPr>
          <w:rFonts w:ascii="Arial" w:hAnsi="Arial" w:cs="Arial"/>
          <w:color w:val="000000" w:themeColor="text1"/>
          <w:sz w:val="20"/>
          <w:szCs w:val="20"/>
          <w:u w:val="none"/>
          <w:shd w:val="clear" w:color="auto" w:fill="FFFFFF"/>
          <w:lang w:val="en"/>
        </w:rPr>
        <w:t xml:space="preserve"> (15 and 30 liters per hectare) and 2 times of application (November and March and only November), the product was applied </w:t>
      </w:r>
      <w:r>
        <w:rPr>
          <w:rFonts w:ascii="Arial" w:hAnsi="Arial" w:cs="Arial"/>
          <w:color w:val="000000" w:themeColor="text1"/>
          <w:sz w:val="20"/>
          <w:szCs w:val="20"/>
          <w:u w:val="none"/>
          <w:shd w:val="clear" w:color="auto" w:fill="FFFFFF"/>
          <w:lang w:val="en"/>
        </w:rPr>
        <w:t>trough</w:t>
      </w:r>
      <w:r w:rsidRPr="00376A92">
        <w:rPr>
          <w:rFonts w:ascii="Arial" w:hAnsi="Arial" w:cs="Arial"/>
          <w:color w:val="000000" w:themeColor="text1"/>
          <w:sz w:val="20"/>
          <w:szCs w:val="20"/>
          <w:u w:val="none"/>
          <w:shd w:val="clear" w:color="auto" w:fill="FFFFFF"/>
          <w:lang w:val="en"/>
        </w:rPr>
        <w:t xml:space="preserve"> the irrigation system (microsprinkl</w:t>
      </w:r>
      <w:r>
        <w:rPr>
          <w:rFonts w:ascii="Arial" w:hAnsi="Arial" w:cs="Arial"/>
          <w:color w:val="000000" w:themeColor="text1"/>
          <w:sz w:val="20"/>
          <w:szCs w:val="20"/>
          <w:u w:val="none"/>
          <w:shd w:val="clear" w:color="auto" w:fill="FFFFFF"/>
          <w:lang w:val="en"/>
        </w:rPr>
        <w:t>ers</w:t>
      </w:r>
      <w:r w:rsidRPr="00376A92">
        <w:rPr>
          <w:rFonts w:ascii="Arial" w:hAnsi="Arial" w:cs="Arial"/>
          <w:color w:val="000000" w:themeColor="text1"/>
          <w:sz w:val="20"/>
          <w:szCs w:val="20"/>
          <w:u w:val="none"/>
          <w:shd w:val="clear" w:color="auto" w:fill="FFFFFF"/>
          <w:lang w:val="en"/>
        </w:rPr>
        <w:t xml:space="preserve">) and in the case of the area irrigated with good quality water – </w:t>
      </w:r>
      <w:proofErr w:type="spellStart"/>
      <w:r w:rsidRPr="00376A92">
        <w:rPr>
          <w:rFonts w:ascii="Arial" w:hAnsi="Arial" w:cs="Arial"/>
          <w:color w:val="000000" w:themeColor="text1"/>
          <w:sz w:val="20"/>
          <w:szCs w:val="20"/>
          <w:u w:val="none"/>
          <w:shd w:val="clear" w:color="auto" w:fill="FFFFFF"/>
          <w:lang w:val="en"/>
        </w:rPr>
        <w:t>Panquehue</w:t>
      </w:r>
      <w:proofErr w:type="spellEnd"/>
      <w:r w:rsidRPr="00376A92">
        <w:rPr>
          <w:rFonts w:ascii="Arial" w:hAnsi="Arial" w:cs="Arial"/>
          <w:color w:val="000000" w:themeColor="text1"/>
          <w:sz w:val="20"/>
          <w:szCs w:val="20"/>
          <w:u w:val="none"/>
          <w:shd w:val="clear" w:color="auto" w:fill="FFFFFF"/>
          <w:lang w:val="en"/>
        </w:rPr>
        <w:t xml:space="preserve"> , </w:t>
      </w:r>
      <w:r>
        <w:rPr>
          <w:rFonts w:ascii="Arial" w:hAnsi="Arial" w:cs="Arial"/>
          <w:color w:val="000000" w:themeColor="text1"/>
          <w:sz w:val="20"/>
          <w:szCs w:val="20"/>
          <w:u w:val="none"/>
          <w:shd w:val="clear" w:color="auto" w:fill="FFFFFF"/>
          <w:lang w:val="en"/>
        </w:rPr>
        <w:t xml:space="preserve">the </w:t>
      </w:r>
      <w:r w:rsidRPr="00376A92">
        <w:rPr>
          <w:rFonts w:ascii="Arial" w:hAnsi="Arial" w:cs="Arial"/>
          <w:color w:val="000000" w:themeColor="text1"/>
          <w:sz w:val="20"/>
          <w:szCs w:val="20"/>
          <w:u w:val="none"/>
          <w:shd w:val="clear" w:color="auto" w:fill="FFFFFF"/>
          <w:lang w:val="en"/>
        </w:rPr>
        <w:t xml:space="preserve">orchard </w:t>
      </w:r>
      <w:r>
        <w:rPr>
          <w:rFonts w:ascii="Arial" w:hAnsi="Arial" w:cs="Arial"/>
          <w:color w:val="000000" w:themeColor="text1"/>
          <w:sz w:val="20"/>
          <w:szCs w:val="20"/>
          <w:u w:val="none"/>
          <w:shd w:val="clear" w:color="auto" w:fill="FFFFFF"/>
          <w:lang w:val="en"/>
        </w:rPr>
        <w:t xml:space="preserve">was of the Hass variety </w:t>
      </w:r>
      <w:r w:rsidRPr="00376A92">
        <w:rPr>
          <w:rFonts w:ascii="Arial" w:hAnsi="Arial" w:cs="Arial"/>
          <w:color w:val="000000" w:themeColor="text1"/>
          <w:sz w:val="20"/>
          <w:szCs w:val="20"/>
          <w:u w:val="none"/>
          <w:shd w:val="clear" w:color="auto" w:fill="FFFFFF"/>
          <w:lang w:val="en"/>
        </w:rPr>
        <w:t>on Mexícola</w:t>
      </w:r>
      <w:r>
        <w:rPr>
          <w:rFonts w:ascii="Arial" w:hAnsi="Arial" w:cs="Arial"/>
          <w:color w:val="000000" w:themeColor="text1"/>
          <w:sz w:val="20"/>
          <w:szCs w:val="20"/>
          <w:u w:val="none"/>
          <w:shd w:val="clear" w:color="auto" w:fill="FFFFFF"/>
          <w:lang w:val="en"/>
        </w:rPr>
        <w:t xml:space="preserve"> rootstock</w:t>
      </w:r>
      <w:r w:rsidRPr="00376A92">
        <w:rPr>
          <w:rFonts w:ascii="Arial" w:hAnsi="Arial" w:cs="Arial"/>
          <w:color w:val="000000" w:themeColor="text1"/>
          <w:sz w:val="20"/>
          <w:szCs w:val="20"/>
          <w:u w:val="none"/>
          <w:shd w:val="clear" w:color="auto" w:fill="FFFFFF"/>
          <w:lang w:val="en"/>
        </w:rPr>
        <w:t xml:space="preserve">, planted at 3x3m with  11% </w:t>
      </w:r>
      <w:proofErr w:type="spellStart"/>
      <w:r w:rsidRPr="00376A92">
        <w:rPr>
          <w:rFonts w:ascii="Arial" w:hAnsi="Arial" w:cs="Arial"/>
          <w:color w:val="000000" w:themeColor="text1"/>
          <w:sz w:val="20"/>
          <w:szCs w:val="20"/>
          <w:u w:val="none"/>
          <w:shd w:val="clear" w:color="auto" w:fill="FFFFFF"/>
          <w:lang w:val="en"/>
        </w:rPr>
        <w:t>Edranol</w:t>
      </w:r>
      <w:proofErr w:type="spellEnd"/>
      <w:r w:rsidRPr="00376A92">
        <w:rPr>
          <w:rFonts w:ascii="Arial" w:hAnsi="Arial" w:cs="Arial"/>
          <w:sz w:val="20"/>
          <w:szCs w:val="20"/>
          <w:lang w:val="en"/>
        </w:rPr>
        <w:t xml:space="preserve"> </w:t>
      </w:r>
      <w:r w:rsidRPr="00376A92">
        <w:rPr>
          <w:rFonts w:ascii="Arial" w:hAnsi="Arial" w:cs="Arial"/>
          <w:color w:val="000000" w:themeColor="text1"/>
          <w:sz w:val="20"/>
          <w:szCs w:val="20"/>
          <w:u w:val="none"/>
          <w:shd w:val="clear" w:color="auto" w:fill="FFFFFF"/>
          <w:lang w:val="en"/>
        </w:rPr>
        <w:t>poll</w:t>
      </w:r>
      <w:r>
        <w:rPr>
          <w:rFonts w:ascii="Arial" w:hAnsi="Arial" w:cs="Arial"/>
          <w:color w:val="000000" w:themeColor="text1"/>
          <w:sz w:val="20"/>
          <w:szCs w:val="20"/>
          <w:u w:val="none"/>
          <w:shd w:val="clear" w:color="auto" w:fill="FFFFFF"/>
          <w:lang w:val="en"/>
        </w:rPr>
        <w:t>inizer</w:t>
      </w:r>
      <w:r w:rsidRPr="00376A92">
        <w:rPr>
          <w:rFonts w:ascii="Arial" w:hAnsi="Arial" w:cs="Arial"/>
          <w:color w:val="000000" w:themeColor="text1"/>
          <w:sz w:val="20"/>
          <w:szCs w:val="20"/>
          <w:u w:val="none"/>
          <w:shd w:val="clear" w:color="auto" w:fill="FFFFFF"/>
          <w:lang w:val="en"/>
        </w:rPr>
        <w:t>, and</w:t>
      </w:r>
      <w:r>
        <w:rPr>
          <w:rFonts w:ascii="Arial" w:hAnsi="Arial" w:cs="Arial"/>
          <w:color w:val="000000" w:themeColor="text1"/>
          <w:sz w:val="20"/>
          <w:szCs w:val="20"/>
          <w:u w:val="none"/>
          <w:shd w:val="clear" w:color="auto" w:fill="FFFFFF"/>
          <w:lang w:val="en"/>
        </w:rPr>
        <w:t xml:space="preserve"> </w:t>
      </w:r>
      <w:r w:rsidRPr="00376A92">
        <w:rPr>
          <w:rFonts w:ascii="Arial" w:hAnsi="Arial" w:cs="Arial"/>
          <w:color w:val="000000" w:themeColor="text1"/>
          <w:sz w:val="20"/>
          <w:szCs w:val="20"/>
          <w:u w:val="none"/>
          <w:shd w:val="clear" w:color="auto" w:fill="FFFFFF"/>
          <w:lang w:val="en"/>
        </w:rPr>
        <w:t>the design was the s</w:t>
      </w:r>
      <w:r>
        <w:rPr>
          <w:rFonts w:ascii="Arial" w:hAnsi="Arial" w:cs="Arial"/>
          <w:color w:val="000000" w:themeColor="text1"/>
          <w:sz w:val="20"/>
          <w:szCs w:val="20"/>
          <w:u w:val="none"/>
          <w:shd w:val="clear" w:color="auto" w:fill="FFFFFF"/>
          <w:lang w:val="en"/>
        </w:rPr>
        <w:t>imilar</w:t>
      </w:r>
      <w:r w:rsidRPr="00376A92">
        <w:rPr>
          <w:rFonts w:ascii="Arial" w:hAnsi="Arial" w:cs="Arial"/>
          <w:color w:val="000000" w:themeColor="text1"/>
          <w:sz w:val="20"/>
          <w:szCs w:val="20"/>
          <w:u w:val="none"/>
          <w:shd w:val="clear" w:color="auto" w:fill="FFFFFF"/>
          <w:lang w:val="en"/>
        </w:rPr>
        <w:t xml:space="preserve">, with 3 treatments and with two </w:t>
      </w:r>
      <w:r>
        <w:rPr>
          <w:rFonts w:ascii="Arial" w:hAnsi="Arial" w:cs="Arial"/>
          <w:color w:val="000000" w:themeColor="text1"/>
          <w:sz w:val="20"/>
          <w:szCs w:val="20"/>
          <w:u w:val="none"/>
          <w:shd w:val="clear" w:color="auto" w:fill="FFFFFF"/>
          <w:lang w:val="en"/>
        </w:rPr>
        <w:t>rates</w:t>
      </w:r>
      <w:r w:rsidRPr="00376A92">
        <w:rPr>
          <w:rFonts w:ascii="Arial" w:hAnsi="Arial" w:cs="Arial"/>
          <w:color w:val="000000" w:themeColor="text1"/>
          <w:sz w:val="20"/>
          <w:szCs w:val="20"/>
          <w:u w:val="none"/>
          <w:shd w:val="clear" w:color="auto" w:fill="FFFFFF"/>
          <w:lang w:val="en"/>
        </w:rPr>
        <w:t xml:space="preserve"> applied in November and March </w:t>
      </w:r>
      <w:r>
        <w:rPr>
          <w:rFonts w:ascii="Arial" w:hAnsi="Arial" w:cs="Arial"/>
          <w:color w:val="000000" w:themeColor="text1"/>
          <w:sz w:val="20"/>
          <w:szCs w:val="20"/>
          <w:u w:val="none"/>
          <w:shd w:val="clear" w:color="auto" w:fill="FFFFFF"/>
          <w:lang w:val="en"/>
        </w:rPr>
        <w:t>through the</w:t>
      </w:r>
      <w:r w:rsidRPr="00376A92">
        <w:rPr>
          <w:rFonts w:ascii="Arial" w:hAnsi="Arial" w:cs="Arial"/>
          <w:color w:val="000000" w:themeColor="text1"/>
          <w:sz w:val="20"/>
          <w:szCs w:val="20"/>
          <w:u w:val="none"/>
          <w:shd w:val="clear" w:color="auto" w:fill="FFFFFF"/>
          <w:lang w:val="en"/>
        </w:rPr>
        <w:t xml:space="preserve"> irrigation system. The measurements were: production (fruits and kilos), size of the fruits, </w:t>
      </w:r>
      <w:proofErr w:type="gramStart"/>
      <w:r w:rsidRPr="00376A92">
        <w:rPr>
          <w:rFonts w:ascii="Arial" w:hAnsi="Arial" w:cs="Arial"/>
          <w:color w:val="000000" w:themeColor="text1"/>
          <w:sz w:val="20"/>
          <w:szCs w:val="20"/>
          <w:u w:val="none"/>
          <w:shd w:val="clear" w:color="auto" w:fill="FFFFFF"/>
          <w:lang w:val="en"/>
        </w:rPr>
        <w:t>flowering</w:t>
      </w:r>
      <w:proofErr w:type="gramEnd"/>
      <w:r w:rsidRPr="00376A92">
        <w:rPr>
          <w:rFonts w:ascii="Arial" w:hAnsi="Arial" w:cs="Arial"/>
          <w:color w:val="000000" w:themeColor="text1"/>
          <w:sz w:val="20"/>
          <w:szCs w:val="20"/>
          <w:u w:val="none"/>
          <w:shd w:val="clear" w:color="auto" w:fill="FFFFFF"/>
          <w:lang w:val="en"/>
        </w:rPr>
        <w:t xml:space="preserve"> and salinity </w:t>
      </w:r>
      <w:r>
        <w:rPr>
          <w:rFonts w:ascii="Arial" w:hAnsi="Arial" w:cs="Arial"/>
          <w:color w:val="000000" w:themeColor="text1"/>
          <w:sz w:val="20"/>
          <w:szCs w:val="20"/>
          <w:u w:val="none"/>
          <w:shd w:val="clear" w:color="auto" w:fill="FFFFFF"/>
          <w:lang w:val="en"/>
        </w:rPr>
        <w:t xml:space="preserve">damage </w:t>
      </w:r>
      <w:r w:rsidRPr="00376A92">
        <w:rPr>
          <w:rFonts w:ascii="Arial" w:hAnsi="Arial" w:cs="Arial"/>
          <w:color w:val="000000" w:themeColor="text1"/>
          <w:sz w:val="20"/>
          <w:szCs w:val="20"/>
          <w:u w:val="none"/>
          <w:shd w:val="clear" w:color="auto" w:fill="FFFFFF"/>
          <w:lang w:val="en"/>
        </w:rPr>
        <w:t xml:space="preserve">of the foliage with in María Pinto. The results </w:t>
      </w:r>
      <w:r>
        <w:rPr>
          <w:rFonts w:ascii="Arial" w:hAnsi="Arial" w:cs="Arial"/>
          <w:color w:val="000000" w:themeColor="text1"/>
          <w:sz w:val="20"/>
          <w:szCs w:val="20"/>
          <w:u w:val="none"/>
          <w:shd w:val="clear" w:color="auto" w:fill="FFFFFF"/>
          <w:lang w:val="en"/>
        </w:rPr>
        <w:t>show positive effects</w:t>
      </w:r>
      <w:r w:rsidRPr="00376A92">
        <w:rPr>
          <w:rFonts w:ascii="Arial" w:hAnsi="Arial" w:cs="Arial"/>
          <w:color w:val="000000" w:themeColor="text1"/>
          <w:sz w:val="20"/>
          <w:szCs w:val="20"/>
          <w:u w:val="none"/>
          <w:shd w:val="clear" w:color="auto" w:fill="FFFFFF"/>
          <w:lang w:val="en"/>
        </w:rPr>
        <w:t xml:space="preserve"> in both situations.</w:t>
      </w:r>
    </w:p>
    <w:p w14:paraId="793A4DCE" w14:textId="77777777" w:rsidR="00981DCF" w:rsidRPr="00376A92" w:rsidRDefault="00981DCF" w:rsidP="00981DCF">
      <w:pPr>
        <w:spacing w:after="120" w:line="240" w:lineRule="exact"/>
        <w:rPr>
          <w:rFonts w:ascii="Arial" w:hAnsi="Arial" w:cs="Arial"/>
          <w:color w:val="000000" w:themeColor="text1"/>
          <w:sz w:val="20"/>
          <w:szCs w:val="20"/>
          <w:u w:val="none"/>
          <w:shd w:val="clear" w:color="auto" w:fill="FFFFFF"/>
          <w:lang w:val="en-US"/>
        </w:rPr>
      </w:pPr>
    </w:p>
    <w:p w14:paraId="4CC7E154" w14:textId="77777777" w:rsidR="00981DCF" w:rsidRPr="00376A92" w:rsidRDefault="00981DCF" w:rsidP="00981DCF">
      <w:pPr>
        <w:spacing w:after="120" w:line="240" w:lineRule="exact"/>
        <w:jc w:val="both"/>
        <w:rPr>
          <w:rFonts w:ascii="Arial" w:hAnsi="Arial" w:cs="Arial"/>
          <w:bCs w:val="0"/>
          <w:sz w:val="20"/>
          <w:szCs w:val="20"/>
          <w:u w:val="none"/>
          <w:lang w:val="en-US"/>
        </w:rPr>
      </w:pPr>
      <w:r w:rsidRPr="00376A92">
        <w:rPr>
          <w:rFonts w:ascii="Arial" w:hAnsi="Arial" w:cs="Arial"/>
          <w:bCs w:val="0"/>
          <w:sz w:val="20"/>
          <w:szCs w:val="20"/>
          <w:u w:val="none"/>
          <w:lang w:val="en"/>
        </w:rPr>
        <w:t xml:space="preserve">Keywords: Avocados, Hass, </w:t>
      </w:r>
      <w:proofErr w:type="spellStart"/>
      <w:r w:rsidRPr="00376A92">
        <w:rPr>
          <w:rFonts w:ascii="Arial" w:hAnsi="Arial" w:cs="Arial"/>
          <w:bCs w:val="0"/>
          <w:sz w:val="20"/>
          <w:szCs w:val="20"/>
          <w:u w:val="none"/>
          <w:lang w:val="en"/>
        </w:rPr>
        <w:t>Kelpak</w:t>
      </w:r>
      <w:proofErr w:type="spellEnd"/>
      <w:r w:rsidRPr="00376A92">
        <w:rPr>
          <w:rFonts w:ascii="Arial" w:hAnsi="Arial" w:cs="Arial"/>
          <w:bCs w:val="0"/>
          <w:sz w:val="20"/>
          <w:szCs w:val="20"/>
          <w:u w:val="none"/>
          <w:lang w:val="en"/>
        </w:rPr>
        <w:t xml:space="preserve">, salinity, soil, </w:t>
      </w:r>
      <w:proofErr w:type="spellStart"/>
      <w:r w:rsidRPr="00376A92">
        <w:rPr>
          <w:rFonts w:ascii="Arial" w:hAnsi="Arial" w:cs="Arial"/>
          <w:bCs w:val="0"/>
          <w:sz w:val="20"/>
          <w:szCs w:val="20"/>
          <w:u w:val="none"/>
          <w:lang w:val="en"/>
        </w:rPr>
        <w:t>biostimulants</w:t>
      </w:r>
      <w:proofErr w:type="spellEnd"/>
      <w:r w:rsidRPr="00376A92">
        <w:rPr>
          <w:rFonts w:ascii="Arial" w:hAnsi="Arial" w:cs="Arial"/>
          <w:bCs w:val="0"/>
          <w:sz w:val="20"/>
          <w:szCs w:val="20"/>
          <w:u w:val="none"/>
          <w:lang w:val="en"/>
        </w:rPr>
        <w:t>.</w:t>
      </w:r>
    </w:p>
    <w:p w14:paraId="53473068" w14:textId="77777777" w:rsidR="00981DCF" w:rsidRPr="007F1CA8" w:rsidRDefault="00981DCF" w:rsidP="002B05CD">
      <w:pPr>
        <w:jc w:val="both"/>
        <w:rPr>
          <w:rFonts w:ascii="Arial" w:hAnsi="Arial" w:cs="Arial"/>
          <w:b/>
          <w:bCs w:val="0"/>
          <w:sz w:val="22"/>
          <w:szCs w:val="22"/>
          <w:u w:val="none"/>
          <w:lang w:val="en-US"/>
        </w:rPr>
      </w:pPr>
    </w:p>
    <w:p w14:paraId="5D18BA6E" w14:textId="3D7F2F52" w:rsidR="002B05CD" w:rsidRPr="002B3D7C" w:rsidRDefault="002B05CD" w:rsidP="002B05CD">
      <w:pPr>
        <w:jc w:val="both"/>
        <w:rPr>
          <w:rFonts w:ascii="Arial" w:hAnsi="Arial" w:cs="Arial"/>
          <w:b/>
          <w:bCs w:val="0"/>
          <w:sz w:val="22"/>
          <w:szCs w:val="22"/>
          <w:u w:val="none"/>
        </w:rPr>
      </w:pPr>
      <w:r w:rsidRPr="002B3D7C">
        <w:rPr>
          <w:rFonts w:ascii="Arial" w:hAnsi="Arial" w:cs="Arial"/>
          <w:b/>
          <w:bCs w:val="0"/>
          <w:sz w:val="22"/>
          <w:szCs w:val="22"/>
          <w:u w:val="none"/>
        </w:rPr>
        <w:t xml:space="preserve">Efecto de </w:t>
      </w:r>
      <w:r>
        <w:rPr>
          <w:rFonts w:ascii="Arial" w:hAnsi="Arial" w:cs="Arial"/>
          <w:b/>
          <w:bCs w:val="0"/>
          <w:sz w:val="22"/>
          <w:szCs w:val="22"/>
          <w:u w:val="none"/>
        </w:rPr>
        <w:t>Kelpak</w:t>
      </w:r>
      <w:r w:rsidR="00496ACB">
        <w:rPr>
          <w:rFonts w:ascii="Arial" w:hAnsi="Arial" w:cs="Arial"/>
          <w:b/>
          <w:bCs w:val="0"/>
          <w:sz w:val="22"/>
          <w:szCs w:val="22"/>
          <w:u w:val="none"/>
        </w:rPr>
        <w:t xml:space="preserve"> aplicado al suelo</w:t>
      </w:r>
      <w:r>
        <w:rPr>
          <w:rFonts w:ascii="Arial" w:hAnsi="Arial" w:cs="Arial"/>
          <w:b/>
          <w:bCs w:val="0"/>
          <w:sz w:val="22"/>
          <w:szCs w:val="22"/>
          <w:u w:val="none"/>
        </w:rPr>
        <w:t xml:space="preserve"> en</w:t>
      </w:r>
      <w:r w:rsidR="00496ACB">
        <w:rPr>
          <w:rFonts w:ascii="Arial" w:hAnsi="Arial" w:cs="Arial"/>
          <w:b/>
          <w:bCs w:val="0"/>
          <w:sz w:val="22"/>
          <w:szCs w:val="22"/>
          <w:u w:val="none"/>
        </w:rPr>
        <w:t xml:space="preserve"> </w:t>
      </w:r>
      <w:r w:rsidR="00294C43">
        <w:rPr>
          <w:rFonts w:ascii="Arial" w:hAnsi="Arial" w:cs="Arial"/>
          <w:b/>
          <w:bCs w:val="0"/>
          <w:sz w:val="22"/>
          <w:szCs w:val="22"/>
          <w:u w:val="none"/>
        </w:rPr>
        <w:t>dos</w:t>
      </w:r>
      <w:r>
        <w:rPr>
          <w:rFonts w:ascii="Arial" w:hAnsi="Arial" w:cs="Arial"/>
          <w:b/>
          <w:bCs w:val="0"/>
          <w:sz w:val="22"/>
          <w:szCs w:val="22"/>
          <w:u w:val="none"/>
        </w:rPr>
        <w:t xml:space="preserve"> zona</w:t>
      </w:r>
      <w:r w:rsidR="00294C43">
        <w:rPr>
          <w:rFonts w:ascii="Arial" w:hAnsi="Arial" w:cs="Arial"/>
          <w:b/>
          <w:bCs w:val="0"/>
          <w:sz w:val="22"/>
          <w:szCs w:val="22"/>
          <w:u w:val="none"/>
        </w:rPr>
        <w:t>s una</w:t>
      </w:r>
      <w:r w:rsidR="00496ACB">
        <w:rPr>
          <w:rFonts w:ascii="Arial" w:hAnsi="Arial" w:cs="Arial"/>
          <w:b/>
          <w:bCs w:val="0"/>
          <w:sz w:val="22"/>
          <w:szCs w:val="22"/>
          <w:u w:val="none"/>
        </w:rPr>
        <w:t xml:space="preserve"> regada con agua</w:t>
      </w:r>
      <w:r w:rsidR="00CE0BCE">
        <w:rPr>
          <w:rFonts w:ascii="Arial" w:hAnsi="Arial" w:cs="Arial"/>
          <w:b/>
          <w:bCs w:val="0"/>
          <w:sz w:val="22"/>
          <w:szCs w:val="22"/>
          <w:u w:val="none"/>
        </w:rPr>
        <w:t xml:space="preserve"> salina</w:t>
      </w:r>
      <w:r>
        <w:rPr>
          <w:rFonts w:ascii="Arial" w:hAnsi="Arial" w:cs="Arial"/>
          <w:b/>
          <w:bCs w:val="0"/>
          <w:sz w:val="22"/>
          <w:szCs w:val="22"/>
          <w:u w:val="none"/>
        </w:rPr>
        <w:t xml:space="preserve"> y </w:t>
      </w:r>
      <w:r w:rsidR="00496ACB">
        <w:rPr>
          <w:rFonts w:ascii="Arial" w:hAnsi="Arial" w:cs="Arial"/>
          <w:b/>
          <w:bCs w:val="0"/>
          <w:sz w:val="22"/>
          <w:szCs w:val="22"/>
          <w:u w:val="none"/>
        </w:rPr>
        <w:t>una con agua de buena calidad</w:t>
      </w:r>
      <w:r w:rsidRPr="002B3D7C">
        <w:rPr>
          <w:rFonts w:ascii="Arial" w:hAnsi="Arial" w:cs="Arial"/>
          <w:b/>
          <w:bCs w:val="0"/>
          <w:sz w:val="22"/>
          <w:szCs w:val="22"/>
          <w:u w:val="none"/>
        </w:rPr>
        <w:t xml:space="preserve"> en la producción de Paltos Hass en Chile.</w:t>
      </w:r>
    </w:p>
    <w:p w14:paraId="18B4F298" w14:textId="43A4BF90" w:rsidR="002B05CD" w:rsidRPr="007F1CA8" w:rsidRDefault="00D30314" w:rsidP="002B05CD">
      <w:pPr>
        <w:spacing w:after="120" w:line="240" w:lineRule="exact"/>
        <w:jc w:val="both"/>
        <w:rPr>
          <w:rFonts w:ascii="Arial" w:eastAsia="Arial" w:hAnsi="Arial" w:cs="Arial"/>
          <w:i/>
          <w:sz w:val="22"/>
          <w:szCs w:val="22"/>
          <w:u w:val="none"/>
          <w:lang w:val="pt-BR"/>
        </w:rPr>
      </w:pPr>
      <w:r w:rsidRPr="007F1CA8">
        <w:rPr>
          <w:rFonts w:ascii="Arial" w:eastAsia="Arial" w:hAnsi="Arial" w:cs="Arial"/>
          <w:i/>
          <w:sz w:val="22"/>
          <w:szCs w:val="22"/>
          <w:u w:val="none"/>
          <w:lang w:val="pt-BR"/>
        </w:rPr>
        <w:t xml:space="preserve">Pinto </w:t>
      </w:r>
      <w:r w:rsidR="007F1CA8">
        <w:rPr>
          <w:rFonts w:ascii="Arial" w:eastAsia="Arial" w:hAnsi="Arial" w:cs="Arial"/>
          <w:i/>
          <w:sz w:val="22"/>
          <w:szCs w:val="22"/>
          <w:u w:val="none"/>
          <w:lang w:val="pt-BR"/>
        </w:rPr>
        <w:t xml:space="preserve">M. </w:t>
      </w:r>
      <w:r w:rsidRPr="007F1CA8">
        <w:rPr>
          <w:rFonts w:ascii="Arial" w:eastAsia="Arial" w:hAnsi="Arial" w:cs="Arial"/>
          <w:i/>
          <w:sz w:val="22"/>
          <w:szCs w:val="22"/>
          <w:u w:val="none"/>
          <w:lang w:val="pt-BR"/>
        </w:rPr>
        <w:t>A</w:t>
      </w:r>
      <w:r w:rsidRPr="007F1CA8">
        <w:rPr>
          <w:rFonts w:ascii="Arial" w:eastAsia="Arial" w:hAnsi="Arial" w:cs="Arial"/>
          <w:i/>
          <w:sz w:val="22"/>
          <w:szCs w:val="22"/>
          <w:u w:val="none"/>
          <w:vertAlign w:val="superscript"/>
          <w:lang w:val="pt-BR"/>
        </w:rPr>
        <w:t>1</w:t>
      </w:r>
      <w:r w:rsidRPr="007F1CA8">
        <w:rPr>
          <w:rFonts w:ascii="Arial" w:eastAsia="Arial" w:hAnsi="Arial" w:cs="Arial"/>
          <w:i/>
          <w:sz w:val="22"/>
          <w:szCs w:val="22"/>
          <w:u w:val="none"/>
          <w:lang w:val="pt-BR"/>
        </w:rPr>
        <w:t>.,</w:t>
      </w:r>
      <w:r w:rsidR="002B05CD" w:rsidRPr="007F1CA8">
        <w:rPr>
          <w:rFonts w:ascii="Arial" w:eastAsia="Arial" w:hAnsi="Arial" w:cs="Arial"/>
          <w:i/>
          <w:sz w:val="22"/>
          <w:szCs w:val="22"/>
          <w:u w:val="none"/>
          <w:lang w:val="pt-BR"/>
        </w:rPr>
        <w:t xml:space="preserve"> </w:t>
      </w:r>
      <w:r w:rsidR="002B05CD" w:rsidRPr="00C54EA7">
        <w:rPr>
          <w:rFonts w:ascii="Arial" w:eastAsia="Arial" w:hAnsi="Arial" w:cs="Arial"/>
          <w:i/>
          <w:sz w:val="22"/>
          <w:szCs w:val="22"/>
          <w:u w:val="single"/>
          <w:lang w:val="pt-BR"/>
        </w:rPr>
        <w:t>Mena F</w:t>
      </w:r>
      <w:r w:rsidR="002B05CD" w:rsidRPr="00C54EA7">
        <w:rPr>
          <w:rFonts w:ascii="Arial" w:eastAsia="Arial" w:hAnsi="Arial" w:cs="Arial"/>
          <w:i/>
          <w:sz w:val="22"/>
          <w:szCs w:val="22"/>
          <w:u w:val="single"/>
          <w:vertAlign w:val="superscript"/>
          <w:lang w:val="pt-BR"/>
        </w:rPr>
        <w:t>1</w:t>
      </w:r>
      <w:r w:rsidR="002B05CD" w:rsidRPr="00C54EA7">
        <w:rPr>
          <w:rFonts w:ascii="Arial" w:eastAsia="Arial" w:hAnsi="Arial" w:cs="Arial"/>
          <w:i/>
          <w:sz w:val="22"/>
          <w:szCs w:val="22"/>
          <w:u w:val="single"/>
          <w:lang w:val="pt-BR"/>
        </w:rPr>
        <w:t>.,</w:t>
      </w:r>
      <w:r w:rsidR="002B05CD" w:rsidRPr="007F1CA8">
        <w:rPr>
          <w:rFonts w:ascii="Arial" w:eastAsia="Arial" w:hAnsi="Arial" w:cs="Arial"/>
          <w:i/>
          <w:sz w:val="22"/>
          <w:szCs w:val="22"/>
          <w:u w:val="none"/>
          <w:lang w:val="pt-BR"/>
        </w:rPr>
        <w:t xml:space="preserve"> Torres J</w:t>
      </w:r>
      <w:r w:rsidR="002B05CD" w:rsidRPr="007F1CA8">
        <w:rPr>
          <w:rFonts w:ascii="Arial" w:eastAsia="Arial" w:hAnsi="Arial" w:cs="Arial"/>
          <w:i/>
          <w:sz w:val="22"/>
          <w:szCs w:val="22"/>
          <w:u w:val="none"/>
          <w:vertAlign w:val="superscript"/>
          <w:lang w:val="pt-BR"/>
        </w:rPr>
        <w:t>1</w:t>
      </w:r>
      <w:r w:rsidR="002B05CD" w:rsidRPr="007F1CA8">
        <w:rPr>
          <w:rFonts w:ascii="Arial" w:eastAsia="Arial" w:hAnsi="Arial" w:cs="Arial"/>
          <w:i/>
          <w:sz w:val="22"/>
          <w:szCs w:val="22"/>
          <w:u w:val="none"/>
          <w:lang w:val="pt-BR"/>
        </w:rPr>
        <w:t>., Zulueta C</w:t>
      </w:r>
      <w:r w:rsidR="002B05CD" w:rsidRPr="007F1CA8">
        <w:rPr>
          <w:rFonts w:ascii="Arial" w:eastAsia="Arial" w:hAnsi="Arial" w:cs="Arial"/>
          <w:i/>
          <w:sz w:val="22"/>
          <w:szCs w:val="22"/>
          <w:u w:val="none"/>
          <w:vertAlign w:val="superscript"/>
          <w:lang w:val="pt-BR"/>
        </w:rPr>
        <w:t>1</w:t>
      </w:r>
      <w:r w:rsidR="002B05CD" w:rsidRPr="007F1CA8">
        <w:rPr>
          <w:rFonts w:ascii="Arial" w:eastAsia="Arial" w:hAnsi="Arial" w:cs="Arial"/>
          <w:i/>
          <w:sz w:val="22"/>
          <w:szCs w:val="22"/>
          <w:u w:val="none"/>
          <w:lang w:val="pt-BR"/>
        </w:rPr>
        <w:t>.,</w:t>
      </w:r>
      <w:r w:rsidR="00981DCF" w:rsidRPr="007F1CA8">
        <w:rPr>
          <w:rFonts w:ascii="Arial" w:eastAsia="Arial" w:hAnsi="Arial" w:cs="Arial"/>
          <w:i/>
          <w:sz w:val="22"/>
          <w:szCs w:val="22"/>
          <w:u w:val="none"/>
          <w:lang w:val="pt-BR"/>
        </w:rPr>
        <w:t xml:space="preserve"> Gardiazabal F</w:t>
      </w:r>
      <w:r w:rsidR="00981DCF" w:rsidRPr="007F1CA8">
        <w:rPr>
          <w:rFonts w:ascii="Arial" w:eastAsia="Arial" w:hAnsi="Arial" w:cs="Arial"/>
          <w:i/>
          <w:sz w:val="22"/>
          <w:szCs w:val="22"/>
          <w:u w:val="none"/>
          <w:vertAlign w:val="superscript"/>
          <w:lang w:val="pt-BR"/>
        </w:rPr>
        <w:t>1</w:t>
      </w:r>
      <w:r w:rsidR="00981DCF" w:rsidRPr="007F1CA8">
        <w:rPr>
          <w:rFonts w:ascii="Arial" w:eastAsia="Arial" w:hAnsi="Arial" w:cs="Arial"/>
          <w:i/>
          <w:sz w:val="22"/>
          <w:szCs w:val="22"/>
          <w:u w:val="none"/>
          <w:lang w:val="pt-BR"/>
        </w:rPr>
        <w:t>.</w:t>
      </w:r>
    </w:p>
    <w:p w14:paraId="70CB6285" w14:textId="77777777" w:rsidR="002B05CD" w:rsidRPr="00EF4922" w:rsidRDefault="002B05CD" w:rsidP="002B05CD">
      <w:pPr>
        <w:spacing w:after="120" w:line="240" w:lineRule="exact"/>
        <w:jc w:val="both"/>
        <w:rPr>
          <w:rFonts w:ascii="Arial" w:eastAsia="Arial" w:hAnsi="Arial" w:cs="Arial"/>
          <w:iCs w:val="0"/>
          <w:sz w:val="22"/>
          <w:szCs w:val="22"/>
          <w:u w:val="none"/>
        </w:rPr>
      </w:pPr>
      <w:r w:rsidRPr="00EF4922">
        <w:rPr>
          <w:rFonts w:ascii="Arial" w:eastAsia="Arial" w:hAnsi="Arial" w:cs="Arial"/>
          <w:iCs w:val="0"/>
          <w:sz w:val="22"/>
          <w:szCs w:val="22"/>
          <w:u w:val="none"/>
          <w:vertAlign w:val="superscript"/>
        </w:rPr>
        <w:t xml:space="preserve">1 </w:t>
      </w:r>
      <w:r w:rsidRPr="00EF4922">
        <w:rPr>
          <w:rFonts w:ascii="Arial" w:eastAsia="Arial" w:hAnsi="Arial" w:cs="Arial"/>
          <w:iCs w:val="0"/>
          <w:sz w:val="22"/>
          <w:szCs w:val="22"/>
          <w:u w:val="none"/>
        </w:rPr>
        <w:t>Soc. Gardiazabal y Mena Ltda. – GAMA. Blanco 512, Quillota, V región, Chile.</w:t>
      </w:r>
    </w:p>
    <w:p w14:paraId="4ADD7FDA" w14:textId="5D4EF9EB" w:rsidR="00BA061A" w:rsidRPr="007F1CA8" w:rsidRDefault="00BA061A" w:rsidP="00F03470">
      <w:pPr>
        <w:spacing w:after="120" w:line="240" w:lineRule="exact"/>
        <w:rPr>
          <w:sz w:val="22"/>
          <w:szCs w:val="22"/>
        </w:rPr>
      </w:pPr>
    </w:p>
    <w:p w14:paraId="39D687A2" w14:textId="1DDE6EA0" w:rsidR="002B05CD" w:rsidRDefault="002B05CD" w:rsidP="00F03470">
      <w:pPr>
        <w:spacing w:after="120" w:line="240" w:lineRule="exact"/>
        <w:jc w:val="both"/>
        <w:rPr>
          <w:rFonts w:ascii="Arial" w:hAnsi="Arial" w:cs="Arial"/>
          <w:color w:val="000000" w:themeColor="text1"/>
          <w:sz w:val="20"/>
          <w:szCs w:val="20"/>
          <w:u w:val="none"/>
          <w:shd w:val="clear" w:color="auto" w:fill="FFFFFF"/>
        </w:rPr>
      </w:pPr>
      <w:r w:rsidRPr="004A3169">
        <w:rPr>
          <w:rFonts w:ascii="Arial" w:hAnsi="Arial" w:cs="Arial"/>
          <w:color w:val="000000" w:themeColor="text1"/>
          <w:sz w:val="20"/>
          <w:szCs w:val="20"/>
          <w:u w:val="none"/>
        </w:rPr>
        <w:t>Kelpak es un producto</w:t>
      </w:r>
      <w:r w:rsidR="004A3169" w:rsidRPr="004A3169">
        <w:rPr>
          <w:rFonts w:ascii="Arial" w:hAnsi="Arial" w:cs="Arial"/>
          <w:color w:val="000000" w:themeColor="text1"/>
          <w:sz w:val="20"/>
          <w:szCs w:val="20"/>
          <w:u w:val="none"/>
        </w:rPr>
        <w:t xml:space="preserve"> natural</w:t>
      </w:r>
      <w:r w:rsidR="00ED017E" w:rsidRPr="004A3169">
        <w:rPr>
          <w:rFonts w:ascii="Arial" w:hAnsi="Arial" w:cs="Arial"/>
          <w:color w:val="000000" w:themeColor="text1"/>
          <w:sz w:val="20"/>
          <w:szCs w:val="20"/>
          <w:u w:val="none"/>
          <w:shd w:val="clear" w:color="auto" w:fill="FFFFFF"/>
        </w:rPr>
        <w:t xml:space="preserve"> producido a partir de la especie de alga </w:t>
      </w:r>
      <w:proofErr w:type="spellStart"/>
      <w:r w:rsidR="00ED017E" w:rsidRPr="004A3169">
        <w:rPr>
          <w:rStyle w:val="Emphasis"/>
          <w:rFonts w:ascii="Arial" w:hAnsi="Arial" w:cs="Arial"/>
          <w:color w:val="000000" w:themeColor="text1"/>
          <w:sz w:val="20"/>
          <w:szCs w:val="20"/>
          <w:u w:val="none"/>
          <w:shd w:val="clear" w:color="auto" w:fill="FFFFFF"/>
        </w:rPr>
        <w:t>Ecklonia</w:t>
      </w:r>
      <w:proofErr w:type="spellEnd"/>
      <w:r w:rsidR="00ED017E" w:rsidRPr="004A3169">
        <w:rPr>
          <w:rStyle w:val="Emphasis"/>
          <w:rFonts w:ascii="Arial" w:hAnsi="Arial" w:cs="Arial"/>
          <w:color w:val="000000" w:themeColor="text1"/>
          <w:sz w:val="20"/>
          <w:szCs w:val="20"/>
          <w:u w:val="none"/>
          <w:shd w:val="clear" w:color="auto" w:fill="FFFFFF"/>
        </w:rPr>
        <w:t xml:space="preserve"> </w:t>
      </w:r>
      <w:proofErr w:type="spellStart"/>
      <w:r w:rsidR="00ED017E" w:rsidRPr="004A3169">
        <w:rPr>
          <w:rStyle w:val="Emphasis"/>
          <w:rFonts w:ascii="Arial" w:hAnsi="Arial" w:cs="Arial"/>
          <w:color w:val="000000" w:themeColor="text1"/>
          <w:sz w:val="20"/>
          <w:szCs w:val="20"/>
          <w:u w:val="none"/>
          <w:shd w:val="clear" w:color="auto" w:fill="FFFFFF"/>
        </w:rPr>
        <w:t>maxima</w:t>
      </w:r>
      <w:proofErr w:type="spellEnd"/>
      <w:r w:rsidR="00ED017E" w:rsidRPr="004A3169">
        <w:rPr>
          <w:rFonts w:ascii="Arial" w:hAnsi="Arial" w:cs="Arial"/>
          <w:color w:val="000000" w:themeColor="text1"/>
          <w:sz w:val="20"/>
          <w:szCs w:val="20"/>
          <w:u w:val="none"/>
          <w:shd w:val="clear" w:color="auto" w:fill="FFFFFF"/>
        </w:rPr>
        <w:t>, en las</w:t>
      </w:r>
      <w:r w:rsidR="00ED017E" w:rsidRPr="00ED017E">
        <w:rPr>
          <w:rFonts w:ascii="Arial" w:hAnsi="Arial" w:cs="Arial"/>
          <w:color w:val="000000" w:themeColor="text1"/>
          <w:sz w:val="20"/>
          <w:szCs w:val="20"/>
          <w:u w:val="none"/>
          <w:shd w:val="clear" w:color="auto" w:fill="FFFFFF"/>
        </w:rPr>
        <w:t xml:space="preserve"> costas atlánticas de Sudáfrica.</w:t>
      </w:r>
      <w:r w:rsidR="004A3169">
        <w:rPr>
          <w:rFonts w:ascii="Arial" w:hAnsi="Arial" w:cs="Arial"/>
          <w:color w:val="000000" w:themeColor="text1"/>
          <w:sz w:val="20"/>
          <w:szCs w:val="20"/>
          <w:u w:val="none"/>
          <w:shd w:val="clear" w:color="auto" w:fill="FFFFFF"/>
        </w:rPr>
        <w:t xml:space="preserve"> Posee bioactivos que permiten una mayor absorción de nutrientes, incrementa la resistencia a la sequía</w:t>
      </w:r>
      <w:r w:rsidR="00D905D5">
        <w:rPr>
          <w:rFonts w:ascii="Arial" w:hAnsi="Arial" w:cs="Arial"/>
          <w:color w:val="000000" w:themeColor="text1"/>
          <w:sz w:val="20"/>
          <w:szCs w:val="20"/>
          <w:u w:val="none"/>
          <w:shd w:val="clear" w:color="auto" w:fill="FFFFFF"/>
        </w:rPr>
        <w:t xml:space="preserve"> y</w:t>
      </w:r>
      <w:r w:rsidR="004A3169">
        <w:rPr>
          <w:rFonts w:ascii="Arial" w:hAnsi="Arial" w:cs="Arial"/>
          <w:color w:val="000000" w:themeColor="text1"/>
          <w:sz w:val="20"/>
          <w:szCs w:val="20"/>
          <w:u w:val="none"/>
          <w:shd w:val="clear" w:color="auto" w:fill="FFFFFF"/>
        </w:rPr>
        <w:t xml:space="preserve"> a enfermedades</w:t>
      </w:r>
      <w:r w:rsidR="00B3340E">
        <w:rPr>
          <w:rFonts w:ascii="Arial" w:hAnsi="Arial" w:cs="Arial"/>
          <w:color w:val="000000" w:themeColor="text1"/>
          <w:sz w:val="20"/>
          <w:szCs w:val="20"/>
          <w:u w:val="none"/>
          <w:shd w:val="clear" w:color="auto" w:fill="FFFFFF"/>
        </w:rPr>
        <w:t xml:space="preserve">, </w:t>
      </w:r>
      <w:r w:rsidR="004A3169">
        <w:rPr>
          <w:rFonts w:ascii="Arial" w:hAnsi="Arial" w:cs="Arial"/>
          <w:color w:val="000000" w:themeColor="text1"/>
          <w:sz w:val="20"/>
          <w:szCs w:val="20"/>
          <w:u w:val="none"/>
          <w:shd w:val="clear" w:color="auto" w:fill="FFFFFF"/>
        </w:rPr>
        <w:t>aumenta</w:t>
      </w:r>
      <w:r w:rsidR="00B3340E">
        <w:rPr>
          <w:rFonts w:ascii="Arial" w:hAnsi="Arial" w:cs="Arial"/>
          <w:color w:val="000000" w:themeColor="text1"/>
          <w:sz w:val="20"/>
          <w:szCs w:val="20"/>
          <w:u w:val="none"/>
          <w:shd w:val="clear" w:color="auto" w:fill="FFFFFF"/>
        </w:rPr>
        <w:t>ndo</w:t>
      </w:r>
      <w:r w:rsidR="004A3169">
        <w:rPr>
          <w:rFonts w:ascii="Arial" w:hAnsi="Arial" w:cs="Arial"/>
          <w:color w:val="000000" w:themeColor="text1"/>
          <w:sz w:val="20"/>
          <w:szCs w:val="20"/>
          <w:u w:val="none"/>
          <w:shd w:val="clear" w:color="auto" w:fill="FFFFFF"/>
        </w:rPr>
        <w:t xml:space="preserve"> el tamaño y la calidad de los frutos</w:t>
      </w:r>
      <w:r w:rsidR="00B3340E">
        <w:rPr>
          <w:rFonts w:ascii="Arial" w:hAnsi="Arial" w:cs="Arial"/>
          <w:color w:val="000000" w:themeColor="text1"/>
          <w:sz w:val="20"/>
          <w:szCs w:val="20"/>
          <w:u w:val="none"/>
          <w:shd w:val="clear" w:color="auto" w:fill="FFFFFF"/>
        </w:rPr>
        <w:t>. Se establecieron dos ensayos, el primero en la zona de María Pinto, zona regada con aguas con alta salinidad para el cultivo del palto</w:t>
      </w:r>
      <w:r w:rsidR="00F361FB">
        <w:rPr>
          <w:rFonts w:ascii="Arial" w:hAnsi="Arial" w:cs="Arial"/>
          <w:color w:val="000000" w:themeColor="text1"/>
          <w:sz w:val="20"/>
          <w:szCs w:val="20"/>
          <w:u w:val="none"/>
          <w:shd w:val="clear" w:color="auto" w:fill="FFFFFF"/>
        </w:rPr>
        <w:t xml:space="preserve"> – durante 4 años</w:t>
      </w:r>
      <w:r w:rsidR="00B3340E">
        <w:rPr>
          <w:rFonts w:ascii="Arial" w:hAnsi="Arial" w:cs="Arial"/>
          <w:color w:val="000000" w:themeColor="text1"/>
          <w:sz w:val="20"/>
          <w:szCs w:val="20"/>
          <w:u w:val="none"/>
          <w:shd w:val="clear" w:color="auto" w:fill="FFFFFF"/>
        </w:rPr>
        <w:t xml:space="preserve"> y el segundo en la zona de </w:t>
      </w:r>
      <w:proofErr w:type="spellStart"/>
      <w:r w:rsidR="00B3340E">
        <w:rPr>
          <w:rFonts w:ascii="Arial" w:hAnsi="Arial" w:cs="Arial"/>
          <w:color w:val="000000" w:themeColor="text1"/>
          <w:sz w:val="20"/>
          <w:szCs w:val="20"/>
          <w:u w:val="none"/>
          <w:shd w:val="clear" w:color="auto" w:fill="FFFFFF"/>
        </w:rPr>
        <w:t>Panquehue</w:t>
      </w:r>
      <w:proofErr w:type="spellEnd"/>
      <w:r w:rsidR="00B3340E">
        <w:rPr>
          <w:rFonts w:ascii="Arial" w:hAnsi="Arial" w:cs="Arial"/>
          <w:color w:val="000000" w:themeColor="text1"/>
          <w:sz w:val="20"/>
          <w:szCs w:val="20"/>
          <w:u w:val="none"/>
          <w:shd w:val="clear" w:color="auto" w:fill="FFFFFF"/>
        </w:rPr>
        <w:t>, regada con agua de buena calidad</w:t>
      </w:r>
      <w:r w:rsidR="00F361FB">
        <w:rPr>
          <w:rFonts w:ascii="Arial" w:hAnsi="Arial" w:cs="Arial"/>
          <w:color w:val="000000" w:themeColor="text1"/>
          <w:sz w:val="20"/>
          <w:szCs w:val="20"/>
          <w:u w:val="none"/>
          <w:shd w:val="clear" w:color="auto" w:fill="FFFFFF"/>
        </w:rPr>
        <w:t xml:space="preserve"> – durante 3 años.</w:t>
      </w:r>
      <w:r w:rsidR="00B3340E">
        <w:rPr>
          <w:rFonts w:ascii="Arial" w:hAnsi="Arial" w:cs="Arial"/>
          <w:color w:val="000000" w:themeColor="text1"/>
          <w:sz w:val="20"/>
          <w:szCs w:val="20"/>
          <w:u w:val="none"/>
          <w:shd w:val="clear" w:color="auto" w:fill="FFFFFF"/>
        </w:rPr>
        <w:t xml:space="preserve"> </w:t>
      </w:r>
      <w:r w:rsidR="00496ACB">
        <w:rPr>
          <w:rFonts w:ascii="Arial" w:hAnsi="Arial" w:cs="Arial"/>
          <w:color w:val="000000" w:themeColor="text1"/>
          <w:sz w:val="20"/>
          <w:szCs w:val="20"/>
          <w:u w:val="none"/>
          <w:shd w:val="clear" w:color="auto" w:fill="FFFFFF"/>
        </w:rPr>
        <w:t xml:space="preserve">El huerto de Hass de María </w:t>
      </w:r>
      <w:proofErr w:type="gramStart"/>
      <w:r w:rsidR="00496ACB">
        <w:rPr>
          <w:rFonts w:ascii="Arial" w:hAnsi="Arial" w:cs="Arial"/>
          <w:color w:val="000000" w:themeColor="text1"/>
          <w:sz w:val="20"/>
          <w:szCs w:val="20"/>
          <w:u w:val="none"/>
          <w:shd w:val="clear" w:color="auto" w:fill="FFFFFF"/>
        </w:rPr>
        <w:t>Pinto,</w:t>
      </w:r>
      <w:proofErr w:type="gramEnd"/>
      <w:r w:rsidR="00496ACB">
        <w:rPr>
          <w:rFonts w:ascii="Arial" w:hAnsi="Arial" w:cs="Arial"/>
          <w:color w:val="000000" w:themeColor="text1"/>
          <w:sz w:val="20"/>
          <w:szCs w:val="20"/>
          <w:u w:val="none"/>
          <w:shd w:val="clear" w:color="auto" w:fill="FFFFFF"/>
        </w:rPr>
        <w:t xml:space="preserve"> está plantado sobre portainjerto </w:t>
      </w:r>
      <w:r w:rsidR="00593A75">
        <w:rPr>
          <w:rFonts w:ascii="Arial" w:hAnsi="Arial" w:cs="Arial"/>
          <w:color w:val="000000" w:themeColor="text1"/>
          <w:sz w:val="20"/>
          <w:szCs w:val="20"/>
          <w:u w:val="none"/>
          <w:shd w:val="clear" w:color="auto" w:fill="FFFFFF"/>
        </w:rPr>
        <w:t>Nabal</w:t>
      </w:r>
      <w:r w:rsidR="00496ACB">
        <w:rPr>
          <w:rFonts w:ascii="Arial" w:hAnsi="Arial" w:cs="Arial"/>
          <w:color w:val="000000" w:themeColor="text1"/>
          <w:sz w:val="20"/>
          <w:szCs w:val="20"/>
          <w:u w:val="none"/>
          <w:shd w:val="clear" w:color="auto" w:fill="FFFFFF"/>
        </w:rPr>
        <w:t xml:space="preserve"> a 6 x 2,5 m con </w:t>
      </w:r>
      <w:proofErr w:type="spellStart"/>
      <w:r w:rsidR="00496ACB">
        <w:rPr>
          <w:rFonts w:ascii="Arial" w:hAnsi="Arial" w:cs="Arial"/>
          <w:color w:val="000000" w:themeColor="text1"/>
          <w:sz w:val="20"/>
          <w:szCs w:val="20"/>
          <w:u w:val="none"/>
          <w:shd w:val="clear" w:color="auto" w:fill="FFFFFF"/>
        </w:rPr>
        <w:t>polinizante</w:t>
      </w:r>
      <w:proofErr w:type="spellEnd"/>
      <w:r w:rsidR="00496ACB">
        <w:rPr>
          <w:rFonts w:ascii="Arial" w:hAnsi="Arial" w:cs="Arial"/>
          <w:color w:val="000000" w:themeColor="text1"/>
          <w:sz w:val="20"/>
          <w:szCs w:val="20"/>
          <w:u w:val="none"/>
          <w:shd w:val="clear" w:color="auto" w:fill="FFFFFF"/>
        </w:rPr>
        <w:t xml:space="preserve"> </w:t>
      </w:r>
      <w:proofErr w:type="spellStart"/>
      <w:r w:rsidR="00496ACB">
        <w:rPr>
          <w:rFonts w:ascii="Arial" w:hAnsi="Arial" w:cs="Arial"/>
          <w:color w:val="000000" w:themeColor="text1"/>
          <w:sz w:val="20"/>
          <w:szCs w:val="20"/>
          <w:u w:val="none"/>
          <w:shd w:val="clear" w:color="auto" w:fill="FFFFFF"/>
        </w:rPr>
        <w:t>Edranol</w:t>
      </w:r>
      <w:proofErr w:type="spellEnd"/>
      <w:r w:rsidR="00496ACB">
        <w:rPr>
          <w:rFonts w:ascii="Arial" w:hAnsi="Arial" w:cs="Arial"/>
          <w:color w:val="000000" w:themeColor="text1"/>
          <w:sz w:val="20"/>
          <w:szCs w:val="20"/>
          <w:u w:val="none"/>
          <w:shd w:val="clear" w:color="auto" w:fill="FFFFFF"/>
        </w:rPr>
        <w:t xml:space="preserve"> al 11%. El </w:t>
      </w:r>
      <w:r w:rsidR="00593A75">
        <w:rPr>
          <w:rFonts w:ascii="Arial" w:hAnsi="Arial" w:cs="Arial"/>
          <w:color w:val="000000" w:themeColor="text1"/>
          <w:sz w:val="20"/>
          <w:szCs w:val="20"/>
          <w:u w:val="none"/>
          <w:shd w:val="clear" w:color="auto" w:fill="FFFFFF"/>
        </w:rPr>
        <w:t>ensayo fue con un diseño completamente al azar, con 5 tratamientos y 15 repeticiones por tratamiento, los tratamientos correspondieron a distintas dosis (15 y 30 litros por hectárea) y 2 épocas de aplicación (noviembre y marzo</w:t>
      </w:r>
      <w:r w:rsidR="00D905D5">
        <w:rPr>
          <w:rFonts w:ascii="Arial" w:hAnsi="Arial" w:cs="Arial"/>
          <w:color w:val="000000" w:themeColor="text1"/>
          <w:sz w:val="20"/>
          <w:szCs w:val="20"/>
          <w:u w:val="none"/>
          <w:shd w:val="clear" w:color="auto" w:fill="FFFFFF"/>
        </w:rPr>
        <w:t xml:space="preserve"> y sólo noviembre</w:t>
      </w:r>
      <w:r w:rsidR="00593A75">
        <w:rPr>
          <w:rFonts w:ascii="Arial" w:hAnsi="Arial" w:cs="Arial"/>
          <w:color w:val="000000" w:themeColor="text1"/>
          <w:sz w:val="20"/>
          <w:szCs w:val="20"/>
          <w:u w:val="none"/>
          <w:shd w:val="clear" w:color="auto" w:fill="FFFFFF"/>
        </w:rPr>
        <w:t>),</w:t>
      </w:r>
      <w:r w:rsidR="00F74433">
        <w:rPr>
          <w:rFonts w:ascii="Arial" w:hAnsi="Arial" w:cs="Arial"/>
          <w:color w:val="000000" w:themeColor="text1"/>
          <w:sz w:val="20"/>
          <w:szCs w:val="20"/>
          <w:u w:val="none"/>
          <w:shd w:val="clear" w:color="auto" w:fill="FFFFFF"/>
        </w:rPr>
        <w:t xml:space="preserve"> el producto fue aplicado por el sistema de riego (microaspersión) y</w:t>
      </w:r>
      <w:r w:rsidR="00593A75">
        <w:rPr>
          <w:rFonts w:ascii="Arial" w:hAnsi="Arial" w:cs="Arial"/>
          <w:color w:val="000000" w:themeColor="text1"/>
          <w:sz w:val="20"/>
          <w:szCs w:val="20"/>
          <w:u w:val="none"/>
          <w:shd w:val="clear" w:color="auto" w:fill="FFFFFF"/>
        </w:rPr>
        <w:t xml:space="preserve"> </w:t>
      </w:r>
      <w:r w:rsidR="00D905D5">
        <w:rPr>
          <w:rFonts w:ascii="Arial" w:hAnsi="Arial" w:cs="Arial"/>
          <w:color w:val="000000" w:themeColor="text1"/>
          <w:sz w:val="20"/>
          <w:szCs w:val="20"/>
          <w:u w:val="none"/>
          <w:shd w:val="clear" w:color="auto" w:fill="FFFFFF"/>
        </w:rPr>
        <w:t xml:space="preserve">en el caso de la zona regadas con agua de buena calidad – </w:t>
      </w:r>
      <w:proofErr w:type="spellStart"/>
      <w:r w:rsidR="00D905D5">
        <w:rPr>
          <w:rFonts w:ascii="Arial" w:hAnsi="Arial" w:cs="Arial"/>
          <w:color w:val="000000" w:themeColor="text1"/>
          <w:sz w:val="20"/>
          <w:szCs w:val="20"/>
          <w:u w:val="none"/>
          <w:shd w:val="clear" w:color="auto" w:fill="FFFFFF"/>
        </w:rPr>
        <w:t>Panquehue</w:t>
      </w:r>
      <w:proofErr w:type="spellEnd"/>
      <w:r w:rsidR="00D905D5">
        <w:rPr>
          <w:rFonts w:ascii="Arial" w:hAnsi="Arial" w:cs="Arial"/>
          <w:color w:val="000000" w:themeColor="text1"/>
          <w:sz w:val="20"/>
          <w:szCs w:val="20"/>
          <w:u w:val="none"/>
          <w:shd w:val="clear" w:color="auto" w:fill="FFFFFF"/>
        </w:rPr>
        <w:t xml:space="preserve">, se trabajó con un huerto de Hass sobre Mexícola, plantados a 3x3m con </w:t>
      </w:r>
      <w:proofErr w:type="spellStart"/>
      <w:r w:rsidR="00D905D5">
        <w:rPr>
          <w:rFonts w:ascii="Arial" w:hAnsi="Arial" w:cs="Arial"/>
          <w:color w:val="000000" w:themeColor="text1"/>
          <w:sz w:val="20"/>
          <w:szCs w:val="20"/>
          <w:u w:val="none"/>
          <w:shd w:val="clear" w:color="auto" w:fill="FFFFFF"/>
        </w:rPr>
        <w:t>polinizante</w:t>
      </w:r>
      <w:proofErr w:type="spellEnd"/>
      <w:r w:rsidR="00D905D5">
        <w:rPr>
          <w:rFonts w:ascii="Arial" w:hAnsi="Arial" w:cs="Arial"/>
          <w:color w:val="000000" w:themeColor="text1"/>
          <w:sz w:val="20"/>
          <w:szCs w:val="20"/>
          <w:u w:val="none"/>
          <w:shd w:val="clear" w:color="auto" w:fill="FFFFFF"/>
        </w:rPr>
        <w:t xml:space="preserve"> </w:t>
      </w:r>
      <w:proofErr w:type="spellStart"/>
      <w:r w:rsidR="00D905D5">
        <w:rPr>
          <w:rFonts w:ascii="Arial" w:hAnsi="Arial" w:cs="Arial"/>
          <w:color w:val="000000" w:themeColor="text1"/>
          <w:sz w:val="20"/>
          <w:szCs w:val="20"/>
          <w:u w:val="none"/>
          <w:shd w:val="clear" w:color="auto" w:fill="FFFFFF"/>
        </w:rPr>
        <w:t>Edranol</w:t>
      </w:r>
      <w:proofErr w:type="spellEnd"/>
      <w:r w:rsidR="00D905D5">
        <w:rPr>
          <w:rFonts w:ascii="Arial" w:hAnsi="Arial" w:cs="Arial"/>
          <w:color w:val="000000" w:themeColor="text1"/>
          <w:sz w:val="20"/>
          <w:szCs w:val="20"/>
          <w:u w:val="none"/>
          <w:shd w:val="clear" w:color="auto" w:fill="FFFFFF"/>
        </w:rPr>
        <w:t xml:space="preserve"> al 11%</w:t>
      </w:r>
      <w:r w:rsidR="00F361FB">
        <w:rPr>
          <w:rFonts w:ascii="Arial" w:hAnsi="Arial" w:cs="Arial"/>
          <w:color w:val="000000" w:themeColor="text1"/>
          <w:sz w:val="20"/>
          <w:szCs w:val="20"/>
          <w:u w:val="none"/>
          <w:shd w:val="clear" w:color="auto" w:fill="FFFFFF"/>
        </w:rPr>
        <w:t>,</w:t>
      </w:r>
      <w:r w:rsidR="00D905D5">
        <w:rPr>
          <w:rFonts w:ascii="Arial" w:hAnsi="Arial" w:cs="Arial"/>
          <w:color w:val="000000" w:themeColor="text1"/>
          <w:sz w:val="20"/>
          <w:szCs w:val="20"/>
          <w:u w:val="none"/>
          <w:shd w:val="clear" w:color="auto" w:fill="FFFFFF"/>
        </w:rPr>
        <w:t xml:space="preserve"> </w:t>
      </w:r>
      <w:r w:rsidR="00F361FB">
        <w:rPr>
          <w:rFonts w:ascii="Arial" w:hAnsi="Arial" w:cs="Arial"/>
          <w:color w:val="000000" w:themeColor="text1"/>
          <w:sz w:val="20"/>
          <w:szCs w:val="20"/>
          <w:u w:val="none"/>
          <w:shd w:val="clear" w:color="auto" w:fill="FFFFFF"/>
        </w:rPr>
        <w:t>e</w:t>
      </w:r>
      <w:r w:rsidR="00D905D5">
        <w:rPr>
          <w:rFonts w:ascii="Arial" w:hAnsi="Arial" w:cs="Arial"/>
          <w:color w:val="000000" w:themeColor="text1"/>
          <w:sz w:val="20"/>
          <w:szCs w:val="20"/>
          <w:u w:val="none"/>
          <w:shd w:val="clear" w:color="auto" w:fill="FFFFFF"/>
        </w:rPr>
        <w:t>l diseño fue el mismo,</w:t>
      </w:r>
      <w:r w:rsidR="00F361FB">
        <w:rPr>
          <w:rFonts w:ascii="Arial" w:hAnsi="Arial" w:cs="Arial"/>
          <w:color w:val="000000" w:themeColor="text1"/>
          <w:sz w:val="20"/>
          <w:szCs w:val="20"/>
          <w:u w:val="none"/>
          <w:shd w:val="clear" w:color="auto" w:fill="FFFFFF"/>
        </w:rPr>
        <w:t xml:space="preserve"> con 3 tratamientos y con dos dosis aplicadas</w:t>
      </w:r>
      <w:r w:rsidR="00D905D5">
        <w:rPr>
          <w:rFonts w:ascii="Arial" w:hAnsi="Arial" w:cs="Arial"/>
          <w:color w:val="000000" w:themeColor="text1"/>
          <w:sz w:val="20"/>
          <w:szCs w:val="20"/>
          <w:u w:val="none"/>
          <w:shd w:val="clear" w:color="auto" w:fill="FFFFFF"/>
        </w:rPr>
        <w:t xml:space="preserve"> en noviembre y marzo</w:t>
      </w:r>
      <w:r w:rsidR="00F74433">
        <w:rPr>
          <w:rFonts w:ascii="Arial" w:hAnsi="Arial" w:cs="Arial"/>
          <w:color w:val="000000" w:themeColor="text1"/>
          <w:sz w:val="20"/>
          <w:szCs w:val="20"/>
          <w:u w:val="none"/>
          <w:shd w:val="clear" w:color="auto" w:fill="FFFFFF"/>
        </w:rPr>
        <w:t xml:space="preserve"> por el sistema de riego</w:t>
      </w:r>
      <w:r w:rsidR="00D905D5">
        <w:rPr>
          <w:rFonts w:ascii="Arial" w:hAnsi="Arial" w:cs="Arial"/>
          <w:color w:val="000000" w:themeColor="text1"/>
          <w:sz w:val="20"/>
          <w:szCs w:val="20"/>
          <w:u w:val="none"/>
          <w:shd w:val="clear" w:color="auto" w:fill="FFFFFF"/>
        </w:rPr>
        <w:t xml:space="preserve">. </w:t>
      </w:r>
      <w:r w:rsidR="00F361FB">
        <w:rPr>
          <w:rFonts w:ascii="Arial" w:hAnsi="Arial" w:cs="Arial"/>
          <w:color w:val="000000" w:themeColor="text1"/>
          <w:sz w:val="20"/>
          <w:szCs w:val="20"/>
          <w:u w:val="none"/>
          <w:shd w:val="clear" w:color="auto" w:fill="FFFFFF"/>
        </w:rPr>
        <w:t>Las mediciones fueron: producción (frutos y kilos), calibre de las frutas, floración</w:t>
      </w:r>
      <w:r w:rsidR="00F74433">
        <w:rPr>
          <w:rFonts w:ascii="Arial" w:hAnsi="Arial" w:cs="Arial"/>
          <w:color w:val="000000" w:themeColor="text1"/>
          <w:sz w:val="20"/>
          <w:szCs w:val="20"/>
          <w:u w:val="none"/>
          <w:shd w:val="clear" w:color="auto" w:fill="FFFFFF"/>
        </w:rPr>
        <w:t xml:space="preserve"> y </w:t>
      </w:r>
      <w:r w:rsidR="00D142DD">
        <w:rPr>
          <w:rFonts w:ascii="Arial" w:hAnsi="Arial" w:cs="Arial"/>
          <w:color w:val="000000" w:themeColor="text1"/>
          <w:sz w:val="20"/>
          <w:szCs w:val="20"/>
          <w:u w:val="none"/>
          <w:shd w:val="clear" w:color="auto" w:fill="FFFFFF"/>
        </w:rPr>
        <w:t xml:space="preserve">salinidad del </w:t>
      </w:r>
      <w:r w:rsidR="00F74433">
        <w:rPr>
          <w:rFonts w:ascii="Arial" w:hAnsi="Arial" w:cs="Arial"/>
          <w:color w:val="000000" w:themeColor="text1"/>
          <w:sz w:val="20"/>
          <w:szCs w:val="20"/>
          <w:u w:val="none"/>
          <w:shd w:val="clear" w:color="auto" w:fill="FFFFFF"/>
        </w:rPr>
        <w:t>follaje con en María Pinto. Los resultados fueron muy interesantes en ambas situaciones</w:t>
      </w:r>
      <w:r w:rsidR="00D142DD">
        <w:rPr>
          <w:rFonts w:ascii="Arial" w:hAnsi="Arial" w:cs="Arial"/>
          <w:color w:val="000000" w:themeColor="text1"/>
          <w:sz w:val="20"/>
          <w:szCs w:val="20"/>
          <w:u w:val="none"/>
          <w:shd w:val="clear" w:color="auto" w:fill="FFFFFF"/>
        </w:rPr>
        <w:t>.</w:t>
      </w:r>
      <w:r w:rsidR="00D905D5">
        <w:rPr>
          <w:rFonts w:ascii="Arial" w:hAnsi="Arial" w:cs="Arial"/>
          <w:color w:val="000000" w:themeColor="text1"/>
          <w:sz w:val="20"/>
          <w:szCs w:val="20"/>
          <w:u w:val="none"/>
          <w:shd w:val="clear" w:color="auto" w:fill="FFFFFF"/>
        </w:rPr>
        <w:t xml:space="preserve"> </w:t>
      </w:r>
    </w:p>
    <w:p w14:paraId="2EAC6230" w14:textId="263FA3B4" w:rsidR="00D142DD" w:rsidRDefault="00D142DD" w:rsidP="00F03470">
      <w:pPr>
        <w:spacing w:after="120" w:line="240" w:lineRule="exact"/>
        <w:rPr>
          <w:rFonts w:ascii="Arial" w:hAnsi="Arial" w:cs="Arial"/>
          <w:color w:val="000000" w:themeColor="text1"/>
          <w:sz w:val="20"/>
          <w:szCs w:val="20"/>
          <w:u w:val="none"/>
          <w:shd w:val="clear" w:color="auto" w:fill="FFFFFF"/>
        </w:rPr>
      </w:pPr>
    </w:p>
    <w:p w14:paraId="5EF823EA" w14:textId="6020A1D3" w:rsidR="00D142DD" w:rsidRPr="00C56883" w:rsidRDefault="00D142DD" w:rsidP="00F03470">
      <w:pPr>
        <w:spacing w:after="120" w:line="240" w:lineRule="exact"/>
        <w:jc w:val="both"/>
        <w:rPr>
          <w:rFonts w:ascii="Arial" w:hAnsi="Arial" w:cs="Arial"/>
          <w:bCs w:val="0"/>
          <w:sz w:val="20"/>
          <w:szCs w:val="20"/>
          <w:u w:val="none"/>
        </w:rPr>
      </w:pPr>
      <w:r>
        <w:rPr>
          <w:rFonts w:ascii="Arial" w:hAnsi="Arial" w:cs="Arial"/>
          <w:bCs w:val="0"/>
          <w:sz w:val="20"/>
          <w:szCs w:val="20"/>
          <w:u w:val="none"/>
        </w:rPr>
        <w:t xml:space="preserve">Palabras claves: Paltos, Hass, </w:t>
      </w:r>
      <w:proofErr w:type="spellStart"/>
      <w:r>
        <w:rPr>
          <w:rFonts w:ascii="Arial" w:hAnsi="Arial" w:cs="Arial"/>
          <w:bCs w:val="0"/>
          <w:sz w:val="20"/>
          <w:szCs w:val="20"/>
          <w:u w:val="none"/>
        </w:rPr>
        <w:t>Kelpak</w:t>
      </w:r>
      <w:proofErr w:type="spellEnd"/>
      <w:r>
        <w:rPr>
          <w:rFonts w:ascii="Arial" w:hAnsi="Arial" w:cs="Arial"/>
          <w:bCs w:val="0"/>
          <w:sz w:val="20"/>
          <w:szCs w:val="20"/>
          <w:u w:val="none"/>
        </w:rPr>
        <w:t xml:space="preserve">, salinidad, suelo, </w:t>
      </w:r>
      <w:proofErr w:type="spellStart"/>
      <w:r>
        <w:rPr>
          <w:rFonts w:ascii="Arial" w:hAnsi="Arial" w:cs="Arial"/>
          <w:bCs w:val="0"/>
          <w:sz w:val="20"/>
          <w:szCs w:val="20"/>
          <w:u w:val="none"/>
        </w:rPr>
        <w:t>bioestimulantes</w:t>
      </w:r>
      <w:proofErr w:type="spellEnd"/>
      <w:r>
        <w:rPr>
          <w:rFonts w:ascii="Arial" w:hAnsi="Arial" w:cs="Arial"/>
          <w:bCs w:val="0"/>
          <w:sz w:val="20"/>
          <w:szCs w:val="20"/>
          <w:u w:val="none"/>
        </w:rPr>
        <w:t>.</w:t>
      </w:r>
    </w:p>
    <w:p w14:paraId="6D18FAE4" w14:textId="77777777" w:rsidR="00981DCF" w:rsidRPr="007F1CA8" w:rsidRDefault="00981DCF">
      <w:pPr>
        <w:spacing w:after="120" w:line="240" w:lineRule="exact"/>
        <w:rPr>
          <w:rFonts w:ascii="Arial" w:hAnsi="Arial" w:cs="Arial"/>
          <w:color w:val="000000" w:themeColor="text1"/>
          <w:sz w:val="20"/>
          <w:szCs w:val="20"/>
          <w:u w:val="none"/>
        </w:rPr>
      </w:pPr>
    </w:p>
    <w:sectPr w:rsidR="00981DCF" w:rsidRPr="007F1CA8" w:rsidSect="00F03470">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CD"/>
    <w:rsid w:val="00294C43"/>
    <w:rsid w:val="002B05CD"/>
    <w:rsid w:val="002B1D20"/>
    <w:rsid w:val="003449DF"/>
    <w:rsid w:val="00496ACB"/>
    <w:rsid w:val="004A3169"/>
    <w:rsid w:val="00593A75"/>
    <w:rsid w:val="007F1CA8"/>
    <w:rsid w:val="00981DCF"/>
    <w:rsid w:val="00AD121E"/>
    <w:rsid w:val="00B3340E"/>
    <w:rsid w:val="00BA061A"/>
    <w:rsid w:val="00C54EA7"/>
    <w:rsid w:val="00CE0BCE"/>
    <w:rsid w:val="00D142DD"/>
    <w:rsid w:val="00D236BA"/>
    <w:rsid w:val="00D30314"/>
    <w:rsid w:val="00D905D5"/>
    <w:rsid w:val="00ED017E"/>
    <w:rsid w:val="00EF4922"/>
    <w:rsid w:val="00F03470"/>
    <w:rsid w:val="00F361FB"/>
    <w:rsid w:val="00F744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68CC"/>
  <w15:chartTrackingRefBased/>
  <w15:docId w15:val="{DB42C813-F15C-4C6C-B075-E73F1CF0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4"/>
        <w:szCs w:val="24"/>
        <w:u w:val="words"/>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017E"/>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441C5E-84E2-4FB3-8359-6B4428AAF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1CBAD-2AD8-44C2-BA16-A0A5B1D79BB8}">
  <ds:schemaRefs>
    <ds:schemaRef ds:uri="http://schemas.microsoft.com/sharepoint/v3/contenttype/forms"/>
  </ds:schemaRefs>
</ds:datastoreItem>
</file>

<file path=customXml/itemProps3.xml><?xml version="1.0" encoding="utf-8"?>
<ds:datastoreItem xmlns:ds="http://schemas.openxmlformats.org/officeDocument/2006/customXml" ds:itemID="{551D5BA7-D18B-4ED3-99A6-05AFE7ADEFA9}">
  <ds:schemaRefs>
    <ds:schemaRef ds:uri="http://schemas.openxmlformats.org/package/2006/metadata/core-properties"/>
    <ds:schemaRef ds:uri="9c8a2b7b-0bee-4c48-b0a6-23db8982d3bc"/>
    <ds:schemaRef ds:uri="http://purl.org/dc/terms/"/>
    <ds:schemaRef ds:uri="6911e96c-4cc4-42d5-8e43-f93924cf6a05"/>
    <ds:schemaRef ds:uri="http://purl.org/dc/dcmitype/"/>
    <ds:schemaRef ds:uri="cab52c9b-ab33-4221-8af9-54f8f2b86a80"/>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Gardiazabal</dc:creator>
  <cp:keywords/>
  <dc:description/>
  <cp:lastModifiedBy>Lucy Connell</cp:lastModifiedBy>
  <cp:revision>2</cp:revision>
  <dcterms:created xsi:type="dcterms:W3CDTF">2022-10-20T00:53:00Z</dcterms:created>
  <dcterms:modified xsi:type="dcterms:W3CDTF">2022-10-20T00:53:00Z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