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E5575" w14:textId="77777777" w:rsidR="006259C2" w:rsidRPr="002C7611" w:rsidRDefault="006259C2" w:rsidP="006259C2">
      <w:pPr>
        <w:rPr>
          <w:rFonts w:ascii="Arial" w:hAnsi="Arial" w:cs="Arial"/>
          <w:b/>
          <w:bCs/>
          <w:sz w:val="22"/>
          <w:szCs w:val="22"/>
          <w:lang w:val="en-US" w:bidi="en-US"/>
        </w:rPr>
      </w:pPr>
      <w:r w:rsidRPr="002C7611">
        <w:rPr>
          <w:rFonts w:ascii="Arial" w:hAnsi="Arial" w:cs="Arial"/>
          <w:b/>
          <w:bCs/>
          <w:sz w:val="22"/>
          <w:szCs w:val="22"/>
          <w:lang w:val="en-US" w:bidi="en-US"/>
        </w:rPr>
        <w:t>Fruit retention in Hass avocado by cardinal point in two contrasting zones of the Andean tropics in Colombia</w:t>
      </w:r>
    </w:p>
    <w:p w14:paraId="469B62A2" w14:textId="77777777" w:rsidR="006259C2" w:rsidRPr="002C7611" w:rsidRDefault="006259C2" w:rsidP="006259C2">
      <w:pPr>
        <w:rPr>
          <w:rFonts w:ascii="Arial" w:eastAsia="Times New Roman" w:hAnsi="Arial" w:cs="Arial"/>
          <w:sz w:val="22"/>
          <w:szCs w:val="22"/>
          <w:lang w:val="en-US" w:eastAsia="es-ES_tradnl"/>
        </w:rPr>
      </w:pPr>
    </w:p>
    <w:p w14:paraId="5223ABA1" w14:textId="77777777" w:rsidR="006259C2" w:rsidRPr="002C7611" w:rsidRDefault="006259C2" w:rsidP="006259C2">
      <w:pPr>
        <w:rPr>
          <w:rFonts w:ascii="Arial" w:hAnsi="Arial" w:cs="Arial"/>
          <w:i/>
          <w:iCs/>
          <w:sz w:val="22"/>
          <w:szCs w:val="22"/>
          <w:vertAlign w:val="superscript"/>
        </w:rPr>
      </w:pPr>
      <w:r w:rsidRPr="002C7611">
        <w:rPr>
          <w:rFonts w:ascii="Arial" w:hAnsi="Arial" w:cs="Arial"/>
          <w:i/>
          <w:iCs/>
          <w:sz w:val="22"/>
          <w:szCs w:val="22"/>
          <w:u w:val="single"/>
        </w:rPr>
        <w:t>Arias-García JS</w:t>
      </w:r>
      <w:r w:rsidRPr="002C7611">
        <w:rPr>
          <w:rFonts w:ascii="Arial" w:hAnsi="Arial" w:cs="Arial"/>
          <w:i/>
          <w:iCs/>
          <w:sz w:val="22"/>
          <w:szCs w:val="22"/>
          <w:u w:val="single"/>
          <w:vertAlign w:val="superscript"/>
        </w:rPr>
        <w:t>1</w:t>
      </w:r>
      <w:r w:rsidRPr="002C7611">
        <w:rPr>
          <w:rFonts w:ascii="Arial" w:hAnsi="Arial" w:cs="Arial"/>
          <w:i/>
          <w:iCs/>
          <w:sz w:val="22"/>
          <w:szCs w:val="22"/>
        </w:rPr>
        <w:t>, Iturrieta-Espinoza RA</w:t>
      </w:r>
      <w:r w:rsidRPr="002C7611">
        <w:rPr>
          <w:rFonts w:ascii="Arial" w:hAnsi="Arial" w:cs="Arial"/>
          <w:i/>
          <w:iCs/>
          <w:sz w:val="22"/>
          <w:szCs w:val="22"/>
          <w:vertAlign w:val="superscript"/>
        </w:rPr>
        <w:t>2</w:t>
      </w:r>
      <w:r w:rsidRPr="002C7611">
        <w:rPr>
          <w:rFonts w:ascii="Arial" w:hAnsi="Arial" w:cs="Arial"/>
          <w:i/>
          <w:iCs/>
          <w:sz w:val="22"/>
          <w:szCs w:val="22"/>
        </w:rPr>
        <w:t>, Hurtado-Salazar A</w:t>
      </w:r>
      <w:r w:rsidRPr="002C7611">
        <w:rPr>
          <w:rFonts w:ascii="Arial" w:hAnsi="Arial" w:cs="Arial"/>
          <w:i/>
          <w:iCs/>
          <w:sz w:val="22"/>
          <w:szCs w:val="22"/>
          <w:vertAlign w:val="superscript"/>
        </w:rPr>
        <w:t>1</w:t>
      </w:r>
      <w:r w:rsidRPr="002C7611">
        <w:rPr>
          <w:rFonts w:ascii="Arial" w:hAnsi="Arial" w:cs="Arial"/>
          <w:i/>
          <w:iCs/>
          <w:sz w:val="22"/>
          <w:szCs w:val="22"/>
        </w:rPr>
        <w:t>, Ceballos-Aguirre N</w:t>
      </w:r>
      <w:r w:rsidRPr="002C7611">
        <w:rPr>
          <w:rFonts w:ascii="Arial" w:hAnsi="Arial" w:cs="Arial"/>
          <w:i/>
          <w:iCs/>
          <w:sz w:val="22"/>
          <w:szCs w:val="22"/>
          <w:vertAlign w:val="superscript"/>
        </w:rPr>
        <w:t>1</w:t>
      </w:r>
    </w:p>
    <w:p w14:paraId="3D7C23F8" w14:textId="77777777" w:rsidR="006259C2" w:rsidRPr="002C7611" w:rsidRDefault="006259C2" w:rsidP="006259C2">
      <w:pPr>
        <w:rPr>
          <w:rFonts w:ascii="Arial" w:hAnsi="Arial" w:cs="Arial"/>
          <w:sz w:val="22"/>
          <w:szCs w:val="22"/>
        </w:rPr>
      </w:pPr>
    </w:p>
    <w:p w14:paraId="5E7CAAD2" w14:textId="77777777" w:rsidR="006259C2" w:rsidRPr="002C7611" w:rsidRDefault="006259C2" w:rsidP="006259C2">
      <w:pPr>
        <w:rPr>
          <w:rFonts w:ascii="Arial" w:eastAsia="ArialMT" w:hAnsi="Arial" w:cs="Arial"/>
          <w:sz w:val="22"/>
          <w:szCs w:val="22"/>
          <w:lang w:val="en-US"/>
        </w:rPr>
      </w:pPr>
      <w:r w:rsidRPr="002C7611">
        <w:rPr>
          <w:rFonts w:ascii="Arial" w:eastAsia="ArialMT" w:hAnsi="Arial" w:cs="Arial"/>
          <w:sz w:val="22"/>
          <w:szCs w:val="22"/>
          <w:vertAlign w:val="superscript"/>
          <w:lang w:val="en-US"/>
        </w:rPr>
        <w:t>1</w:t>
      </w:r>
      <w:r w:rsidRPr="002C7611">
        <w:rPr>
          <w:rFonts w:ascii="Arial" w:eastAsia="ArialMT" w:hAnsi="Arial" w:cs="Arial"/>
          <w:sz w:val="22"/>
          <w:szCs w:val="22"/>
          <w:lang w:val="en-US"/>
        </w:rPr>
        <w:t>Caldas University, Manizales 170009, Colombia.</w:t>
      </w:r>
    </w:p>
    <w:p w14:paraId="6FB2304C" w14:textId="244A90CE" w:rsidR="006259C2" w:rsidRPr="002C7611" w:rsidRDefault="006259C2" w:rsidP="006259C2">
      <w:pPr>
        <w:rPr>
          <w:rFonts w:ascii="Arial" w:eastAsia="ArialMT" w:hAnsi="Arial" w:cs="Arial"/>
          <w:sz w:val="22"/>
          <w:szCs w:val="22"/>
          <w:lang w:val="en-US"/>
        </w:rPr>
      </w:pPr>
      <w:r w:rsidRPr="002C7611">
        <w:rPr>
          <w:rFonts w:ascii="Arial" w:eastAsia="ArialMT" w:hAnsi="Arial" w:cs="Arial"/>
          <w:sz w:val="22"/>
          <w:szCs w:val="22"/>
          <w:vertAlign w:val="superscript"/>
          <w:lang w:val="en-US"/>
        </w:rPr>
        <w:t>2</w:t>
      </w:r>
      <w:r w:rsidRPr="002C7611">
        <w:rPr>
          <w:rFonts w:ascii="Arial" w:eastAsia="ArialMT" w:hAnsi="Arial" w:cs="Arial"/>
          <w:sz w:val="22"/>
          <w:szCs w:val="22"/>
          <w:lang w:val="en-US"/>
        </w:rPr>
        <w:t>University</w:t>
      </w:r>
      <w:r w:rsidR="00DF0A23" w:rsidRPr="002C7611">
        <w:rPr>
          <w:rFonts w:ascii="Arial" w:eastAsia="ArialMT" w:hAnsi="Arial" w:cs="Arial"/>
          <w:sz w:val="22"/>
          <w:szCs w:val="22"/>
          <w:lang w:val="en-US"/>
        </w:rPr>
        <w:t xml:space="preserve"> of California</w:t>
      </w:r>
      <w:r w:rsidRPr="002C7611">
        <w:rPr>
          <w:rFonts w:ascii="Arial" w:eastAsia="ArialMT" w:hAnsi="Arial" w:cs="Arial"/>
          <w:sz w:val="22"/>
          <w:szCs w:val="22"/>
          <w:lang w:val="en-US"/>
        </w:rPr>
        <w:t>, Riverside 92521, EEUU.</w:t>
      </w:r>
    </w:p>
    <w:p w14:paraId="21F3D709" w14:textId="77777777" w:rsidR="006259C2" w:rsidRPr="00DF0A23" w:rsidRDefault="006259C2" w:rsidP="006259C2">
      <w:pPr>
        <w:rPr>
          <w:rFonts w:ascii="Arial" w:eastAsia="ArialMT" w:hAnsi="Arial" w:cs="Arial"/>
          <w:sz w:val="22"/>
          <w:szCs w:val="22"/>
          <w:lang w:val="en-US"/>
        </w:rPr>
      </w:pPr>
    </w:p>
    <w:p w14:paraId="228D3ED3" w14:textId="77777777" w:rsidR="006259C2" w:rsidRPr="00DF0A23" w:rsidRDefault="006259C2" w:rsidP="006259C2">
      <w:pPr>
        <w:rPr>
          <w:rFonts w:ascii="Arial" w:eastAsia="ArialMT" w:hAnsi="Arial" w:cs="Arial"/>
          <w:sz w:val="22"/>
          <w:szCs w:val="22"/>
          <w:lang w:val="en-US"/>
        </w:rPr>
      </w:pPr>
    </w:p>
    <w:p w14:paraId="65C587A8" w14:textId="2D340317" w:rsidR="00A524E5" w:rsidRPr="00A524E5" w:rsidRDefault="00A524E5" w:rsidP="00A524E5">
      <w:pPr>
        <w:rPr>
          <w:rFonts w:ascii="Arial" w:hAnsi="Arial" w:cs="Arial"/>
          <w:sz w:val="20"/>
          <w:szCs w:val="20"/>
          <w:lang w:val="en-US"/>
        </w:rPr>
      </w:pPr>
      <w:r w:rsidRPr="00A524E5">
        <w:rPr>
          <w:rFonts w:ascii="Arial" w:hAnsi="Arial" w:cs="Arial"/>
          <w:sz w:val="20"/>
          <w:szCs w:val="20"/>
          <w:lang w:val="en-US"/>
        </w:rPr>
        <w:t xml:space="preserve">The </w:t>
      </w:r>
      <w:r w:rsidR="00DF0A23">
        <w:rPr>
          <w:rFonts w:ascii="Arial" w:hAnsi="Arial" w:cs="Arial"/>
          <w:sz w:val="20"/>
          <w:szCs w:val="20"/>
          <w:lang w:val="en-US"/>
        </w:rPr>
        <w:t>goal</w:t>
      </w:r>
      <w:r w:rsidRPr="00A524E5">
        <w:rPr>
          <w:rFonts w:ascii="Arial" w:hAnsi="Arial" w:cs="Arial"/>
          <w:sz w:val="20"/>
          <w:szCs w:val="20"/>
          <w:lang w:val="en-US"/>
        </w:rPr>
        <w:t xml:space="preserve"> of this </w:t>
      </w:r>
      <w:r w:rsidR="00DF0A23">
        <w:rPr>
          <w:rFonts w:ascii="Arial" w:hAnsi="Arial" w:cs="Arial"/>
          <w:sz w:val="20"/>
          <w:szCs w:val="20"/>
          <w:lang w:val="en-US"/>
        </w:rPr>
        <w:t>research</w:t>
      </w:r>
      <w:r w:rsidRPr="00A524E5">
        <w:rPr>
          <w:rFonts w:ascii="Arial" w:hAnsi="Arial" w:cs="Arial"/>
          <w:sz w:val="20"/>
          <w:szCs w:val="20"/>
          <w:lang w:val="en-US"/>
        </w:rPr>
        <w:t xml:space="preserve"> was to determine the effect of</w:t>
      </w:r>
      <w:r w:rsidR="00DF0A23">
        <w:rPr>
          <w:rFonts w:ascii="Arial" w:hAnsi="Arial" w:cs="Arial"/>
          <w:sz w:val="20"/>
          <w:szCs w:val="20"/>
          <w:lang w:val="en-US"/>
        </w:rPr>
        <w:t xml:space="preserve"> the</w:t>
      </w:r>
      <w:r w:rsidRPr="00A524E5">
        <w:rPr>
          <w:rFonts w:ascii="Arial" w:hAnsi="Arial" w:cs="Arial"/>
          <w:sz w:val="20"/>
          <w:szCs w:val="20"/>
          <w:lang w:val="en-US"/>
        </w:rPr>
        <w:t xml:space="preserve"> photosynthetically active radiation</w:t>
      </w:r>
      <w:r w:rsidR="00DF0A23">
        <w:rPr>
          <w:rFonts w:ascii="Arial" w:hAnsi="Arial" w:cs="Arial"/>
          <w:sz w:val="20"/>
          <w:szCs w:val="20"/>
          <w:lang w:val="en-US"/>
        </w:rPr>
        <w:t xml:space="preserve"> (PAR)</w:t>
      </w:r>
      <w:r w:rsidRPr="00A524E5">
        <w:rPr>
          <w:rFonts w:ascii="Arial" w:hAnsi="Arial" w:cs="Arial"/>
          <w:sz w:val="20"/>
          <w:szCs w:val="20"/>
          <w:lang w:val="en-US"/>
        </w:rPr>
        <w:t>, environmental temperature, relative humidity and cardinal position of</w:t>
      </w:r>
      <w:r w:rsidR="00DF0A23">
        <w:rPr>
          <w:rFonts w:ascii="Arial" w:hAnsi="Arial" w:cs="Arial"/>
          <w:sz w:val="20"/>
          <w:szCs w:val="20"/>
          <w:lang w:val="en-US"/>
        </w:rPr>
        <w:t xml:space="preserve"> the </w:t>
      </w:r>
      <w:r w:rsidRPr="00A524E5">
        <w:rPr>
          <w:rFonts w:ascii="Arial" w:hAnsi="Arial" w:cs="Arial"/>
          <w:sz w:val="20"/>
          <w:szCs w:val="20"/>
          <w:lang w:val="en-US"/>
        </w:rPr>
        <w:t>inflorescences on the retention and final growth of 'Hass' avocado fruit</w:t>
      </w:r>
      <w:r w:rsidR="00DF0A23">
        <w:rPr>
          <w:rFonts w:ascii="Arial" w:hAnsi="Arial" w:cs="Arial"/>
          <w:sz w:val="20"/>
          <w:szCs w:val="20"/>
          <w:lang w:val="en-US"/>
        </w:rPr>
        <w:t>s</w:t>
      </w:r>
      <w:r w:rsidRPr="00A524E5">
        <w:rPr>
          <w:rFonts w:ascii="Arial" w:hAnsi="Arial" w:cs="Arial"/>
          <w:sz w:val="20"/>
          <w:szCs w:val="20"/>
          <w:lang w:val="en-US"/>
        </w:rPr>
        <w:t xml:space="preserve"> in two contrasting zones of the Andean tropics in Colombia, located at 1950m and 2400m</w:t>
      </w:r>
      <w:r w:rsidR="00DF0A23">
        <w:rPr>
          <w:rFonts w:ascii="Arial" w:hAnsi="Arial" w:cs="Arial"/>
          <w:sz w:val="20"/>
          <w:szCs w:val="20"/>
          <w:lang w:val="en-US"/>
        </w:rPr>
        <w:t xml:space="preserve"> of</w:t>
      </w:r>
      <w:r w:rsidRPr="00A524E5">
        <w:rPr>
          <w:rFonts w:ascii="Arial" w:hAnsi="Arial" w:cs="Arial"/>
          <w:sz w:val="20"/>
          <w:szCs w:val="20"/>
          <w:lang w:val="en-US"/>
        </w:rPr>
        <w:t xml:space="preserve"> altitude, respectively. The evaluations were conducted on four five-year-old 'Hass' avocado trees grafted on</w:t>
      </w:r>
      <w:r w:rsidR="00DF0A23">
        <w:rPr>
          <w:rFonts w:ascii="Arial" w:hAnsi="Arial" w:cs="Arial"/>
          <w:sz w:val="20"/>
          <w:szCs w:val="20"/>
          <w:lang w:val="en-US"/>
        </w:rPr>
        <w:t xml:space="preserve"> seedling</w:t>
      </w:r>
      <w:r w:rsidRPr="00A524E5">
        <w:rPr>
          <w:rFonts w:ascii="Arial" w:hAnsi="Arial" w:cs="Arial"/>
          <w:sz w:val="20"/>
          <w:szCs w:val="20"/>
          <w:lang w:val="en-US"/>
        </w:rPr>
        <w:t xml:space="preserve"> rootstocks from native seed. Monitoring was carried out on inflorescences and fruit at each cardinal point</w:t>
      </w:r>
      <w:r w:rsidR="00DF0A23">
        <w:rPr>
          <w:rFonts w:ascii="Arial" w:hAnsi="Arial" w:cs="Arial"/>
          <w:sz w:val="20"/>
          <w:szCs w:val="20"/>
          <w:lang w:val="en-US"/>
        </w:rPr>
        <w:t xml:space="preserve"> around the trees</w:t>
      </w:r>
      <w:r w:rsidRPr="00A524E5">
        <w:rPr>
          <w:rFonts w:ascii="Arial" w:hAnsi="Arial" w:cs="Arial"/>
          <w:sz w:val="20"/>
          <w:szCs w:val="20"/>
          <w:lang w:val="en-US"/>
        </w:rPr>
        <w:t xml:space="preserve">. </w:t>
      </w:r>
      <w:r w:rsidR="00DF0A23">
        <w:rPr>
          <w:rFonts w:ascii="Arial" w:hAnsi="Arial" w:cs="Arial"/>
          <w:sz w:val="20"/>
          <w:szCs w:val="20"/>
          <w:lang w:val="en-US"/>
        </w:rPr>
        <w:t>At different stages of this study, t</w:t>
      </w:r>
      <w:r w:rsidRPr="00A524E5">
        <w:rPr>
          <w:rFonts w:ascii="Arial" w:hAnsi="Arial" w:cs="Arial"/>
          <w:sz w:val="20"/>
          <w:szCs w:val="20"/>
          <w:lang w:val="en-US"/>
        </w:rPr>
        <w:t>he values of photosynthetically active radiation (PAR), ambient temperature and relative humidity</w:t>
      </w:r>
      <w:r w:rsidR="00DF0A23">
        <w:rPr>
          <w:rFonts w:ascii="Arial" w:hAnsi="Arial" w:cs="Arial"/>
          <w:sz w:val="20"/>
          <w:szCs w:val="20"/>
          <w:lang w:val="en-US"/>
        </w:rPr>
        <w:t xml:space="preserve"> were recorded</w:t>
      </w:r>
      <w:r w:rsidRPr="00A524E5">
        <w:rPr>
          <w:rFonts w:ascii="Arial" w:hAnsi="Arial" w:cs="Arial"/>
          <w:sz w:val="20"/>
          <w:szCs w:val="20"/>
          <w:lang w:val="en-US"/>
        </w:rPr>
        <w:t xml:space="preserve"> </w:t>
      </w:r>
      <w:r w:rsidR="00DF0A23">
        <w:rPr>
          <w:rFonts w:ascii="Arial" w:hAnsi="Arial" w:cs="Arial"/>
          <w:sz w:val="20"/>
          <w:szCs w:val="20"/>
          <w:lang w:val="en-US"/>
        </w:rPr>
        <w:t>at</w:t>
      </w:r>
      <w:r w:rsidRPr="00A524E5">
        <w:rPr>
          <w:rFonts w:ascii="Arial" w:hAnsi="Arial" w:cs="Arial"/>
          <w:sz w:val="20"/>
          <w:szCs w:val="20"/>
          <w:lang w:val="en-US"/>
        </w:rPr>
        <w:t xml:space="preserve"> the tree canopy were recorded at different stages of the study. A completely randomized experimental design and Tukey's comparison of means w</w:t>
      </w:r>
      <w:r w:rsidR="00DF0A23">
        <w:rPr>
          <w:rFonts w:ascii="Arial" w:hAnsi="Arial" w:cs="Arial"/>
          <w:sz w:val="20"/>
          <w:szCs w:val="20"/>
          <w:lang w:val="en-US"/>
        </w:rPr>
        <w:t>as</w:t>
      </w:r>
      <w:r w:rsidRPr="00A524E5">
        <w:rPr>
          <w:rFonts w:ascii="Arial" w:hAnsi="Arial" w:cs="Arial"/>
          <w:sz w:val="20"/>
          <w:szCs w:val="20"/>
          <w:lang w:val="en-US"/>
        </w:rPr>
        <w:t xml:space="preserve"> used. </w:t>
      </w:r>
      <w:r w:rsidR="00263360" w:rsidRPr="00263360">
        <w:rPr>
          <w:rFonts w:ascii="Arial" w:hAnsi="Arial" w:cs="Arial"/>
          <w:sz w:val="20"/>
          <w:szCs w:val="20"/>
          <w:lang w:val="en-US"/>
        </w:rPr>
        <w:t>Significant differences were found</w:t>
      </w:r>
      <w:r w:rsidR="00DF0A23">
        <w:rPr>
          <w:rFonts w:ascii="Arial" w:hAnsi="Arial" w:cs="Arial"/>
          <w:sz w:val="20"/>
          <w:szCs w:val="20"/>
          <w:lang w:val="en-US"/>
        </w:rPr>
        <w:t xml:space="preserve"> for the</w:t>
      </w:r>
      <w:r w:rsidR="00263360" w:rsidRPr="00263360">
        <w:rPr>
          <w:rFonts w:ascii="Arial" w:hAnsi="Arial" w:cs="Arial"/>
          <w:sz w:val="20"/>
          <w:szCs w:val="20"/>
          <w:lang w:val="en-US"/>
        </w:rPr>
        <w:t xml:space="preserve"> in initial fruit retention, PAR incidence, temperature, relative humidity, fruit weight and fruit diameter between locations and according to</w:t>
      </w:r>
      <w:r w:rsidR="00DF0A23">
        <w:rPr>
          <w:rFonts w:ascii="Arial" w:hAnsi="Arial" w:cs="Arial"/>
          <w:sz w:val="20"/>
          <w:szCs w:val="20"/>
          <w:lang w:val="en-US"/>
        </w:rPr>
        <w:t xml:space="preserve"> their</w:t>
      </w:r>
      <w:r w:rsidR="00263360" w:rsidRPr="00263360">
        <w:rPr>
          <w:rFonts w:ascii="Arial" w:hAnsi="Arial" w:cs="Arial"/>
          <w:sz w:val="20"/>
          <w:szCs w:val="20"/>
          <w:lang w:val="en-US"/>
        </w:rPr>
        <w:t xml:space="preserve"> cardinal </w:t>
      </w:r>
      <w:r w:rsidR="00DF0A23">
        <w:rPr>
          <w:rFonts w:ascii="Arial" w:hAnsi="Arial" w:cs="Arial"/>
          <w:sz w:val="20"/>
          <w:szCs w:val="20"/>
          <w:lang w:val="en-US"/>
        </w:rPr>
        <w:t>position around</w:t>
      </w:r>
      <w:r w:rsidR="00263360" w:rsidRPr="00263360">
        <w:rPr>
          <w:rFonts w:ascii="Arial" w:hAnsi="Arial" w:cs="Arial"/>
          <w:sz w:val="20"/>
          <w:szCs w:val="20"/>
          <w:lang w:val="en-US"/>
        </w:rPr>
        <w:t xml:space="preserve"> on the tree.</w:t>
      </w:r>
    </w:p>
    <w:p w14:paraId="65F22B58" w14:textId="77777777" w:rsidR="00A524E5" w:rsidRPr="00A524E5" w:rsidRDefault="00A524E5" w:rsidP="00A524E5">
      <w:pPr>
        <w:rPr>
          <w:rFonts w:ascii="Arial" w:hAnsi="Arial" w:cs="Arial"/>
          <w:sz w:val="20"/>
          <w:szCs w:val="20"/>
          <w:lang w:val="en-US"/>
        </w:rPr>
      </w:pPr>
    </w:p>
    <w:p w14:paraId="7839B8C8" w14:textId="77777777" w:rsidR="006259C2" w:rsidRPr="00A524E5" w:rsidRDefault="006259C2" w:rsidP="006259C2">
      <w:pPr>
        <w:rPr>
          <w:rFonts w:ascii="Arial" w:hAnsi="Arial" w:cs="Arial"/>
          <w:lang w:val="en-US"/>
        </w:rPr>
      </w:pPr>
    </w:p>
    <w:p w14:paraId="2B1C2958" w14:textId="54ADA710" w:rsidR="006259C2" w:rsidRDefault="006259C2" w:rsidP="006259C2">
      <w:pPr>
        <w:rPr>
          <w:rFonts w:ascii="Arial" w:hAnsi="Arial" w:cs="Arial"/>
          <w:sz w:val="20"/>
          <w:szCs w:val="20"/>
          <w:lang w:val="en-US"/>
        </w:rPr>
      </w:pPr>
      <w:r w:rsidRPr="00F8445B">
        <w:rPr>
          <w:rFonts w:ascii="Arial" w:hAnsi="Arial" w:cs="Arial"/>
          <w:b/>
          <w:bCs/>
          <w:sz w:val="20"/>
          <w:szCs w:val="20"/>
          <w:lang w:val="en-US"/>
        </w:rPr>
        <w:t>Keywords</w:t>
      </w:r>
      <w:r w:rsidRPr="00F8445B">
        <w:rPr>
          <w:rFonts w:ascii="Arial" w:hAnsi="Arial" w:cs="Arial"/>
          <w:sz w:val="20"/>
          <w:szCs w:val="20"/>
          <w:lang w:val="en-US"/>
        </w:rPr>
        <w:t xml:space="preserve">: </w:t>
      </w:r>
      <w:r w:rsidR="00672A93" w:rsidRPr="00672A93">
        <w:rPr>
          <w:rFonts w:ascii="Arial" w:hAnsi="Arial" w:cs="Arial"/>
          <w:i/>
          <w:iCs/>
          <w:sz w:val="20"/>
          <w:szCs w:val="20"/>
          <w:lang w:val="en-US"/>
        </w:rPr>
        <w:t>Persea americana</w:t>
      </w:r>
      <w:r w:rsidR="00672A93" w:rsidRPr="00672A93">
        <w:rPr>
          <w:rFonts w:ascii="Arial" w:hAnsi="Arial" w:cs="Arial"/>
          <w:sz w:val="20"/>
          <w:szCs w:val="20"/>
          <w:lang w:val="en-US"/>
        </w:rPr>
        <w:t xml:space="preserve"> Miller, photosynthetically active radiation, fruit retention, canopy, ambient temperature.</w:t>
      </w:r>
    </w:p>
    <w:p w14:paraId="726AD747" w14:textId="3B3D5A97" w:rsidR="006259C2" w:rsidRDefault="006259C2" w:rsidP="006259C2">
      <w:pPr>
        <w:rPr>
          <w:rFonts w:ascii="Arial" w:hAnsi="Arial" w:cs="Arial"/>
          <w:sz w:val="20"/>
          <w:szCs w:val="20"/>
          <w:lang w:val="en-US"/>
        </w:rPr>
      </w:pPr>
    </w:p>
    <w:p w14:paraId="3BC91E02" w14:textId="77777777" w:rsidR="002C7611" w:rsidRPr="00F8445B" w:rsidRDefault="002C7611" w:rsidP="006259C2">
      <w:pPr>
        <w:rPr>
          <w:rFonts w:ascii="Arial" w:hAnsi="Arial" w:cs="Arial"/>
          <w:sz w:val="20"/>
          <w:szCs w:val="20"/>
          <w:lang w:val="en-US"/>
        </w:rPr>
      </w:pPr>
    </w:p>
    <w:p w14:paraId="132BFEBC" w14:textId="4366428B" w:rsidR="006259C2" w:rsidRPr="002C7611" w:rsidRDefault="00A524E5" w:rsidP="006259C2">
      <w:pPr>
        <w:rPr>
          <w:rFonts w:ascii="Arial" w:hAnsi="Arial" w:cs="Arial"/>
          <w:b/>
          <w:bCs/>
          <w:sz w:val="22"/>
          <w:szCs w:val="22"/>
        </w:rPr>
      </w:pPr>
      <w:r w:rsidRPr="002C7611">
        <w:rPr>
          <w:rFonts w:ascii="Arial" w:hAnsi="Arial" w:cs="Arial"/>
          <w:b/>
          <w:bCs/>
          <w:sz w:val="22"/>
          <w:szCs w:val="22"/>
        </w:rPr>
        <w:t>Retención de frutos en aguacate Hass por punto cardinal en dos zonas contrastantes del trópico andino en Colombia</w:t>
      </w:r>
    </w:p>
    <w:p w14:paraId="451397DA" w14:textId="77777777" w:rsidR="00A524E5" w:rsidRPr="002C7611" w:rsidRDefault="00A524E5" w:rsidP="006259C2">
      <w:pPr>
        <w:rPr>
          <w:rFonts w:ascii="Arial" w:hAnsi="Arial" w:cs="Arial"/>
          <w:sz w:val="22"/>
          <w:szCs w:val="22"/>
        </w:rPr>
      </w:pPr>
    </w:p>
    <w:p w14:paraId="19D83DFA" w14:textId="77777777" w:rsidR="006259C2" w:rsidRPr="002C7611" w:rsidRDefault="006259C2" w:rsidP="006259C2">
      <w:pPr>
        <w:rPr>
          <w:rFonts w:ascii="Arial" w:hAnsi="Arial" w:cs="Arial"/>
          <w:i/>
          <w:iCs/>
          <w:sz w:val="22"/>
          <w:szCs w:val="22"/>
          <w:vertAlign w:val="superscript"/>
        </w:rPr>
      </w:pPr>
      <w:r w:rsidRPr="002C7611">
        <w:rPr>
          <w:rFonts w:ascii="Arial" w:hAnsi="Arial" w:cs="Arial"/>
          <w:i/>
          <w:iCs/>
          <w:sz w:val="22"/>
          <w:szCs w:val="22"/>
        </w:rPr>
        <w:t>Arias-García JS</w:t>
      </w:r>
      <w:r w:rsidRPr="002C7611">
        <w:rPr>
          <w:rFonts w:ascii="Arial" w:hAnsi="Arial" w:cs="Arial"/>
          <w:i/>
          <w:iCs/>
          <w:sz w:val="22"/>
          <w:szCs w:val="22"/>
          <w:vertAlign w:val="superscript"/>
        </w:rPr>
        <w:t>1</w:t>
      </w:r>
      <w:r w:rsidRPr="002C7611">
        <w:rPr>
          <w:rFonts w:ascii="Arial" w:hAnsi="Arial" w:cs="Arial"/>
          <w:i/>
          <w:iCs/>
          <w:sz w:val="22"/>
          <w:szCs w:val="22"/>
        </w:rPr>
        <w:t>, Iturrieta-Espinoza RA</w:t>
      </w:r>
      <w:r w:rsidRPr="002C7611">
        <w:rPr>
          <w:rFonts w:ascii="Arial" w:hAnsi="Arial" w:cs="Arial"/>
          <w:i/>
          <w:iCs/>
          <w:sz w:val="22"/>
          <w:szCs w:val="22"/>
          <w:vertAlign w:val="superscript"/>
        </w:rPr>
        <w:t>2</w:t>
      </w:r>
      <w:r w:rsidRPr="002C7611">
        <w:rPr>
          <w:rFonts w:ascii="Arial" w:hAnsi="Arial" w:cs="Arial"/>
          <w:i/>
          <w:iCs/>
          <w:sz w:val="22"/>
          <w:szCs w:val="22"/>
        </w:rPr>
        <w:t>, Hurtado-Salazar A</w:t>
      </w:r>
      <w:r w:rsidRPr="002C7611">
        <w:rPr>
          <w:rFonts w:ascii="Arial" w:hAnsi="Arial" w:cs="Arial"/>
          <w:i/>
          <w:iCs/>
          <w:sz w:val="22"/>
          <w:szCs w:val="22"/>
          <w:vertAlign w:val="superscript"/>
        </w:rPr>
        <w:t>1</w:t>
      </w:r>
      <w:r w:rsidRPr="002C7611">
        <w:rPr>
          <w:rFonts w:ascii="Arial" w:hAnsi="Arial" w:cs="Arial"/>
          <w:i/>
          <w:iCs/>
          <w:sz w:val="22"/>
          <w:szCs w:val="22"/>
        </w:rPr>
        <w:t>, Ceballos-Aguirre N</w:t>
      </w:r>
      <w:r w:rsidRPr="002C7611">
        <w:rPr>
          <w:rFonts w:ascii="Arial" w:hAnsi="Arial" w:cs="Arial"/>
          <w:i/>
          <w:iCs/>
          <w:sz w:val="22"/>
          <w:szCs w:val="22"/>
          <w:vertAlign w:val="superscript"/>
        </w:rPr>
        <w:t>1</w:t>
      </w:r>
    </w:p>
    <w:p w14:paraId="17CE64D5" w14:textId="77777777" w:rsidR="006259C2" w:rsidRPr="002C7611" w:rsidRDefault="006259C2" w:rsidP="006259C2">
      <w:pPr>
        <w:rPr>
          <w:rFonts w:ascii="Arial" w:hAnsi="Arial" w:cs="Arial"/>
          <w:sz w:val="22"/>
          <w:szCs w:val="22"/>
        </w:rPr>
      </w:pPr>
    </w:p>
    <w:p w14:paraId="63FEFE04" w14:textId="77777777" w:rsidR="006259C2" w:rsidRPr="002C7611" w:rsidRDefault="006259C2" w:rsidP="006259C2">
      <w:pPr>
        <w:rPr>
          <w:rFonts w:ascii="Arial" w:eastAsia="ArialMT" w:hAnsi="Arial" w:cs="Arial"/>
          <w:sz w:val="22"/>
          <w:szCs w:val="22"/>
        </w:rPr>
      </w:pPr>
      <w:r w:rsidRPr="002C7611">
        <w:rPr>
          <w:rFonts w:ascii="Arial" w:eastAsia="ArialMT" w:hAnsi="Arial" w:cs="Arial"/>
          <w:sz w:val="22"/>
          <w:szCs w:val="22"/>
          <w:vertAlign w:val="superscript"/>
        </w:rPr>
        <w:t>1</w:t>
      </w:r>
      <w:r w:rsidRPr="002C7611">
        <w:rPr>
          <w:rFonts w:ascii="Arial" w:eastAsia="ArialMT" w:hAnsi="Arial" w:cs="Arial"/>
          <w:sz w:val="22"/>
          <w:szCs w:val="22"/>
        </w:rPr>
        <w:t xml:space="preserve">Universidad de Caldas, Manizales 170009, Colombia. </w:t>
      </w:r>
    </w:p>
    <w:p w14:paraId="39AD8B88" w14:textId="394120D2" w:rsidR="006259C2" w:rsidRPr="00F8445B" w:rsidRDefault="006259C2" w:rsidP="006259C2">
      <w:pPr>
        <w:rPr>
          <w:rFonts w:ascii="Arial" w:eastAsia="ArialMT" w:hAnsi="Arial" w:cs="Arial"/>
          <w:sz w:val="22"/>
          <w:szCs w:val="22"/>
        </w:rPr>
      </w:pPr>
      <w:r w:rsidRPr="002C7611">
        <w:rPr>
          <w:rFonts w:ascii="Arial" w:eastAsia="ArialMT" w:hAnsi="Arial" w:cs="Arial"/>
          <w:sz w:val="22"/>
          <w:szCs w:val="22"/>
          <w:vertAlign w:val="superscript"/>
        </w:rPr>
        <w:t>2</w:t>
      </w:r>
      <w:r w:rsidRPr="002C7611">
        <w:rPr>
          <w:rFonts w:ascii="Arial" w:eastAsia="ArialMT" w:hAnsi="Arial" w:cs="Arial"/>
          <w:sz w:val="22"/>
          <w:szCs w:val="22"/>
        </w:rPr>
        <w:t xml:space="preserve">Universidad de California, Riverside 92521, </w:t>
      </w:r>
      <w:proofErr w:type="gramStart"/>
      <w:r w:rsidRPr="002C7611">
        <w:rPr>
          <w:rFonts w:ascii="Arial" w:eastAsia="ArialMT" w:hAnsi="Arial" w:cs="Arial"/>
          <w:sz w:val="22"/>
          <w:szCs w:val="22"/>
        </w:rPr>
        <w:t>EEUU</w:t>
      </w:r>
      <w:proofErr w:type="gramEnd"/>
      <w:r w:rsidRPr="002C7611">
        <w:rPr>
          <w:rFonts w:ascii="Arial" w:eastAsia="ArialMT" w:hAnsi="Arial" w:cs="Arial"/>
          <w:sz w:val="22"/>
          <w:szCs w:val="22"/>
        </w:rPr>
        <w:t>.</w:t>
      </w:r>
    </w:p>
    <w:p w14:paraId="51CEC017" w14:textId="77777777" w:rsidR="006259C2" w:rsidRPr="00F8445B" w:rsidRDefault="006259C2" w:rsidP="006259C2">
      <w:pPr>
        <w:rPr>
          <w:rFonts w:ascii="Arial" w:eastAsia="ArialMT" w:hAnsi="Arial" w:cs="Arial"/>
        </w:rPr>
      </w:pPr>
    </w:p>
    <w:p w14:paraId="26D61568" w14:textId="77777777" w:rsidR="00BE7898" w:rsidRPr="00BE7898" w:rsidRDefault="00BE7898" w:rsidP="00BE7898">
      <w:pPr>
        <w:rPr>
          <w:rFonts w:ascii="Arial" w:hAnsi="Arial" w:cs="Arial"/>
          <w:sz w:val="20"/>
          <w:szCs w:val="20"/>
        </w:rPr>
      </w:pPr>
      <w:r w:rsidRPr="00BE7898">
        <w:rPr>
          <w:rFonts w:ascii="Arial" w:hAnsi="Arial" w:cs="Arial"/>
          <w:sz w:val="20"/>
          <w:szCs w:val="20"/>
        </w:rPr>
        <w:t>El objetivo de esta investigación fue determinar el efecto de la radiación fotosintéticamente activa (RFA), la temperatura ambiental, la humedad relativa y la posición cardinal de las inflorescencias sobre la retención y el crecimiento final de los frutos de aguacate 'Hass' en dos zonas contrastantes del trópico andino en Colombia, ubicadas a 1950m y 2400m de altitud, respectivamente. Las evaluaciones se realizaron en cuatro árboles de aguacate 'Hass' de cinco años de edad injertados en portainjertos de semilla nativa. El monitoreo se realizó en inflorescencias y frutos en cada punto cardinal alrededor de los árboles. Se registraron los valores de la radiación fotosintéticamente activa (RFA), la temperatura ambiente y la humedad relativa en las copas de los árboles en diferentes etapas del estudio. Se utilizó un diseño experimental completamente aleatorizado y la comparación de medias de Tukey. Se encontraron diferencias significativas para la retención inicial de frutos, la incidencia de la RFA, la temperatura, la humedad relativa, el peso y el diámetro de los frutos entre las distintas localizaciones y según su posición cardinal alrededor del árbol.</w:t>
      </w:r>
    </w:p>
    <w:p w14:paraId="7A1A8ECF" w14:textId="4B67479D" w:rsidR="006259C2" w:rsidRDefault="006259C2" w:rsidP="00BE7898">
      <w:pPr>
        <w:rPr>
          <w:rFonts w:ascii="Arial" w:eastAsia="ArialMT" w:hAnsi="Arial" w:cs="Arial"/>
          <w:sz w:val="20"/>
          <w:szCs w:val="20"/>
          <w:lang w:eastAsia="es-ES_tradnl"/>
        </w:rPr>
      </w:pPr>
    </w:p>
    <w:p w14:paraId="67E586A5" w14:textId="77777777" w:rsidR="006259C2" w:rsidRPr="00F8445B" w:rsidRDefault="006259C2" w:rsidP="006259C2">
      <w:pPr>
        <w:rPr>
          <w:rFonts w:ascii="Arial" w:eastAsia="ArialMT" w:hAnsi="Arial" w:cs="Arial"/>
          <w:sz w:val="20"/>
          <w:szCs w:val="20"/>
          <w:lang w:eastAsia="es-ES_tradnl"/>
        </w:rPr>
      </w:pPr>
    </w:p>
    <w:p w14:paraId="2D00034F" w14:textId="45429469" w:rsidR="00B92CD2" w:rsidRDefault="006259C2">
      <w:r w:rsidRPr="004C07DE">
        <w:rPr>
          <w:rFonts w:ascii="Arial" w:hAnsi="Arial" w:cs="Arial"/>
          <w:b/>
          <w:bCs/>
          <w:sz w:val="20"/>
          <w:szCs w:val="20"/>
        </w:rPr>
        <w:t>Palabras clave</w:t>
      </w:r>
      <w:r w:rsidRPr="004C07DE">
        <w:rPr>
          <w:rFonts w:ascii="Arial" w:eastAsia="ArialMT" w:hAnsi="Arial" w:cs="Arial"/>
          <w:sz w:val="20"/>
          <w:szCs w:val="20"/>
        </w:rPr>
        <w:t xml:space="preserve">: </w:t>
      </w:r>
      <w:r w:rsidR="00672A93" w:rsidRPr="00672A93">
        <w:rPr>
          <w:rFonts w:ascii="Arial" w:hAnsi="Arial" w:cs="Arial"/>
          <w:i/>
          <w:iCs/>
          <w:sz w:val="20"/>
          <w:szCs w:val="20"/>
        </w:rPr>
        <w:t xml:space="preserve">Persea americana </w:t>
      </w:r>
      <w:r w:rsidR="00672A93" w:rsidRPr="00672A93">
        <w:rPr>
          <w:rFonts w:ascii="Arial" w:hAnsi="Arial" w:cs="Arial"/>
          <w:sz w:val="20"/>
          <w:szCs w:val="20"/>
        </w:rPr>
        <w:t xml:space="preserve">Miller, </w:t>
      </w:r>
      <w:r w:rsidR="00672A93">
        <w:rPr>
          <w:rFonts w:ascii="Arial" w:hAnsi="Arial" w:cs="Arial"/>
          <w:sz w:val="20"/>
          <w:szCs w:val="20"/>
        </w:rPr>
        <w:t>radiación fotosintéticamente activa</w:t>
      </w:r>
      <w:r w:rsidR="00672A93" w:rsidRPr="00672A93">
        <w:rPr>
          <w:rFonts w:ascii="Arial" w:hAnsi="Arial" w:cs="Arial"/>
          <w:sz w:val="20"/>
          <w:szCs w:val="20"/>
        </w:rPr>
        <w:t xml:space="preserve">, retención de frutos, </w:t>
      </w:r>
      <w:r w:rsidR="00672A93">
        <w:rPr>
          <w:rFonts w:ascii="Arial" w:hAnsi="Arial" w:cs="Arial"/>
          <w:sz w:val="20"/>
          <w:szCs w:val="20"/>
        </w:rPr>
        <w:t>dosel</w:t>
      </w:r>
      <w:r w:rsidR="00672A93" w:rsidRPr="00672A93">
        <w:rPr>
          <w:rFonts w:ascii="Arial" w:hAnsi="Arial" w:cs="Arial"/>
          <w:sz w:val="20"/>
          <w:szCs w:val="20"/>
        </w:rPr>
        <w:t>, temperatura</w:t>
      </w:r>
      <w:r w:rsidR="00672A93">
        <w:rPr>
          <w:rFonts w:ascii="Arial" w:hAnsi="Arial" w:cs="Arial"/>
          <w:sz w:val="20"/>
          <w:szCs w:val="20"/>
        </w:rPr>
        <w:t xml:space="preserve"> ambiental</w:t>
      </w:r>
      <w:r w:rsidR="00672A93" w:rsidRPr="00672A93">
        <w:rPr>
          <w:rFonts w:ascii="Arial" w:hAnsi="Arial" w:cs="Arial"/>
          <w:sz w:val="20"/>
          <w:szCs w:val="20"/>
        </w:rPr>
        <w:t>.</w:t>
      </w:r>
    </w:p>
    <w:sectPr w:rsidR="00B92CD2" w:rsidSect="00E71B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algun Gothic Semilight"/>
    <w:panose1 w:val="00000000000000000000"/>
    <w:charset w:val="80"/>
    <w:family w:val="auto"/>
    <w:notTrueType/>
    <w:pitch w:val="default"/>
    <w:sig w:usb0="00002A87" w:usb1="08070000" w:usb2="00000010" w:usb3="00000000" w:csb0="0002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9C2"/>
    <w:rsid w:val="00263360"/>
    <w:rsid w:val="002C7611"/>
    <w:rsid w:val="003C1968"/>
    <w:rsid w:val="006259C2"/>
    <w:rsid w:val="00672A93"/>
    <w:rsid w:val="006955E1"/>
    <w:rsid w:val="00A524E5"/>
    <w:rsid w:val="00B92CD2"/>
    <w:rsid w:val="00BE7898"/>
    <w:rsid w:val="00CC11AE"/>
    <w:rsid w:val="00D73EF4"/>
    <w:rsid w:val="00DF0A23"/>
    <w:rsid w:val="00E71B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E5B5"/>
  <w15:chartTrackingRefBased/>
  <w15:docId w15:val="{9C440966-F5BF-3146-98FA-400249A0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98B95C-AA0E-4041-92DD-F752E9B63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6A96E9-5459-4002-B98C-5ABA7E81D61F}">
  <ds:schemaRefs>
    <ds:schemaRef ds:uri="http://schemas.microsoft.com/sharepoint/v3/contenttype/forms"/>
  </ds:schemaRefs>
</ds:datastoreItem>
</file>

<file path=customXml/itemProps3.xml><?xml version="1.0" encoding="utf-8"?>
<ds:datastoreItem xmlns:ds="http://schemas.openxmlformats.org/officeDocument/2006/customXml" ds:itemID="{6DAC3730-9F23-4C29-AE26-B9819B62B9FB}">
  <ds:schemaRefs>
    <ds:schemaRef ds:uri="http://purl.org/dc/terms/"/>
    <ds:schemaRef ds:uri="9c8a2b7b-0bee-4c48-b0a6-23db8982d3bc"/>
    <ds:schemaRef ds:uri="http://schemas.microsoft.com/office/2006/documentManagement/types"/>
    <ds:schemaRef ds:uri="6911e96c-4cc4-42d5-8e43-f93924cf6a05"/>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cab52c9b-ab33-4221-8af9-54f8f2b86a8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467</Words>
  <Characters>2667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Lucy Connell</cp:lastModifiedBy>
  <cp:revision>2</cp:revision>
  <dcterms:created xsi:type="dcterms:W3CDTF">2022-10-18T22:44:00Z</dcterms:created>
  <dcterms:modified xsi:type="dcterms:W3CDTF">2022-10-18T22:44:00Z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