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781144D4" w:rsidR="0009297E" w:rsidRPr="002A517F" w:rsidRDefault="009541CB" w:rsidP="001C7E2D">
      <w:pPr>
        <w:spacing w:after="120" w:line="240" w:lineRule="exact"/>
        <w:jc w:val="both"/>
        <w:rPr>
          <w:rFonts w:ascii="Arial" w:eastAsia="Arial" w:hAnsi="Arial" w:cs="Arial"/>
          <w:b/>
        </w:rPr>
      </w:pPr>
      <w:r>
        <w:rPr>
          <w:rFonts w:ascii="Arial" w:eastAsia="Arial" w:hAnsi="Arial" w:cs="Arial"/>
          <w:b/>
        </w:rPr>
        <w:t xml:space="preserve">Proactive Biocontrol and IPM of Potentially Invasive Avocado </w:t>
      </w:r>
      <w:r w:rsidR="00710F79">
        <w:rPr>
          <w:rFonts w:ascii="Arial" w:eastAsia="Arial" w:hAnsi="Arial" w:cs="Arial"/>
          <w:b/>
        </w:rPr>
        <w:t xml:space="preserve">Fruit Feeding </w:t>
      </w:r>
      <w:r>
        <w:rPr>
          <w:rFonts w:ascii="Arial" w:eastAsia="Arial" w:hAnsi="Arial" w:cs="Arial"/>
          <w:b/>
        </w:rPr>
        <w:t>Pests</w:t>
      </w:r>
    </w:p>
    <w:p w14:paraId="4466DF8E" w14:textId="582386BE" w:rsidR="0009297E" w:rsidRPr="00B63F98" w:rsidRDefault="005E2B71" w:rsidP="001C7E2D">
      <w:pPr>
        <w:spacing w:after="120" w:line="240" w:lineRule="exact"/>
        <w:jc w:val="both"/>
        <w:rPr>
          <w:rFonts w:ascii="Arial" w:eastAsia="Arial" w:hAnsi="Arial" w:cs="Arial"/>
          <w:lang w:val="es-MX"/>
        </w:rPr>
      </w:pPr>
      <w:r w:rsidRPr="00B63F98">
        <w:rPr>
          <w:rFonts w:ascii="Arial" w:eastAsia="Arial" w:hAnsi="Arial" w:cs="Arial"/>
          <w:i/>
          <w:lang w:val="es-MX"/>
        </w:rPr>
        <w:t>Mark S. Hoddle</w:t>
      </w:r>
      <w:proofErr w:type="gramStart"/>
      <w:r w:rsidRPr="00B63F98">
        <w:rPr>
          <w:rFonts w:ascii="Arial" w:eastAsia="Arial" w:hAnsi="Arial" w:cs="Arial"/>
          <w:i/>
          <w:vertAlign w:val="superscript"/>
          <w:lang w:val="es-MX"/>
        </w:rPr>
        <w:t>1</w:t>
      </w:r>
      <w:r w:rsidR="00650B1F" w:rsidRPr="00B63F98">
        <w:rPr>
          <w:rFonts w:ascii="Arial" w:eastAsia="Arial" w:hAnsi="Arial" w:cs="Arial"/>
          <w:i/>
          <w:lang w:val="es-MX"/>
        </w:rPr>
        <w:t>,Christina</w:t>
      </w:r>
      <w:proofErr w:type="gramEnd"/>
      <w:r w:rsidR="00650B1F" w:rsidRPr="00B63F98">
        <w:rPr>
          <w:rFonts w:ascii="Arial" w:eastAsia="Arial" w:hAnsi="Arial" w:cs="Arial"/>
          <w:i/>
          <w:lang w:val="es-MX"/>
        </w:rPr>
        <w:t xml:space="preserve"> D. Hoddle</w:t>
      </w:r>
      <w:r w:rsidR="00650B1F" w:rsidRPr="00B63F98">
        <w:rPr>
          <w:rFonts w:ascii="Arial" w:eastAsia="Arial" w:hAnsi="Arial" w:cs="Arial"/>
          <w:i/>
          <w:vertAlign w:val="superscript"/>
          <w:lang w:val="es-MX"/>
        </w:rPr>
        <w:t>1</w:t>
      </w:r>
      <w:r w:rsidR="00650B1F" w:rsidRPr="00B63F98">
        <w:rPr>
          <w:rFonts w:ascii="Arial" w:eastAsia="Arial" w:hAnsi="Arial" w:cs="Arial"/>
          <w:i/>
          <w:lang w:val="es-MX"/>
        </w:rPr>
        <w:t>, Edith G. Estrada-Venegas</w:t>
      </w:r>
      <w:r w:rsidR="00650B1F" w:rsidRPr="00B63F98">
        <w:rPr>
          <w:rFonts w:ascii="Arial" w:eastAsia="Arial" w:hAnsi="Arial" w:cs="Arial"/>
          <w:i/>
          <w:vertAlign w:val="superscript"/>
          <w:lang w:val="es-MX"/>
        </w:rPr>
        <w:t>2</w:t>
      </w:r>
      <w:r w:rsidR="00650B1F" w:rsidRPr="00B63F98">
        <w:rPr>
          <w:rFonts w:ascii="Arial" w:eastAsia="Arial" w:hAnsi="Arial" w:cs="Arial"/>
          <w:i/>
          <w:lang w:val="es-MX"/>
        </w:rPr>
        <w:t>, Armando Equihua-Martínez</w:t>
      </w:r>
      <w:r w:rsidR="00650B1F" w:rsidRPr="00B63F98">
        <w:rPr>
          <w:rFonts w:ascii="Arial" w:eastAsia="Arial" w:hAnsi="Arial" w:cs="Arial"/>
          <w:i/>
          <w:vertAlign w:val="superscript"/>
          <w:lang w:val="es-MX"/>
        </w:rPr>
        <w:t>3</w:t>
      </w:r>
    </w:p>
    <w:p w14:paraId="6005C355" w14:textId="77777777" w:rsidR="00650B1F" w:rsidRPr="00B63F98" w:rsidRDefault="00664B4F" w:rsidP="00650B1F">
      <w:pPr>
        <w:spacing w:after="120" w:line="240" w:lineRule="exact"/>
        <w:jc w:val="both"/>
        <w:rPr>
          <w:rFonts w:ascii="Arial" w:eastAsia="Arial" w:hAnsi="Arial" w:cs="Arial"/>
          <w:lang w:val="es-MX"/>
        </w:rPr>
      </w:pPr>
      <w:r w:rsidRPr="00B63F98">
        <w:rPr>
          <w:rFonts w:ascii="Arial" w:eastAsia="Arial" w:hAnsi="Arial" w:cs="Arial"/>
          <w:vertAlign w:val="superscript"/>
          <w:lang w:val="es-MX"/>
        </w:rPr>
        <w:t>1</w:t>
      </w:r>
      <w:r w:rsidR="005E2B71" w:rsidRPr="00B63F98">
        <w:rPr>
          <w:rFonts w:ascii="Arial" w:eastAsia="Arial" w:hAnsi="Arial" w:cs="Arial"/>
          <w:lang w:val="es-MX"/>
        </w:rPr>
        <w:t xml:space="preserve">Department of </w:t>
      </w:r>
      <w:proofErr w:type="spellStart"/>
      <w:r w:rsidR="005E2B71" w:rsidRPr="00B63F98">
        <w:rPr>
          <w:rFonts w:ascii="Arial" w:eastAsia="Arial" w:hAnsi="Arial" w:cs="Arial"/>
          <w:lang w:val="es-MX"/>
        </w:rPr>
        <w:t>Entomology</w:t>
      </w:r>
      <w:proofErr w:type="spellEnd"/>
      <w:r w:rsidR="005E2B71" w:rsidRPr="00B63F98">
        <w:rPr>
          <w:rFonts w:ascii="Arial" w:eastAsia="Arial" w:hAnsi="Arial" w:cs="Arial"/>
          <w:lang w:val="es-MX"/>
        </w:rPr>
        <w:t>, University of California Riverside, CA 92521, USA</w:t>
      </w:r>
      <w:r w:rsidRPr="00B63F98">
        <w:rPr>
          <w:rFonts w:ascii="Arial" w:eastAsia="Arial" w:hAnsi="Arial" w:cs="Arial"/>
          <w:lang w:val="es-MX"/>
        </w:rPr>
        <w:t xml:space="preserve"> </w:t>
      </w:r>
      <w:r w:rsidR="00650B1F" w:rsidRPr="00B63F98">
        <w:rPr>
          <w:rFonts w:ascii="Arial" w:eastAsia="Arial" w:hAnsi="Arial" w:cs="Arial"/>
          <w:vertAlign w:val="superscript"/>
          <w:lang w:val="es-MX"/>
        </w:rPr>
        <w:t>2</w:t>
      </w:r>
      <w:r w:rsidR="00650B1F" w:rsidRPr="00B63F98">
        <w:rPr>
          <w:rFonts w:ascii="Arial" w:eastAsia="Arial" w:hAnsi="Arial" w:cs="Arial"/>
          <w:lang w:val="es-MX"/>
        </w:rPr>
        <w:t>Colegio de Postgraduados, Campus Montecillo, México-Texcoco, Montecillo Edo. de México, C.P. 56230, México</w:t>
      </w:r>
    </w:p>
    <w:p w14:paraId="4466DF91" w14:textId="77777777" w:rsidR="0009297E" w:rsidRPr="00B63F98" w:rsidRDefault="0009297E" w:rsidP="001C7E2D">
      <w:pPr>
        <w:spacing w:after="120" w:line="240" w:lineRule="exact"/>
        <w:jc w:val="both"/>
        <w:rPr>
          <w:rFonts w:ascii="Arial" w:eastAsia="Arial" w:hAnsi="Arial" w:cs="Arial"/>
          <w:sz w:val="20"/>
          <w:szCs w:val="20"/>
          <w:lang w:val="es-MX"/>
        </w:rPr>
      </w:pPr>
    </w:p>
    <w:p w14:paraId="1BDB4D5D" w14:textId="349B6C6B" w:rsidR="009541CB" w:rsidRDefault="00F8769A" w:rsidP="001C7E2D">
      <w:pPr>
        <w:spacing w:after="120" w:line="240" w:lineRule="exact"/>
        <w:jc w:val="both"/>
        <w:rPr>
          <w:rFonts w:ascii="Arial" w:eastAsia="Arial" w:hAnsi="Arial" w:cs="Arial"/>
          <w:sz w:val="20"/>
          <w:szCs w:val="20"/>
        </w:rPr>
      </w:pPr>
      <w:r>
        <w:rPr>
          <w:rFonts w:ascii="Arial" w:eastAsia="Arial" w:hAnsi="Arial" w:cs="Arial"/>
          <w:sz w:val="20"/>
          <w:szCs w:val="20"/>
        </w:rPr>
        <w:t xml:space="preserve">Non-native insect and mites that are specialists on avocados represent an identifiable and perennial invasion threat to many avocado producing regions. Given </w:t>
      </w:r>
      <w:r w:rsidR="00AA57A1">
        <w:rPr>
          <w:rFonts w:ascii="Arial" w:eastAsia="Arial" w:hAnsi="Arial" w:cs="Arial"/>
          <w:sz w:val="20"/>
          <w:szCs w:val="20"/>
        </w:rPr>
        <w:t>California’s</w:t>
      </w:r>
      <w:r>
        <w:rPr>
          <w:rFonts w:ascii="Arial" w:eastAsia="Arial" w:hAnsi="Arial" w:cs="Arial"/>
          <w:sz w:val="20"/>
          <w:szCs w:val="20"/>
        </w:rPr>
        <w:t xml:space="preserve"> </w:t>
      </w:r>
      <w:proofErr w:type="gramStart"/>
      <w:r>
        <w:rPr>
          <w:rFonts w:ascii="Arial" w:eastAsia="Arial" w:hAnsi="Arial" w:cs="Arial"/>
          <w:sz w:val="20"/>
          <w:szCs w:val="20"/>
        </w:rPr>
        <w:t>close proximity</w:t>
      </w:r>
      <w:proofErr w:type="gramEnd"/>
      <w:r>
        <w:rPr>
          <w:rFonts w:ascii="Arial" w:eastAsia="Arial" w:hAnsi="Arial" w:cs="Arial"/>
          <w:sz w:val="20"/>
          <w:szCs w:val="20"/>
        </w:rPr>
        <w:t xml:space="preserve"> to </w:t>
      </w:r>
      <w:r w:rsidR="00AA57A1">
        <w:rPr>
          <w:rFonts w:ascii="Arial" w:eastAsia="Arial" w:hAnsi="Arial" w:cs="Arial"/>
          <w:sz w:val="20"/>
          <w:szCs w:val="20"/>
        </w:rPr>
        <w:t>the</w:t>
      </w:r>
      <w:r>
        <w:rPr>
          <w:rFonts w:ascii="Arial" w:eastAsia="Arial" w:hAnsi="Arial" w:cs="Arial"/>
          <w:sz w:val="20"/>
          <w:szCs w:val="20"/>
        </w:rPr>
        <w:t xml:space="preserve"> native range of </w:t>
      </w:r>
      <w:r w:rsidRPr="00F8769A">
        <w:rPr>
          <w:rFonts w:ascii="Arial" w:eastAsia="Arial" w:hAnsi="Arial" w:cs="Arial"/>
          <w:i/>
          <w:sz w:val="20"/>
          <w:szCs w:val="20"/>
        </w:rPr>
        <w:t>Persea americana</w:t>
      </w:r>
      <w:r w:rsidR="00AA57A1">
        <w:rPr>
          <w:rFonts w:ascii="Arial" w:eastAsia="Arial" w:hAnsi="Arial" w:cs="Arial"/>
          <w:sz w:val="20"/>
          <w:szCs w:val="20"/>
        </w:rPr>
        <w:t>,</w:t>
      </w:r>
      <w:r>
        <w:rPr>
          <w:rFonts w:ascii="Arial" w:eastAsia="Arial" w:hAnsi="Arial" w:cs="Arial"/>
          <w:sz w:val="20"/>
          <w:szCs w:val="20"/>
        </w:rPr>
        <w:t xml:space="preserve"> the California avocado industry is vulnerable to invasion by insects, mites, and pathogens that have co-evolved with this plant. </w:t>
      </w:r>
      <w:r w:rsidR="000D3AF2">
        <w:rPr>
          <w:rFonts w:ascii="Arial" w:eastAsia="Arial" w:hAnsi="Arial" w:cs="Arial"/>
          <w:sz w:val="20"/>
          <w:szCs w:val="20"/>
        </w:rPr>
        <w:t>For example</w:t>
      </w:r>
      <w:r w:rsidR="00710F79">
        <w:rPr>
          <w:rFonts w:ascii="Arial" w:eastAsia="Arial" w:hAnsi="Arial" w:cs="Arial"/>
          <w:sz w:val="20"/>
          <w:szCs w:val="20"/>
        </w:rPr>
        <w:t>,</w:t>
      </w:r>
      <w:r w:rsidR="000D3AF2">
        <w:rPr>
          <w:rFonts w:ascii="Arial" w:eastAsia="Arial" w:hAnsi="Arial" w:cs="Arial"/>
          <w:sz w:val="20"/>
          <w:szCs w:val="20"/>
        </w:rPr>
        <w:t xml:space="preserve"> the following leaf feeding pests, red-banded whitefly, persea mite, avocado thrips, and avocado lace bug, all indigenous to parts of the native range of </w:t>
      </w:r>
      <w:r w:rsidR="000D3AF2" w:rsidRPr="000D3AF2">
        <w:rPr>
          <w:rFonts w:ascii="Arial" w:eastAsia="Arial" w:hAnsi="Arial" w:cs="Arial"/>
          <w:i/>
          <w:sz w:val="20"/>
          <w:szCs w:val="20"/>
        </w:rPr>
        <w:t>P. americana</w:t>
      </w:r>
      <w:r w:rsidR="00710F79">
        <w:rPr>
          <w:rFonts w:ascii="Arial" w:eastAsia="Arial" w:hAnsi="Arial" w:cs="Arial"/>
          <w:sz w:val="20"/>
          <w:szCs w:val="20"/>
        </w:rPr>
        <w:t xml:space="preserve">, </w:t>
      </w:r>
      <w:r w:rsidR="000D3AF2">
        <w:rPr>
          <w:rFonts w:ascii="Arial" w:eastAsia="Arial" w:hAnsi="Arial" w:cs="Arial"/>
          <w:sz w:val="20"/>
          <w:szCs w:val="20"/>
        </w:rPr>
        <w:t xml:space="preserve">have </w:t>
      </w:r>
      <w:r w:rsidR="00710F79">
        <w:rPr>
          <w:rFonts w:ascii="Arial" w:eastAsia="Arial" w:hAnsi="Arial" w:cs="Arial"/>
          <w:sz w:val="20"/>
          <w:szCs w:val="20"/>
        </w:rPr>
        <w:t>invad</w:t>
      </w:r>
      <w:r w:rsidR="000D3AF2">
        <w:rPr>
          <w:rFonts w:ascii="Arial" w:eastAsia="Arial" w:hAnsi="Arial" w:cs="Arial"/>
          <w:sz w:val="20"/>
          <w:szCs w:val="20"/>
        </w:rPr>
        <w:t>ed California and caused economic damage. With respect to California and arguably other avocado producing regions that lie outside of the native range of this crop,</w:t>
      </w:r>
      <w:r w:rsidR="00AA57A1">
        <w:rPr>
          <w:rFonts w:ascii="Arial" w:eastAsia="Arial" w:hAnsi="Arial" w:cs="Arial"/>
          <w:sz w:val="20"/>
          <w:szCs w:val="20"/>
        </w:rPr>
        <w:t xml:space="preserve"> specialist pests like moths and weevils that attack fruit, the harvestable commodity, </w:t>
      </w:r>
      <w:r w:rsidR="00710F79">
        <w:rPr>
          <w:rFonts w:ascii="Arial" w:eastAsia="Arial" w:hAnsi="Arial" w:cs="Arial"/>
          <w:sz w:val="20"/>
          <w:szCs w:val="20"/>
        </w:rPr>
        <w:t>potential</w:t>
      </w:r>
      <w:r w:rsidR="00AA57A1">
        <w:rPr>
          <w:rFonts w:ascii="Arial" w:eastAsia="Arial" w:hAnsi="Arial" w:cs="Arial"/>
          <w:sz w:val="20"/>
          <w:szCs w:val="20"/>
        </w:rPr>
        <w:t xml:space="preserve">ly </w:t>
      </w:r>
      <w:r w:rsidR="00710F79">
        <w:rPr>
          <w:rFonts w:ascii="Arial" w:eastAsia="Arial" w:hAnsi="Arial" w:cs="Arial"/>
          <w:sz w:val="20"/>
          <w:szCs w:val="20"/>
        </w:rPr>
        <w:t xml:space="preserve">present a much greater economic threat to avocado industries than specialist leaf feeders. Proactive work on avocado fruit-feeding specialists, the avocado seed moth, </w:t>
      </w:r>
      <w:r w:rsidR="00710F79" w:rsidRPr="00710F79">
        <w:rPr>
          <w:rFonts w:ascii="Arial" w:eastAsia="Arial" w:hAnsi="Arial" w:cs="Arial"/>
          <w:i/>
          <w:sz w:val="20"/>
          <w:szCs w:val="20"/>
        </w:rPr>
        <w:t>Stenoma catenifer</w:t>
      </w:r>
      <w:r w:rsidR="00710F79">
        <w:rPr>
          <w:rFonts w:ascii="Arial" w:eastAsia="Arial" w:hAnsi="Arial" w:cs="Arial"/>
          <w:sz w:val="20"/>
          <w:szCs w:val="20"/>
        </w:rPr>
        <w:t xml:space="preserve">, and the large avocado seed weevil, </w:t>
      </w:r>
      <w:proofErr w:type="spellStart"/>
      <w:r w:rsidR="00710F79" w:rsidRPr="00710F79">
        <w:rPr>
          <w:rFonts w:ascii="Arial" w:eastAsia="Arial" w:hAnsi="Arial" w:cs="Arial"/>
          <w:i/>
          <w:sz w:val="20"/>
          <w:szCs w:val="20"/>
        </w:rPr>
        <w:t>Heilipus</w:t>
      </w:r>
      <w:proofErr w:type="spellEnd"/>
      <w:r w:rsidR="00710F79" w:rsidRPr="00710F79">
        <w:rPr>
          <w:rFonts w:ascii="Arial" w:eastAsia="Arial" w:hAnsi="Arial" w:cs="Arial"/>
          <w:i/>
          <w:sz w:val="20"/>
          <w:szCs w:val="20"/>
        </w:rPr>
        <w:t xml:space="preserve"> </w:t>
      </w:r>
      <w:proofErr w:type="spellStart"/>
      <w:r w:rsidR="00710F79" w:rsidRPr="00710F79">
        <w:rPr>
          <w:rFonts w:ascii="Arial" w:eastAsia="Arial" w:hAnsi="Arial" w:cs="Arial"/>
          <w:i/>
          <w:sz w:val="20"/>
          <w:szCs w:val="20"/>
        </w:rPr>
        <w:t>lauri</w:t>
      </w:r>
      <w:proofErr w:type="spellEnd"/>
      <w:r w:rsidR="00710F79">
        <w:rPr>
          <w:rFonts w:ascii="Arial" w:eastAsia="Arial" w:hAnsi="Arial" w:cs="Arial"/>
          <w:sz w:val="20"/>
          <w:szCs w:val="20"/>
        </w:rPr>
        <w:t xml:space="preserve">, has been conducted in advance of anticipated incursions into California by these pests. This work has identified </w:t>
      </w:r>
      <w:r w:rsidR="00157781">
        <w:rPr>
          <w:rFonts w:ascii="Arial" w:eastAsia="Arial" w:hAnsi="Arial" w:cs="Arial"/>
          <w:sz w:val="20"/>
          <w:szCs w:val="20"/>
        </w:rPr>
        <w:t xml:space="preserve">new previously unknown insect species associated with fruit, sex and aggregation </w:t>
      </w:r>
      <w:r w:rsidR="00710F79">
        <w:rPr>
          <w:rFonts w:ascii="Arial" w:eastAsia="Arial" w:hAnsi="Arial" w:cs="Arial"/>
          <w:sz w:val="20"/>
          <w:szCs w:val="20"/>
        </w:rPr>
        <w:t>pheromones that can be used for incursion monitoring</w:t>
      </w:r>
      <w:r w:rsidR="00157781">
        <w:rPr>
          <w:rFonts w:ascii="Arial" w:eastAsia="Arial" w:hAnsi="Arial" w:cs="Arial"/>
          <w:sz w:val="20"/>
          <w:szCs w:val="20"/>
        </w:rPr>
        <w:t>,</w:t>
      </w:r>
      <w:r w:rsidR="00710F79">
        <w:rPr>
          <w:rFonts w:ascii="Arial" w:eastAsia="Arial" w:hAnsi="Arial" w:cs="Arial"/>
          <w:sz w:val="20"/>
          <w:szCs w:val="20"/>
        </w:rPr>
        <w:t xml:space="preserve"> and developed natural enemy inventories from which potential candidate biocontrol agents could be selected and evaluated for use in programs in California and other regions. The underlying rationale for proactive work and examples of completed projects and ongoing work will be discussed in this presentation.</w:t>
      </w:r>
    </w:p>
    <w:p w14:paraId="4466DF9F" w14:textId="77777777" w:rsidR="0009297E" w:rsidRPr="002A517F" w:rsidRDefault="0009297E" w:rsidP="001C7E2D">
      <w:pPr>
        <w:spacing w:after="120" w:line="240" w:lineRule="exact"/>
        <w:jc w:val="both"/>
        <w:rPr>
          <w:rFonts w:ascii="Arial" w:eastAsia="Arial" w:hAnsi="Arial" w:cs="Arial"/>
          <w:sz w:val="20"/>
          <w:szCs w:val="20"/>
        </w:rPr>
      </w:pPr>
    </w:p>
    <w:p w14:paraId="4466DFA1" w14:textId="54CD5887" w:rsidR="0009297E"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00205668">
        <w:rPr>
          <w:rFonts w:ascii="Arial" w:eastAsia="Arial" w:hAnsi="Arial" w:cs="Arial"/>
          <w:sz w:val="20"/>
          <w:szCs w:val="20"/>
        </w:rPr>
        <w:t xml:space="preserve">: California, Incursion Threat, </w:t>
      </w:r>
      <w:r w:rsidR="00DC116F">
        <w:rPr>
          <w:rFonts w:ascii="Arial" w:eastAsia="Arial" w:hAnsi="Arial" w:cs="Arial"/>
          <w:sz w:val="20"/>
          <w:szCs w:val="20"/>
        </w:rPr>
        <w:t xml:space="preserve">Insect Pest, Invasive Pest, </w:t>
      </w:r>
      <w:r w:rsidR="00205668">
        <w:rPr>
          <w:rFonts w:ascii="Arial" w:eastAsia="Arial" w:hAnsi="Arial" w:cs="Arial"/>
          <w:sz w:val="20"/>
          <w:szCs w:val="20"/>
        </w:rPr>
        <w:t xml:space="preserve">Proactive </w:t>
      </w:r>
      <w:r w:rsidR="002777C9">
        <w:rPr>
          <w:rFonts w:ascii="Arial" w:eastAsia="Arial" w:hAnsi="Arial" w:cs="Arial"/>
          <w:sz w:val="20"/>
          <w:szCs w:val="20"/>
        </w:rPr>
        <w:t xml:space="preserve">Biocontrol, Proactive </w:t>
      </w:r>
      <w:r w:rsidR="00205668">
        <w:rPr>
          <w:rFonts w:ascii="Arial" w:eastAsia="Arial" w:hAnsi="Arial" w:cs="Arial"/>
          <w:sz w:val="20"/>
          <w:szCs w:val="20"/>
        </w:rPr>
        <w:t>IPM</w:t>
      </w:r>
    </w:p>
    <w:p w14:paraId="4466DFA2" w14:textId="77777777" w:rsidR="0009297E" w:rsidRDefault="0009297E" w:rsidP="001C7E2D">
      <w:pPr>
        <w:spacing w:after="120" w:line="240" w:lineRule="exact"/>
        <w:jc w:val="both"/>
        <w:rPr>
          <w:rFonts w:ascii="Arial" w:eastAsia="Arial" w:hAnsi="Arial" w:cs="Arial"/>
          <w:sz w:val="20"/>
          <w:szCs w:val="20"/>
        </w:rPr>
      </w:pPr>
    </w:p>
    <w:p w14:paraId="3C97637B" w14:textId="50A8506F" w:rsidR="00072201" w:rsidRPr="00E47EB3" w:rsidRDefault="00E15BC5" w:rsidP="00E47EB3">
      <w:pPr>
        <w:spacing w:after="120" w:line="240" w:lineRule="exact"/>
        <w:jc w:val="both"/>
        <w:rPr>
          <w:rFonts w:ascii="Arial" w:eastAsia="Arial" w:hAnsi="Arial" w:cs="Arial"/>
          <w:b/>
          <w:lang w:val="es-MX"/>
        </w:rPr>
      </w:pPr>
      <w:r w:rsidRPr="00B63F98">
        <w:rPr>
          <w:rFonts w:ascii="Arial" w:eastAsia="Arial" w:hAnsi="Arial" w:cs="Arial"/>
          <w:b/>
          <w:lang w:val="es-MX"/>
        </w:rPr>
        <w:t xml:space="preserve">Control Biológico Proactivo y Manejo Integrado </w:t>
      </w:r>
      <w:r w:rsidRPr="00E10DB1">
        <w:rPr>
          <w:rFonts w:ascii="Arial" w:eastAsia="Arial" w:hAnsi="Arial" w:cs="Arial"/>
          <w:b/>
          <w:lang w:val="es-MX"/>
        </w:rPr>
        <w:t>Proactivo</w:t>
      </w:r>
      <w:r w:rsidRPr="00B63F98">
        <w:rPr>
          <w:rFonts w:ascii="Arial" w:eastAsia="Arial" w:hAnsi="Arial" w:cs="Arial"/>
          <w:b/>
          <w:lang w:val="es-MX"/>
        </w:rPr>
        <w:t xml:space="preserve"> de Plagas Potencialmente Invasivas que se Alimentan del Fruto del Aguacate</w:t>
      </w:r>
    </w:p>
    <w:p w14:paraId="07B70C50" w14:textId="77777777" w:rsidR="00FB49AB" w:rsidRPr="009541CB" w:rsidRDefault="00FB49AB" w:rsidP="00FB49AB">
      <w:pPr>
        <w:spacing w:after="120" w:line="240" w:lineRule="exact"/>
        <w:jc w:val="both"/>
        <w:rPr>
          <w:rFonts w:ascii="Arial" w:eastAsia="Arial" w:hAnsi="Arial" w:cs="Arial"/>
          <w:i/>
        </w:rPr>
      </w:pPr>
      <w:r w:rsidRPr="009541CB">
        <w:rPr>
          <w:rFonts w:ascii="Arial" w:eastAsia="Arial" w:hAnsi="Arial" w:cs="Arial"/>
          <w:i/>
        </w:rPr>
        <w:t>Mark S. Hoddle</w:t>
      </w:r>
      <w:r w:rsidRPr="009541CB">
        <w:rPr>
          <w:rFonts w:ascii="Arial" w:eastAsia="Arial" w:hAnsi="Arial" w:cs="Arial"/>
          <w:i/>
          <w:vertAlign w:val="superscript"/>
        </w:rPr>
        <w:t>1</w:t>
      </w:r>
    </w:p>
    <w:p w14:paraId="14600799" w14:textId="77777777" w:rsidR="00FB49AB" w:rsidRPr="002A517F" w:rsidRDefault="00FB49AB" w:rsidP="00FB49AB">
      <w:pPr>
        <w:spacing w:after="120" w:line="240" w:lineRule="exact"/>
        <w:jc w:val="both"/>
        <w:rPr>
          <w:rFonts w:ascii="Arial" w:eastAsia="Arial" w:hAnsi="Arial" w:cs="Arial"/>
        </w:rPr>
      </w:pPr>
      <w:r w:rsidRPr="002A517F">
        <w:rPr>
          <w:rFonts w:ascii="Arial" w:eastAsia="Arial" w:hAnsi="Arial" w:cs="Arial"/>
          <w:vertAlign w:val="superscript"/>
        </w:rPr>
        <w:t>1</w:t>
      </w:r>
      <w:r>
        <w:rPr>
          <w:rFonts w:ascii="Arial" w:eastAsia="Arial" w:hAnsi="Arial" w:cs="Arial"/>
        </w:rPr>
        <w:t>Department of Entomology, University of California Riverside, CA 92521, USA</w:t>
      </w:r>
      <w:r w:rsidRPr="002A517F">
        <w:rPr>
          <w:rFonts w:ascii="Arial" w:eastAsia="Arial" w:hAnsi="Arial" w:cs="Arial"/>
        </w:rPr>
        <w:t xml:space="preserve"> </w:t>
      </w:r>
    </w:p>
    <w:p w14:paraId="0A1600AB" w14:textId="0BC8B241" w:rsidR="00F06C17" w:rsidRDefault="00F06C17" w:rsidP="00F06C17">
      <w:pPr>
        <w:spacing w:after="120" w:line="240" w:lineRule="exact"/>
        <w:rPr>
          <w:rFonts w:ascii="Arial" w:eastAsia="Arial" w:hAnsi="Arial" w:cs="Arial"/>
          <w:sz w:val="20"/>
          <w:szCs w:val="20"/>
        </w:rPr>
      </w:pPr>
    </w:p>
    <w:p w14:paraId="4466DFB8" w14:textId="1398271A" w:rsidR="0009297E" w:rsidRPr="00E47EB3" w:rsidRDefault="00CE444D" w:rsidP="00F06C17">
      <w:pPr>
        <w:spacing w:after="120" w:line="240" w:lineRule="exact"/>
        <w:rPr>
          <w:rFonts w:ascii="Arial" w:eastAsia="Arial" w:hAnsi="Arial" w:cs="Arial"/>
          <w:sz w:val="20"/>
          <w:szCs w:val="20"/>
          <w:lang w:val="es-MX"/>
        </w:rPr>
      </w:pPr>
      <w:r>
        <w:rPr>
          <w:rFonts w:ascii="Arial" w:eastAsia="Arial" w:hAnsi="Arial" w:cs="Arial"/>
          <w:sz w:val="20"/>
          <w:szCs w:val="20"/>
          <w:lang w:val="es-MX"/>
        </w:rPr>
        <w:t>I</w:t>
      </w:r>
      <w:r w:rsidR="006179C7" w:rsidRPr="00CE444D">
        <w:rPr>
          <w:rFonts w:ascii="Arial" w:eastAsia="Arial" w:hAnsi="Arial" w:cs="Arial"/>
          <w:sz w:val="20"/>
          <w:szCs w:val="20"/>
          <w:lang w:val="es-MX"/>
        </w:rPr>
        <w:t xml:space="preserve">nsectos y ácaros no nativos especialistas en aguacate representan una amenaza de invasión identificable y </w:t>
      </w:r>
      <w:r w:rsidR="00B63F98" w:rsidRPr="00CE444D">
        <w:rPr>
          <w:rFonts w:ascii="Arial" w:eastAsia="Arial" w:hAnsi="Arial" w:cs="Arial"/>
          <w:sz w:val="20"/>
          <w:szCs w:val="20"/>
          <w:lang w:val="es-MX"/>
        </w:rPr>
        <w:t>continua</w:t>
      </w:r>
      <w:r w:rsidR="006179C7" w:rsidRPr="00CE444D">
        <w:rPr>
          <w:rFonts w:ascii="Arial" w:eastAsia="Arial" w:hAnsi="Arial" w:cs="Arial"/>
          <w:sz w:val="20"/>
          <w:szCs w:val="20"/>
          <w:lang w:val="es-MX"/>
        </w:rPr>
        <w:t xml:space="preserve"> para muchas regiones productoras de aguacate. Dada la proximidad de California al área de distribución nativa de </w:t>
      </w:r>
      <w:r w:rsidR="006179C7" w:rsidRPr="00CE444D">
        <w:rPr>
          <w:rFonts w:ascii="Arial" w:eastAsia="Arial" w:hAnsi="Arial" w:cs="Arial"/>
          <w:i/>
          <w:sz w:val="20"/>
          <w:szCs w:val="20"/>
          <w:lang w:val="es-MX"/>
        </w:rPr>
        <w:t>Persea americana</w:t>
      </w:r>
      <w:r w:rsidR="006179C7" w:rsidRPr="00CE444D">
        <w:rPr>
          <w:rFonts w:ascii="Arial" w:eastAsia="Arial" w:hAnsi="Arial" w:cs="Arial"/>
          <w:sz w:val="20"/>
          <w:szCs w:val="20"/>
          <w:lang w:val="es-MX"/>
        </w:rPr>
        <w:t>, la industria del aguacate de Californi</w:t>
      </w:r>
      <w:r w:rsidR="002D0B0F">
        <w:rPr>
          <w:rFonts w:ascii="Arial" w:eastAsia="Arial" w:hAnsi="Arial" w:cs="Arial"/>
          <w:sz w:val="20"/>
          <w:szCs w:val="20"/>
          <w:lang w:val="es-MX"/>
        </w:rPr>
        <w:t>a</w:t>
      </w:r>
      <w:r w:rsidR="006179C7" w:rsidRPr="00CE444D">
        <w:rPr>
          <w:rFonts w:ascii="Arial" w:eastAsia="Arial" w:hAnsi="Arial" w:cs="Arial"/>
          <w:sz w:val="20"/>
          <w:szCs w:val="20"/>
          <w:lang w:val="es-MX"/>
        </w:rPr>
        <w:t xml:space="preserve"> es vulnerable a la invasión de insectos, ácaros y patógenos que han </w:t>
      </w:r>
      <w:proofErr w:type="spellStart"/>
      <w:r w:rsidR="006179C7" w:rsidRPr="00CE444D">
        <w:rPr>
          <w:rFonts w:ascii="Arial" w:eastAsia="Arial" w:hAnsi="Arial" w:cs="Arial"/>
          <w:sz w:val="20"/>
          <w:szCs w:val="20"/>
          <w:lang w:val="es-MX"/>
        </w:rPr>
        <w:t>coevolucionado</w:t>
      </w:r>
      <w:proofErr w:type="spellEnd"/>
      <w:r w:rsidR="006179C7" w:rsidRPr="00CE444D">
        <w:rPr>
          <w:rFonts w:ascii="Arial" w:eastAsia="Arial" w:hAnsi="Arial" w:cs="Arial"/>
          <w:sz w:val="20"/>
          <w:szCs w:val="20"/>
          <w:lang w:val="es-MX"/>
        </w:rPr>
        <w:t xml:space="preserve"> con esta planta. Por ejemplo, las plagas </w:t>
      </w:r>
      <w:r w:rsidR="00286D6E">
        <w:rPr>
          <w:rFonts w:ascii="Arial" w:eastAsia="Arial" w:hAnsi="Arial" w:cs="Arial"/>
          <w:sz w:val="20"/>
          <w:szCs w:val="20"/>
          <w:lang w:val="es-MX"/>
        </w:rPr>
        <w:t>del follaje</w:t>
      </w:r>
      <w:r w:rsidR="00896CCE">
        <w:rPr>
          <w:rFonts w:ascii="Arial" w:eastAsia="Arial" w:hAnsi="Arial" w:cs="Arial"/>
          <w:sz w:val="20"/>
          <w:szCs w:val="20"/>
          <w:lang w:val="es-MX"/>
        </w:rPr>
        <w:t>;</w:t>
      </w:r>
      <w:r w:rsidR="006179C7" w:rsidRPr="00CE444D">
        <w:rPr>
          <w:rFonts w:ascii="Arial" w:eastAsia="Arial" w:hAnsi="Arial" w:cs="Arial"/>
          <w:sz w:val="20"/>
          <w:szCs w:val="20"/>
          <w:lang w:val="es-MX"/>
        </w:rPr>
        <w:t xml:space="preserve"> la mosca blanca de banda roja, el ácaro cristalino, los </w:t>
      </w:r>
      <w:proofErr w:type="spellStart"/>
      <w:r w:rsidR="006179C7" w:rsidRPr="00CE444D">
        <w:rPr>
          <w:rFonts w:ascii="Arial" w:eastAsia="Arial" w:hAnsi="Arial" w:cs="Arial"/>
          <w:sz w:val="20"/>
          <w:szCs w:val="20"/>
          <w:lang w:val="es-MX"/>
        </w:rPr>
        <w:t>trips</w:t>
      </w:r>
      <w:proofErr w:type="spellEnd"/>
      <w:r w:rsidR="006179C7" w:rsidRPr="00CE444D">
        <w:rPr>
          <w:rFonts w:ascii="Arial" w:eastAsia="Arial" w:hAnsi="Arial" w:cs="Arial"/>
          <w:sz w:val="20"/>
          <w:szCs w:val="20"/>
          <w:lang w:val="es-MX"/>
        </w:rPr>
        <w:t xml:space="preserve"> y la chinche de encaje, autóctonas de </w:t>
      </w:r>
      <w:r w:rsidR="00896CCE">
        <w:rPr>
          <w:rFonts w:ascii="Arial" w:eastAsia="Arial" w:hAnsi="Arial" w:cs="Arial"/>
          <w:sz w:val="20"/>
          <w:szCs w:val="20"/>
          <w:lang w:val="es-MX"/>
        </w:rPr>
        <w:t xml:space="preserve">la </w:t>
      </w:r>
      <w:r w:rsidR="00055A3A">
        <w:rPr>
          <w:rFonts w:ascii="Arial" w:eastAsia="Arial" w:hAnsi="Arial" w:cs="Arial"/>
          <w:sz w:val="20"/>
          <w:szCs w:val="20"/>
          <w:lang w:val="es-MX"/>
        </w:rPr>
        <w:t>región</w:t>
      </w:r>
      <w:r w:rsidR="006179C7" w:rsidRPr="00CE444D">
        <w:rPr>
          <w:rFonts w:ascii="Arial" w:eastAsia="Arial" w:hAnsi="Arial" w:cs="Arial"/>
          <w:sz w:val="20"/>
          <w:szCs w:val="20"/>
          <w:lang w:val="es-MX"/>
        </w:rPr>
        <w:t xml:space="preserve"> nativa de </w:t>
      </w:r>
      <w:r w:rsidR="006179C7" w:rsidRPr="00CE444D">
        <w:rPr>
          <w:rFonts w:ascii="Arial" w:eastAsia="Arial" w:hAnsi="Arial" w:cs="Arial"/>
          <w:i/>
          <w:sz w:val="20"/>
          <w:szCs w:val="20"/>
          <w:lang w:val="es-MX"/>
        </w:rPr>
        <w:t>P. americana</w:t>
      </w:r>
      <w:r w:rsidR="006179C7" w:rsidRPr="00CE444D">
        <w:rPr>
          <w:rFonts w:ascii="Arial" w:eastAsia="Arial" w:hAnsi="Arial" w:cs="Arial"/>
          <w:sz w:val="20"/>
          <w:szCs w:val="20"/>
          <w:lang w:val="es-MX"/>
        </w:rPr>
        <w:t xml:space="preserve">, han invadido California y causado daños económicos. </w:t>
      </w:r>
      <w:r w:rsidR="00E40D44">
        <w:rPr>
          <w:rFonts w:ascii="Arial" w:eastAsia="Arial" w:hAnsi="Arial" w:cs="Arial"/>
          <w:sz w:val="20"/>
          <w:szCs w:val="20"/>
          <w:lang w:val="es-MX"/>
        </w:rPr>
        <w:t xml:space="preserve">Para </w:t>
      </w:r>
      <w:r w:rsidR="006179C7" w:rsidRPr="00CE444D">
        <w:rPr>
          <w:rFonts w:ascii="Arial" w:eastAsia="Arial" w:hAnsi="Arial" w:cs="Arial"/>
          <w:sz w:val="20"/>
          <w:szCs w:val="20"/>
          <w:lang w:val="es-MX"/>
        </w:rPr>
        <w:t>California y posiblemente otras regiones productoras de aguacate</w:t>
      </w:r>
      <w:r w:rsidRPr="00CE444D">
        <w:rPr>
          <w:rFonts w:ascii="Arial" w:eastAsia="Arial" w:hAnsi="Arial" w:cs="Arial"/>
          <w:sz w:val="20"/>
          <w:szCs w:val="20"/>
          <w:lang w:val="es-MX"/>
        </w:rPr>
        <w:t>,</w:t>
      </w:r>
      <w:r w:rsidR="006179C7" w:rsidRPr="00CE444D">
        <w:rPr>
          <w:rFonts w:ascii="Arial" w:eastAsia="Arial" w:hAnsi="Arial" w:cs="Arial"/>
          <w:sz w:val="20"/>
          <w:szCs w:val="20"/>
          <w:lang w:val="es-MX"/>
        </w:rPr>
        <w:t xml:space="preserve"> </w:t>
      </w:r>
      <w:r w:rsidR="00E40D44">
        <w:rPr>
          <w:rFonts w:ascii="Arial" w:eastAsia="Arial" w:hAnsi="Arial" w:cs="Arial"/>
          <w:sz w:val="20"/>
          <w:szCs w:val="20"/>
          <w:lang w:val="es-MX"/>
        </w:rPr>
        <w:t xml:space="preserve">localizadas </w:t>
      </w:r>
      <w:r w:rsidR="006179C7" w:rsidRPr="00CE444D">
        <w:rPr>
          <w:rFonts w:ascii="Arial" w:eastAsia="Arial" w:hAnsi="Arial" w:cs="Arial"/>
          <w:sz w:val="20"/>
          <w:szCs w:val="20"/>
          <w:lang w:val="es-MX"/>
        </w:rPr>
        <w:t>fuera del rango nativo d</w:t>
      </w:r>
      <w:r w:rsidR="00E40D44">
        <w:rPr>
          <w:rFonts w:ascii="Arial" w:eastAsia="Arial" w:hAnsi="Arial" w:cs="Arial"/>
          <w:sz w:val="20"/>
          <w:szCs w:val="20"/>
          <w:lang w:val="es-MX"/>
        </w:rPr>
        <w:t>el</w:t>
      </w:r>
      <w:r w:rsidR="006179C7" w:rsidRPr="00CE444D">
        <w:rPr>
          <w:rFonts w:ascii="Arial" w:eastAsia="Arial" w:hAnsi="Arial" w:cs="Arial"/>
          <w:sz w:val="20"/>
          <w:szCs w:val="20"/>
          <w:lang w:val="es-MX"/>
        </w:rPr>
        <w:t xml:space="preserve"> cultivo, plagas como p</w:t>
      </w:r>
      <w:r w:rsidR="00B63F98" w:rsidRPr="00CE444D">
        <w:rPr>
          <w:rFonts w:ascii="Arial" w:eastAsia="Arial" w:hAnsi="Arial" w:cs="Arial"/>
          <w:sz w:val="20"/>
          <w:szCs w:val="20"/>
          <w:lang w:val="es-MX"/>
        </w:rPr>
        <w:t xml:space="preserve">alomillas </w:t>
      </w:r>
      <w:r w:rsidR="006179C7" w:rsidRPr="00CE444D">
        <w:rPr>
          <w:rFonts w:ascii="Arial" w:eastAsia="Arial" w:hAnsi="Arial" w:cs="Arial"/>
          <w:sz w:val="20"/>
          <w:szCs w:val="20"/>
          <w:lang w:val="es-MX"/>
        </w:rPr>
        <w:t xml:space="preserve">y picudos que atacan </w:t>
      </w:r>
      <w:r w:rsidR="00B63F98" w:rsidRPr="00CE444D">
        <w:rPr>
          <w:rFonts w:ascii="Arial" w:eastAsia="Arial" w:hAnsi="Arial" w:cs="Arial"/>
          <w:sz w:val="20"/>
          <w:szCs w:val="20"/>
          <w:lang w:val="es-MX"/>
        </w:rPr>
        <w:t>al</w:t>
      </w:r>
      <w:r w:rsidR="006179C7" w:rsidRPr="00CE444D">
        <w:rPr>
          <w:rFonts w:ascii="Arial" w:eastAsia="Arial" w:hAnsi="Arial" w:cs="Arial"/>
          <w:sz w:val="20"/>
          <w:szCs w:val="20"/>
          <w:lang w:val="es-MX"/>
        </w:rPr>
        <w:t xml:space="preserve"> frut</w:t>
      </w:r>
      <w:r w:rsidR="00B63F98" w:rsidRPr="00CE444D">
        <w:rPr>
          <w:rFonts w:ascii="Arial" w:eastAsia="Arial" w:hAnsi="Arial" w:cs="Arial"/>
          <w:sz w:val="20"/>
          <w:szCs w:val="20"/>
          <w:lang w:val="es-MX"/>
        </w:rPr>
        <w:t>o</w:t>
      </w:r>
      <w:r w:rsidR="006179C7" w:rsidRPr="00CE444D">
        <w:rPr>
          <w:rFonts w:ascii="Arial" w:eastAsia="Arial" w:hAnsi="Arial" w:cs="Arial"/>
          <w:sz w:val="20"/>
          <w:szCs w:val="20"/>
          <w:lang w:val="es-MX"/>
        </w:rPr>
        <w:t xml:space="preserve">, </w:t>
      </w:r>
      <w:r w:rsidR="00B63F98" w:rsidRPr="00CE444D">
        <w:rPr>
          <w:rFonts w:ascii="Arial" w:eastAsia="Arial" w:hAnsi="Arial" w:cs="Arial"/>
          <w:sz w:val="20"/>
          <w:szCs w:val="20"/>
          <w:lang w:val="es-MX"/>
        </w:rPr>
        <w:t>re</w:t>
      </w:r>
      <w:r w:rsidR="006179C7" w:rsidRPr="00CE444D">
        <w:rPr>
          <w:rFonts w:ascii="Arial" w:eastAsia="Arial" w:hAnsi="Arial" w:cs="Arial"/>
          <w:sz w:val="20"/>
          <w:szCs w:val="20"/>
          <w:lang w:val="es-MX"/>
        </w:rPr>
        <w:t>presentan potencialmente una amenaza económica</w:t>
      </w:r>
      <w:r w:rsidRPr="00CE444D">
        <w:rPr>
          <w:rFonts w:ascii="Arial" w:eastAsia="Arial" w:hAnsi="Arial" w:cs="Arial"/>
          <w:sz w:val="20"/>
          <w:szCs w:val="20"/>
          <w:lang w:val="es-MX"/>
        </w:rPr>
        <w:t xml:space="preserve"> </w:t>
      </w:r>
      <w:r w:rsidR="006179C7" w:rsidRPr="00CE444D">
        <w:rPr>
          <w:rFonts w:ascii="Arial" w:eastAsia="Arial" w:hAnsi="Arial" w:cs="Arial"/>
          <w:sz w:val="20"/>
          <w:szCs w:val="20"/>
          <w:lang w:val="es-MX"/>
        </w:rPr>
        <w:t xml:space="preserve">mayor para la industria del aguacate que los </w:t>
      </w:r>
      <w:r w:rsidR="00B63F98" w:rsidRPr="00CE444D">
        <w:rPr>
          <w:rFonts w:ascii="Arial" w:eastAsia="Arial" w:hAnsi="Arial" w:cs="Arial"/>
          <w:sz w:val="20"/>
          <w:szCs w:val="20"/>
          <w:lang w:val="es-MX"/>
        </w:rPr>
        <w:t>que se alimentan</w:t>
      </w:r>
      <w:r w:rsidR="006179C7" w:rsidRPr="00CE444D">
        <w:rPr>
          <w:rFonts w:ascii="Arial" w:eastAsia="Arial" w:hAnsi="Arial" w:cs="Arial"/>
          <w:sz w:val="20"/>
          <w:szCs w:val="20"/>
          <w:lang w:val="es-MX"/>
        </w:rPr>
        <w:t xml:space="preserve"> de hojas. Se ha realizado un trabajo proactivo </w:t>
      </w:r>
      <w:r w:rsidR="00286D6E">
        <w:rPr>
          <w:rFonts w:ascii="Arial" w:eastAsia="Arial" w:hAnsi="Arial" w:cs="Arial"/>
          <w:sz w:val="20"/>
          <w:szCs w:val="20"/>
          <w:lang w:val="es-MX"/>
        </w:rPr>
        <w:t>de</w:t>
      </w:r>
      <w:r w:rsidR="00B63F98" w:rsidRPr="00CE444D">
        <w:rPr>
          <w:rFonts w:ascii="Arial" w:eastAsia="Arial" w:hAnsi="Arial" w:cs="Arial"/>
          <w:sz w:val="20"/>
          <w:szCs w:val="20"/>
          <w:lang w:val="es-MX"/>
        </w:rPr>
        <w:t xml:space="preserve"> especies </w:t>
      </w:r>
      <w:r w:rsidR="0049622B">
        <w:rPr>
          <w:rFonts w:ascii="Arial" w:eastAsia="Arial" w:hAnsi="Arial" w:cs="Arial"/>
          <w:sz w:val="20"/>
          <w:szCs w:val="20"/>
          <w:lang w:val="es-MX"/>
        </w:rPr>
        <w:t>asociadas al</w:t>
      </w:r>
      <w:r w:rsidR="006179C7" w:rsidRPr="00CE444D">
        <w:rPr>
          <w:rFonts w:ascii="Arial" w:eastAsia="Arial" w:hAnsi="Arial" w:cs="Arial"/>
          <w:sz w:val="20"/>
          <w:szCs w:val="20"/>
          <w:lang w:val="es-MX"/>
        </w:rPr>
        <w:t xml:space="preserve"> fruto del aguacate, la </w:t>
      </w:r>
      <w:proofErr w:type="spellStart"/>
      <w:r w:rsidR="006179C7" w:rsidRPr="00CE444D">
        <w:rPr>
          <w:rFonts w:ascii="Arial" w:eastAsia="Arial" w:hAnsi="Arial" w:cs="Arial"/>
          <w:sz w:val="20"/>
          <w:szCs w:val="20"/>
          <w:lang w:val="es-MX"/>
        </w:rPr>
        <w:t>pol</w:t>
      </w:r>
      <w:r w:rsidR="00B63F98" w:rsidRPr="00CE444D">
        <w:rPr>
          <w:rFonts w:ascii="Arial" w:eastAsia="Arial" w:hAnsi="Arial" w:cs="Arial"/>
          <w:sz w:val="20"/>
          <w:szCs w:val="20"/>
          <w:lang w:val="es-MX"/>
        </w:rPr>
        <w:t>omilla</w:t>
      </w:r>
      <w:proofErr w:type="spellEnd"/>
      <w:r w:rsidR="00B63F98" w:rsidRPr="00CE444D">
        <w:rPr>
          <w:rFonts w:ascii="Arial" w:eastAsia="Arial" w:hAnsi="Arial" w:cs="Arial"/>
          <w:sz w:val="20"/>
          <w:szCs w:val="20"/>
          <w:lang w:val="es-MX"/>
        </w:rPr>
        <w:t xml:space="preserve"> barrenadora de la semilla</w:t>
      </w:r>
      <w:r w:rsidR="006179C7" w:rsidRPr="00CE444D">
        <w:rPr>
          <w:rFonts w:ascii="Arial" w:eastAsia="Arial" w:hAnsi="Arial" w:cs="Arial"/>
          <w:sz w:val="20"/>
          <w:szCs w:val="20"/>
          <w:lang w:val="es-MX"/>
        </w:rPr>
        <w:t xml:space="preserve">, </w:t>
      </w:r>
      <w:r w:rsidR="006179C7" w:rsidRPr="00CE444D">
        <w:rPr>
          <w:rFonts w:ascii="Arial" w:eastAsia="Arial" w:hAnsi="Arial" w:cs="Arial"/>
          <w:i/>
          <w:sz w:val="20"/>
          <w:szCs w:val="20"/>
          <w:lang w:val="es-MX"/>
        </w:rPr>
        <w:t>Stenoma catenifer</w:t>
      </w:r>
      <w:r w:rsidR="006179C7" w:rsidRPr="00CE444D">
        <w:rPr>
          <w:rFonts w:ascii="Arial" w:eastAsia="Arial" w:hAnsi="Arial" w:cs="Arial"/>
          <w:sz w:val="20"/>
          <w:szCs w:val="20"/>
          <w:lang w:val="es-MX"/>
        </w:rPr>
        <w:t xml:space="preserve">, y el </w:t>
      </w:r>
      <w:r w:rsidR="00AF0B73" w:rsidRPr="00CE444D">
        <w:rPr>
          <w:rFonts w:ascii="Arial" w:eastAsia="Arial" w:hAnsi="Arial" w:cs="Arial"/>
          <w:sz w:val="20"/>
          <w:szCs w:val="20"/>
          <w:lang w:val="es-MX"/>
        </w:rPr>
        <w:t>picu</w:t>
      </w:r>
      <w:r w:rsidR="00B63F98" w:rsidRPr="00CE444D">
        <w:rPr>
          <w:rFonts w:ascii="Arial" w:eastAsia="Arial" w:hAnsi="Arial" w:cs="Arial"/>
          <w:sz w:val="20"/>
          <w:szCs w:val="20"/>
          <w:lang w:val="es-MX"/>
        </w:rPr>
        <w:t>do grande</w:t>
      </w:r>
      <w:r w:rsidR="006179C7" w:rsidRPr="00CE444D">
        <w:rPr>
          <w:rFonts w:ascii="Arial" w:eastAsia="Arial" w:hAnsi="Arial" w:cs="Arial"/>
          <w:sz w:val="20"/>
          <w:szCs w:val="20"/>
          <w:lang w:val="es-MX"/>
        </w:rPr>
        <w:t xml:space="preserve"> de la semilla, </w:t>
      </w:r>
      <w:proofErr w:type="spellStart"/>
      <w:r w:rsidR="006179C7" w:rsidRPr="00CE444D">
        <w:rPr>
          <w:rFonts w:ascii="Arial" w:eastAsia="Arial" w:hAnsi="Arial" w:cs="Arial"/>
          <w:i/>
          <w:sz w:val="20"/>
          <w:szCs w:val="20"/>
          <w:lang w:val="es-MX"/>
        </w:rPr>
        <w:t>Heilipus</w:t>
      </w:r>
      <w:proofErr w:type="spellEnd"/>
      <w:r w:rsidR="006179C7" w:rsidRPr="00CE444D">
        <w:rPr>
          <w:rFonts w:ascii="Arial" w:eastAsia="Arial" w:hAnsi="Arial" w:cs="Arial"/>
          <w:i/>
          <w:sz w:val="20"/>
          <w:szCs w:val="20"/>
          <w:lang w:val="es-MX"/>
        </w:rPr>
        <w:t xml:space="preserve"> </w:t>
      </w:r>
      <w:proofErr w:type="spellStart"/>
      <w:r w:rsidR="006179C7" w:rsidRPr="00CE444D">
        <w:rPr>
          <w:rFonts w:ascii="Arial" w:eastAsia="Arial" w:hAnsi="Arial" w:cs="Arial"/>
          <w:i/>
          <w:sz w:val="20"/>
          <w:szCs w:val="20"/>
          <w:lang w:val="es-MX"/>
        </w:rPr>
        <w:t>lauri</w:t>
      </w:r>
      <w:proofErr w:type="spellEnd"/>
      <w:r w:rsidR="006179C7" w:rsidRPr="00CE444D">
        <w:rPr>
          <w:rFonts w:ascii="Arial" w:eastAsia="Arial" w:hAnsi="Arial" w:cs="Arial"/>
          <w:sz w:val="20"/>
          <w:szCs w:val="20"/>
          <w:lang w:val="es-MX"/>
        </w:rPr>
        <w:t xml:space="preserve">, antes de </w:t>
      </w:r>
      <w:r w:rsidR="000C5D52" w:rsidRPr="00CE444D">
        <w:rPr>
          <w:rFonts w:ascii="Arial" w:eastAsia="Arial" w:hAnsi="Arial" w:cs="Arial"/>
          <w:sz w:val="20"/>
          <w:szCs w:val="20"/>
          <w:lang w:val="es-MX"/>
        </w:rPr>
        <w:t>su posible ingreso</w:t>
      </w:r>
      <w:r w:rsidR="006179C7" w:rsidRPr="00CE444D">
        <w:rPr>
          <w:rFonts w:ascii="Arial" w:eastAsia="Arial" w:hAnsi="Arial" w:cs="Arial"/>
          <w:sz w:val="20"/>
          <w:szCs w:val="20"/>
          <w:lang w:val="es-MX"/>
        </w:rPr>
        <w:t xml:space="preserve"> en California. E</w:t>
      </w:r>
      <w:r w:rsidR="000C5D52" w:rsidRPr="00CE444D">
        <w:rPr>
          <w:rFonts w:ascii="Arial" w:eastAsia="Arial" w:hAnsi="Arial" w:cs="Arial"/>
          <w:sz w:val="20"/>
          <w:szCs w:val="20"/>
          <w:lang w:val="es-MX"/>
        </w:rPr>
        <w:t>n e</w:t>
      </w:r>
      <w:r w:rsidR="006179C7" w:rsidRPr="00CE444D">
        <w:rPr>
          <w:rFonts w:ascii="Arial" w:eastAsia="Arial" w:hAnsi="Arial" w:cs="Arial"/>
          <w:sz w:val="20"/>
          <w:szCs w:val="20"/>
          <w:lang w:val="es-MX"/>
        </w:rPr>
        <w:t>ste trabajo</w:t>
      </w:r>
      <w:r w:rsidR="000C5D52" w:rsidRPr="00CE444D">
        <w:rPr>
          <w:rFonts w:ascii="Arial" w:eastAsia="Arial" w:hAnsi="Arial" w:cs="Arial"/>
          <w:sz w:val="20"/>
          <w:szCs w:val="20"/>
          <w:lang w:val="es-MX"/>
        </w:rPr>
        <w:t xml:space="preserve"> se</w:t>
      </w:r>
      <w:r w:rsidR="006179C7" w:rsidRPr="00CE444D">
        <w:rPr>
          <w:rFonts w:ascii="Arial" w:eastAsia="Arial" w:hAnsi="Arial" w:cs="Arial"/>
          <w:sz w:val="20"/>
          <w:szCs w:val="20"/>
          <w:lang w:val="es-MX"/>
        </w:rPr>
        <w:t xml:space="preserve"> identific</w:t>
      </w:r>
      <w:r w:rsidR="000C5D52" w:rsidRPr="00CE444D">
        <w:rPr>
          <w:rFonts w:ascii="Arial" w:eastAsia="Arial" w:hAnsi="Arial" w:cs="Arial"/>
          <w:sz w:val="20"/>
          <w:szCs w:val="20"/>
          <w:lang w:val="es-MX"/>
        </w:rPr>
        <w:t>aron</w:t>
      </w:r>
      <w:r w:rsidR="006179C7" w:rsidRPr="00CE444D">
        <w:rPr>
          <w:rFonts w:ascii="Arial" w:eastAsia="Arial" w:hAnsi="Arial" w:cs="Arial"/>
          <w:sz w:val="20"/>
          <w:szCs w:val="20"/>
          <w:lang w:val="es-MX"/>
        </w:rPr>
        <w:t xml:space="preserve"> especies de insectos previamente desconocidas asociadas </w:t>
      </w:r>
      <w:r w:rsidR="000C5D52" w:rsidRPr="00CE444D">
        <w:rPr>
          <w:rFonts w:ascii="Arial" w:eastAsia="Arial" w:hAnsi="Arial" w:cs="Arial"/>
          <w:sz w:val="20"/>
          <w:szCs w:val="20"/>
          <w:lang w:val="es-MX"/>
        </w:rPr>
        <w:t>al</w:t>
      </w:r>
      <w:r w:rsidR="006179C7" w:rsidRPr="00CE444D">
        <w:rPr>
          <w:rFonts w:ascii="Arial" w:eastAsia="Arial" w:hAnsi="Arial" w:cs="Arial"/>
          <w:sz w:val="20"/>
          <w:szCs w:val="20"/>
          <w:lang w:val="es-MX"/>
        </w:rPr>
        <w:t xml:space="preserve"> fruta</w:t>
      </w:r>
      <w:r w:rsidR="000C5D52" w:rsidRPr="00CE444D">
        <w:rPr>
          <w:rFonts w:ascii="Arial" w:eastAsia="Arial" w:hAnsi="Arial" w:cs="Arial"/>
          <w:sz w:val="20"/>
          <w:szCs w:val="20"/>
          <w:lang w:val="es-MX"/>
        </w:rPr>
        <w:t>l</w:t>
      </w:r>
      <w:r w:rsidR="006179C7" w:rsidRPr="00CE444D">
        <w:rPr>
          <w:rFonts w:ascii="Arial" w:eastAsia="Arial" w:hAnsi="Arial" w:cs="Arial"/>
          <w:sz w:val="20"/>
          <w:szCs w:val="20"/>
          <w:lang w:val="es-MX"/>
        </w:rPr>
        <w:t xml:space="preserve">, </w:t>
      </w:r>
      <w:r w:rsidR="00AF0B73" w:rsidRPr="00CE444D">
        <w:rPr>
          <w:rFonts w:ascii="Arial" w:eastAsia="Arial" w:hAnsi="Arial" w:cs="Arial"/>
          <w:sz w:val="20"/>
          <w:szCs w:val="20"/>
          <w:lang w:val="es-MX"/>
        </w:rPr>
        <w:t xml:space="preserve">feromonas </w:t>
      </w:r>
      <w:r w:rsidR="006179C7" w:rsidRPr="00CE444D">
        <w:rPr>
          <w:rFonts w:ascii="Arial" w:eastAsia="Arial" w:hAnsi="Arial" w:cs="Arial"/>
          <w:sz w:val="20"/>
          <w:szCs w:val="20"/>
          <w:lang w:val="es-MX"/>
        </w:rPr>
        <w:t>sex</w:t>
      </w:r>
      <w:r w:rsidR="000C5D52" w:rsidRPr="00CE444D">
        <w:rPr>
          <w:rFonts w:ascii="Arial" w:eastAsia="Arial" w:hAnsi="Arial" w:cs="Arial"/>
          <w:sz w:val="20"/>
          <w:szCs w:val="20"/>
          <w:lang w:val="es-MX"/>
        </w:rPr>
        <w:t>ual</w:t>
      </w:r>
      <w:r w:rsidR="006179C7" w:rsidRPr="00CE444D">
        <w:rPr>
          <w:rFonts w:ascii="Arial" w:eastAsia="Arial" w:hAnsi="Arial" w:cs="Arial"/>
          <w:sz w:val="20"/>
          <w:szCs w:val="20"/>
          <w:lang w:val="es-MX"/>
        </w:rPr>
        <w:t xml:space="preserve"> y </w:t>
      </w:r>
      <w:r w:rsidR="000C5D52" w:rsidRPr="00CE444D">
        <w:rPr>
          <w:rFonts w:ascii="Arial" w:eastAsia="Arial" w:hAnsi="Arial" w:cs="Arial"/>
          <w:sz w:val="20"/>
          <w:szCs w:val="20"/>
          <w:lang w:val="es-MX"/>
        </w:rPr>
        <w:t xml:space="preserve">de </w:t>
      </w:r>
      <w:r w:rsidR="006179C7" w:rsidRPr="00CE444D">
        <w:rPr>
          <w:rFonts w:ascii="Arial" w:eastAsia="Arial" w:hAnsi="Arial" w:cs="Arial"/>
          <w:sz w:val="20"/>
          <w:szCs w:val="20"/>
          <w:lang w:val="es-MX"/>
        </w:rPr>
        <w:t xml:space="preserve">agregación que se pueden usar para monitorear incursiones, y </w:t>
      </w:r>
      <w:r w:rsidR="000C5D52" w:rsidRPr="00CE444D">
        <w:rPr>
          <w:rFonts w:ascii="Arial" w:eastAsia="Arial" w:hAnsi="Arial" w:cs="Arial"/>
          <w:sz w:val="20"/>
          <w:szCs w:val="20"/>
          <w:lang w:val="es-MX"/>
        </w:rPr>
        <w:t>se han creado</w:t>
      </w:r>
      <w:r w:rsidR="006179C7" w:rsidRPr="00CE444D">
        <w:rPr>
          <w:rFonts w:ascii="Arial" w:eastAsia="Arial" w:hAnsi="Arial" w:cs="Arial"/>
          <w:sz w:val="20"/>
          <w:szCs w:val="20"/>
          <w:lang w:val="es-MX"/>
        </w:rPr>
        <w:t xml:space="preserve"> inventarios de enemigos naturales</w:t>
      </w:r>
      <w:r w:rsidR="000C5D52" w:rsidRPr="00CE444D">
        <w:rPr>
          <w:rFonts w:ascii="Arial" w:eastAsia="Arial" w:hAnsi="Arial" w:cs="Arial"/>
          <w:sz w:val="20"/>
          <w:szCs w:val="20"/>
          <w:lang w:val="es-MX"/>
        </w:rPr>
        <w:t>,</w:t>
      </w:r>
      <w:r w:rsidR="006179C7" w:rsidRPr="00CE444D">
        <w:rPr>
          <w:rFonts w:ascii="Arial" w:eastAsia="Arial" w:hAnsi="Arial" w:cs="Arial"/>
          <w:sz w:val="20"/>
          <w:szCs w:val="20"/>
          <w:lang w:val="es-MX"/>
        </w:rPr>
        <w:t xml:space="preserve"> de los se podrían seleccionar y evaluar posibles agentes de </w:t>
      </w:r>
      <w:proofErr w:type="spellStart"/>
      <w:r w:rsidR="006179C7" w:rsidRPr="00CE444D">
        <w:rPr>
          <w:rFonts w:ascii="Arial" w:eastAsia="Arial" w:hAnsi="Arial" w:cs="Arial"/>
          <w:sz w:val="20"/>
          <w:szCs w:val="20"/>
          <w:lang w:val="es-MX"/>
        </w:rPr>
        <w:t>biocontrol</w:t>
      </w:r>
      <w:proofErr w:type="spellEnd"/>
      <w:r w:rsidR="000C5D52" w:rsidRPr="00CE444D">
        <w:rPr>
          <w:rFonts w:ascii="Arial" w:eastAsia="Arial" w:hAnsi="Arial" w:cs="Arial"/>
          <w:sz w:val="20"/>
          <w:szCs w:val="20"/>
          <w:lang w:val="es-MX"/>
        </w:rPr>
        <w:t>,</w:t>
      </w:r>
      <w:r w:rsidR="006179C7" w:rsidRPr="00CE444D">
        <w:rPr>
          <w:rFonts w:ascii="Arial" w:eastAsia="Arial" w:hAnsi="Arial" w:cs="Arial"/>
          <w:sz w:val="20"/>
          <w:szCs w:val="20"/>
          <w:lang w:val="es-MX"/>
        </w:rPr>
        <w:t xml:space="preserve"> para us</w:t>
      </w:r>
      <w:r w:rsidR="000636A3">
        <w:rPr>
          <w:rFonts w:ascii="Arial" w:eastAsia="Arial" w:hAnsi="Arial" w:cs="Arial"/>
          <w:sz w:val="20"/>
          <w:szCs w:val="20"/>
          <w:lang w:val="es-MX"/>
        </w:rPr>
        <w:t>arse</w:t>
      </w:r>
      <w:r w:rsidR="006179C7" w:rsidRPr="00CE444D">
        <w:rPr>
          <w:rFonts w:ascii="Arial" w:eastAsia="Arial" w:hAnsi="Arial" w:cs="Arial"/>
          <w:sz w:val="20"/>
          <w:szCs w:val="20"/>
          <w:lang w:val="es-MX"/>
        </w:rPr>
        <w:t xml:space="preserve"> en programas </w:t>
      </w:r>
      <w:r w:rsidR="000636A3">
        <w:rPr>
          <w:rFonts w:ascii="Arial" w:eastAsia="Arial" w:hAnsi="Arial" w:cs="Arial"/>
          <w:sz w:val="20"/>
          <w:szCs w:val="20"/>
          <w:lang w:val="es-MX"/>
        </w:rPr>
        <w:t xml:space="preserve">de control </w:t>
      </w:r>
      <w:r w:rsidR="006179C7" w:rsidRPr="00CE444D">
        <w:rPr>
          <w:rFonts w:ascii="Arial" w:eastAsia="Arial" w:hAnsi="Arial" w:cs="Arial"/>
          <w:sz w:val="20"/>
          <w:szCs w:val="20"/>
          <w:lang w:val="es-MX"/>
        </w:rPr>
        <w:t xml:space="preserve">en California y otras regiones. En esta presentación se discutirán los fundamentos subyacentes para el trabajo proactivo y ejemplos de proyectos terminados y </w:t>
      </w:r>
      <w:r w:rsidR="00A12FEE" w:rsidRPr="00CE444D">
        <w:rPr>
          <w:rFonts w:ascii="Arial" w:eastAsia="Arial" w:hAnsi="Arial" w:cs="Arial"/>
          <w:sz w:val="20"/>
          <w:szCs w:val="20"/>
          <w:lang w:val="es-MX"/>
        </w:rPr>
        <w:t>en proceso</w:t>
      </w:r>
      <w:r w:rsidR="006179C7" w:rsidRPr="00CE444D">
        <w:rPr>
          <w:rFonts w:ascii="Arial" w:eastAsia="Arial" w:hAnsi="Arial" w:cs="Arial"/>
          <w:sz w:val="20"/>
          <w:szCs w:val="20"/>
          <w:lang w:val="es-MX"/>
        </w:rPr>
        <w:t>.</w:t>
      </w:r>
      <w:r w:rsidR="002A517F" w:rsidRPr="00B63F98">
        <w:rPr>
          <w:rFonts w:ascii="Arial" w:eastAsia="Arial" w:hAnsi="Arial" w:cs="Arial"/>
          <w:b/>
          <w:sz w:val="20"/>
          <w:szCs w:val="20"/>
          <w:lang w:val="es-MX"/>
        </w:rPr>
        <w:br/>
      </w:r>
      <w:r w:rsidR="002A517F" w:rsidRPr="00B63F98">
        <w:rPr>
          <w:rFonts w:ascii="Arial" w:eastAsia="Arial" w:hAnsi="Arial" w:cs="Arial"/>
          <w:b/>
          <w:sz w:val="20"/>
          <w:szCs w:val="20"/>
          <w:lang w:val="es-MX"/>
        </w:rPr>
        <w:br/>
      </w:r>
      <w:r w:rsidR="002A517F" w:rsidRPr="00176512">
        <w:rPr>
          <w:rFonts w:ascii="Arial" w:eastAsia="Arial" w:hAnsi="Arial" w:cs="Arial"/>
          <w:b/>
          <w:sz w:val="20"/>
          <w:szCs w:val="20"/>
          <w:lang w:val="es-CL"/>
        </w:rPr>
        <w:t xml:space="preserve">Palabras clave: </w:t>
      </w:r>
      <w:r w:rsidR="00F06C17">
        <w:rPr>
          <w:rFonts w:ascii="Arial" w:eastAsia="Arial" w:hAnsi="Arial" w:cs="Arial"/>
          <w:sz w:val="20"/>
          <w:szCs w:val="20"/>
          <w:lang w:val="es-CL"/>
        </w:rPr>
        <w:t>California, Amenaza de Incursión, I</w:t>
      </w:r>
      <w:r w:rsidR="00F06C17" w:rsidRPr="00F06C17">
        <w:rPr>
          <w:rFonts w:ascii="Arial" w:eastAsia="Arial" w:hAnsi="Arial" w:cs="Arial"/>
          <w:sz w:val="20"/>
          <w:szCs w:val="20"/>
          <w:lang w:val="es-CL"/>
        </w:rPr>
        <w:t>nsecto</w:t>
      </w:r>
      <w:r w:rsidR="00E10DB1">
        <w:rPr>
          <w:rFonts w:ascii="Arial" w:eastAsia="Arial" w:hAnsi="Arial" w:cs="Arial"/>
          <w:sz w:val="20"/>
          <w:szCs w:val="20"/>
          <w:lang w:val="es-CL"/>
        </w:rPr>
        <w:t>s plaga</w:t>
      </w:r>
      <w:r w:rsidR="00F06C17">
        <w:rPr>
          <w:rFonts w:ascii="Arial" w:eastAsia="Arial" w:hAnsi="Arial" w:cs="Arial"/>
          <w:sz w:val="20"/>
          <w:szCs w:val="20"/>
          <w:lang w:val="es-CL"/>
        </w:rPr>
        <w:t>, Plaga I</w:t>
      </w:r>
      <w:r w:rsidR="00F06C17" w:rsidRPr="00F06C17">
        <w:rPr>
          <w:rFonts w:ascii="Arial" w:eastAsia="Arial" w:hAnsi="Arial" w:cs="Arial"/>
          <w:sz w:val="20"/>
          <w:szCs w:val="20"/>
          <w:lang w:val="es-CL"/>
        </w:rPr>
        <w:t xml:space="preserve">nvasora, </w:t>
      </w:r>
      <w:r w:rsidR="00FB49AB" w:rsidRPr="00FB49AB">
        <w:rPr>
          <w:rFonts w:ascii="Arial" w:eastAsia="Arial" w:hAnsi="Arial" w:cs="Arial"/>
          <w:sz w:val="20"/>
          <w:szCs w:val="20"/>
          <w:lang w:val="es-CL"/>
        </w:rPr>
        <w:t xml:space="preserve">Control </w:t>
      </w:r>
      <w:r w:rsidR="00FB49AB">
        <w:rPr>
          <w:rFonts w:ascii="Arial" w:eastAsia="Arial" w:hAnsi="Arial" w:cs="Arial"/>
          <w:sz w:val="20"/>
          <w:szCs w:val="20"/>
          <w:lang w:val="es-CL"/>
        </w:rPr>
        <w:t>B</w:t>
      </w:r>
      <w:r w:rsidR="00FB49AB" w:rsidRPr="00FB49AB">
        <w:rPr>
          <w:rFonts w:ascii="Arial" w:eastAsia="Arial" w:hAnsi="Arial" w:cs="Arial"/>
          <w:sz w:val="20"/>
          <w:szCs w:val="20"/>
          <w:lang w:val="es-CL"/>
        </w:rPr>
        <w:t xml:space="preserve">iológico </w:t>
      </w:r>
      <w:r w:rsidR="00FB49AB">
        <w:rPr>
          <w:rFonts w:ascii="Arial" w:eastAsia="Arial" w:hAnsi="Arial" w:cs="Arial"/>
          <w:sz w:val="20"/>
          <w:szCs w:val="20"/>
          <w:lang w:val="es-CL"/>
        </w:rPr>
        <w:t>P</w:t>
      </w:r>
      <w:r w:rsidR="00FB49AB" w:rsidRPr="00FB49AB">
        <w:rPr>
          <w:rFonts w:ascii="Arial" w:eastAsia="Arial" w:hAnsi="Arial" w:cs="Arial"/>
          <w:sz w:val="20"/>
          <w:szCs w:val="20"/>
          <w:lang w:val="es-CL"/>
        </w:rPr>
        <w:t>roactivo</w:t>
      </w:r>
      <w:r w:rsidR="00FB49AB">
        <w:rPr>
          <w:rFonts w:ascii="Arial" w:eastAsia="Arial" w:hAnsi="Arial" w:cs="Arial"/>
          <w:sz w:val="20"/>
          <w:szCs w:val="20"/>
          <w:lang w:val="es-CL"/>
        </w:rPr>
        <w:t xml:space="preserve">, </w:t>
      </w:r>
      <w:r w:rsidR="00F06C17" w:rsidRPr="00F06C17">
        <w:rPr>
          <w:rFonts w:ascii="Arial" w:eastAsia="Arial" w:hAnsi="Arial" w:cs="Arial"/>
          <w:sz w:val="20"/>
          <w:szCs w:val="20"/>
          <w:lang w:val="es-CL"/>
        </w:rPr>
        <w:t>M</w:t>
      </w:r>
      <w:r w:rsidR="00F06C17">
        <w:rPr>
          <w:rFonts w:ascii="Arial" w:eastAsia="Arial" w:hAnsi="Arial" w:cs="Arial"/>
          <w:sz w:val="20"/>
          <w:szCs w:val="20"/>
          <w:lang w:val="es-CL"/>
        </w:rPr>
        <w:t>anejo Integrado P</w:t>
      </w:r>
      <w:r w:rsidR="00F06C17" w:rsidRPr="00F06C17">
        <w:rPr>
          <w:rFonts w:ascii="Arial" w:eastAsia="Arial" w:hAnsi="Arial" w:cs="Arial"/>
          <w:sz w:val="20"/>
          <w:szCs w:val="20"/>
          <w:lang w:val="es-CL"/>
        </w:rPr>
        <w:t>roactivo</w:t>
      </w:r>
    </w:p>
    <w:p w14:paraId="4466DFB9" w14:textId="77777777" w:rsidR="0009297E" w:rsidRPr="00B63F98" w:rsidRDefault="0009297E" w:rsidP="001C7E2D">
      <w:pPr>
        <w:spacing w:after="120" w:line="240" w:lineRule="exact"/>
        <w:jc w:val="both"/>
        <w:rPr>
          <w:rFonts w:ascii="Arial" w:eastAsia="Arial" w:hAnsi="Arial" w:cs="Arial"/>
          <w:lang w:val="es-MX"/>
        </w:rPr>
      </w:pPr>
    </w:p>
    <w:p w14:paraId="4466DFBA" w14:textId="77777777" w:rsidR="0009297E" w:rsidRPr="00B63F98" w:rsidRDefault="0009297E" w:rsidP="001C7E2D">
      <w:pPr>
        <w:spacing w:after="120" w:line="240" w:lineRule="exact"/>
        <w:jc w:val="both"/>
        <w:rPr>
          <w:rFonts w:ascii="Arial" w:eastAsia="Arial" w:hAnsi="Arial" w:cs="Arial"/>
          <w:lang w:val="es-MX"/>
        </w:rPr>
      </w:pPr>
    </w:p>
    <w:p w14:paraId="4466DFBB" w14:textId="77777777" w:rsidR="0009297E" w:rsidRPr="00B63F98" w:rsidRDefault="0009297E" w:rsidP="001C7E2D">
      <w:pPr>
        <w:spacing w:after="120" w:line="240" w:lineRule="exact"/>
        <w:jc w:val="both"/>
        <w:rPr>
          <w:rFonts w:ascii="Arial" w:eastAsia="Arial" w:hAnsi="Arial" w:cs="Arial"/>
          <w:lang w:val="es-MX"/>
        </w:rPr>
      </w:pPr>
    </w:p>
    <w:p w14:paraId="4466DFBC" w14:textId="77777777" w:rsidR="0009297E" w:rsidRPr="00B63F98" w:rsidRDefault="0009297E" w:rsidP="001C7E2D">
      <w:pPr>
        <w:spacing w:after="120" w:line="240" w:lineRule="exact"/>
        <w:jc w:val="both"/>
        <w:rPr>
          <w:rFonts w:ascii="Arial" w:eastAsia="Arial" w:hAnsi="Arial" w:cs="Arial"/>
          <w:lang w:val="es-MX"/>
        </w:rPr>
      </w:pPr>
    </w:p>
    <w:p w14:paraId="4466DFBD" w14:textId="2C7066BA" w:rsidR="0009297E" w:rsidRPr="00B63F98" w:rsidRDefault="0009297E" w:rsidP="001C7E2D">
      <w:pPr>
        <w:spacing w:after="120" w:line="240" w:lineRule="exact"/>
        <w:rPr>
          <w:rFonts w:ascii="Arial" w:eastAsia="Arial" w:hAnsi="Arial" w:cs="Arial"/>
          <w:lang w:val="es-MX"/>
        </w:rPr>
      </w:pPr>
    </w:p>
    <w:sectPr w:rsidR="0009297E" w:rsidRPr="00B63F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9147" w14:textId="77777777" w:rsidR="00083151" w:rsidRDefault="00083151" w:rsidP="00241531">
      <w:pPr>
        <w:spacing w:after="0" w:line="240" w:lineRule="auto"/>
      </w:pPr>
      <w:r>
        <w:separator/>
      </w:r>
    </w:p>
  </w:endnote>
  <w:endnote w:type="continuationSeparator" w:id="0">
    <w:p w14:paraId="2A09F3EE" w14:textId="77777777" w:rsidR="00083151" w:rsidRDefault="00083151"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19C1" w14:textId="77777777" w:rsidR="00083151" w:rsidRDefault="00083151" w:rsidP="00241531">
      <w:pPr>
        <w:spacing w:after="0" w:line="240" w:lineRule="auto"/>
      </w:pPr>
      <w:r>
        <w:separator/>
      </w:r>
    </w:p>
  </w:footnote>
  <w:footnote w:type="continuationSeparator" w:id="0">
    <w:p w14:paraId="069BDDD4" w14:textId="77777777" w:rsidR="00083151" w:rsidRDefault="00083151"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043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55A3A"/>
    <w:rsid w:val="000636A3"/>
    <w:rsid w:val="00072201"/>
    <w:rsid w:val="00083151"/>
    <w:rsid w:val="0009297E"/>
    <w:rsid w:val="000B6FA2"/>
    <w:rsid w:val="000C5D52"/>
    <w:rsid w:val="000D3AF2"/>
    <w:rsid w:val="000F6CD6"/>
    <w:rsid w:val="00157781"/>
    <w:rsid w:val="00176512"/>
    <w:rsid w:val="00184627"/>
    <w:rsid w:val="001C2146"/>
    <w:rsid w:val="001C7E2D"/>
    <w:rsid w:val="001F52BD"/>
    <w:rsid w:val="00205668"/>
    <w:rsid w:val="00224A72"/>
    <w:rsid w:val="00241531"/>
    <w:rsid w:val="002475C1"/>
    <w:rsid w:val="002777C9"/>
    <w:rsid w:val="00286D6E"/>
    <w:rsid w:val="002A517F"/>
    <w:rsid w:val="002C0CF7"/>
    <w:rsid w:val="002D0B0F"/>
    <w:rsid w:val="002D1C18"/>
    <w:rsid w:val="00371D6F"/>
    <w:rsid w:val="004648E3"/>
    <w:rsid w:val="00481192"/>
    <w:rsid w:val="0049622B"/>
    <w:rsid w:val="004D49CF"/>
    <w:rsid w:val="005E2B71"/>
    <w:rsid w:val="006179C7"/>
    <w:rsid w:val="00640D40"/>
    <w:rsid w:val="00650B1F"/>
    <w:rsid w:val="00664B4F"/>
    <w:rsid w:val="006A2838"/>
    <w:rsid w:val="006D7A13"/>
    <w:rsid w:val="00710F79"/>
    <w:rsid w:val="0083121A"/>
    <w:rsid w:val="00870A1D"/>
    <w:rsid w:val="00875689"/>
    <w:rsid w:val="00881EDD"/>
    <w:rsid w:val="00896CCE"/>
    <w:rsid w:val="009541CB"/>
    <w:rsid w:val="00965C5F"/>
    <w:rsid w:val="009B5120"/>
    <w:rsid w:val="009F7F29"/>
    <w:rsid w:val="00A12FEE"/>
    <w:rsid w:val="00A976AD"/>
    <w:rsid w:val="00AA57A1"/>
    <w:rsid w:val="00AF0B73"/>
    <w:rsid w:val="00B63F98"/>
    <w:rsid w:val="00B91397"/>
    <w:rsid w:val="00CE444D"/>
    <w:rsid w:val="00D21342"/>
    <w:rsid w:val="00DA0578"/>
    <w:rsid w:val="00DC116F"/>
    <w:rsid w:val="00DC281D"/>
    <w:rsid w:val="00DC344C"/>
    <w:rsid w:val="00DC66CF"/>
    <w:rsid w:val="00E10DB1"/>
    <w:rsid w:val="00E11E7D"/>
    <w:rsid w:val="00E15BC5"/>
    <w:rsid w:val="00E22974"/>
    <w:rsid w:val="00E25160"/>
    <w:rsid w:val="00E40D44"/>
    <w:rsid w:val="00E47EB3"/>
    <w:rsid w:val="00E74784"/>
    <w:rsid w:val="00F06C17"/>
    <w:rsid w:val="00F8769A"/>
    <w:rsid w:val="00FB49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244C22A-78E5-4FB5-99A9-B352812E1794}">
  <ds:schemaRefs>
    <ds:schemaRef ds:uri="http://www.w3.org/XML/1998/namespace"/>
    <ds:schemaRef ds:uri="http://schemas.microsoft.com/office/infopath/2007/PartnerControls"/>
    <ds:schemaRef ds:uri="http://purl.org/dc/elements/1.1/"/>
    <ds:schemaRef ds:uri="http://schemas.microsoft.com/office/2006/metadata/properties"/>
    <ds:schemaRef ds:uri="cab52c9b-ab33-4221-8af9-54f8f2b86a80"/>
    <ds:schemaRef ds:uri="http://purl.org/dc/terms/"/>
    <ds:schemaRef ds:uri="http://schemas.openxmlformats.org/package/2006/metadata/core-properties"/>
    <ds:schemaRef ds:uri="http://schemas.microsoft.com/office/2006/documentManagement/types"/>
    <ds:schemaRef ds:uri="9c8a2b7b-0bee-4c48-b0a6-23db8982d3bc"/>
    <ds:schemaRef ds:uri="6911e96c-4cc4-42d5-8e43-f93924cf6a0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2022-10-19T23:59:00Z</dcterms:created>
  <dcterms:modified xsi:type="dcterms:W3CDTF">2022-10-19T23:59:00Z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