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C8C9" w14:textId="543B3002" w:rsidR="003A3759" w:rsidRPr="00AE1266" w:rsidRDefault="00637A7E" w:rsidP="00390297">
      <w:pPr>
        <w:jc w:val="center"/>
        <w:rPr>
          <w:b/>
          <w:sz w:val="28"/>
        </w:rPr>
      </w:pPr>
      <w:r w:rsidRPr="00AE1266">
        <w:rPr>
          <w:b/>
          <w:sz w:val="28"/>
        </w:rPr>
        <w:t>The difficulties of finding an e</w:t>
      </w:r>
      <w:r w:rsidR="0054056B" w:rsidRPr="00AE1266">
        <w:rPr>
          <w:b/>
          <w:sz w:val="28"/>
        </w:rPr>
        <w:t xml:space="preserve">fficient </w:t>
      </w:r>
      <w:r w:rsidR="00390297" w:rsidRPr="00AE1266">
        <w:rPr>
          <w:b/>
          <w:sz w:val="28"/>
        </w:rPr>
        <w:t>and robust language system for one and two switch scanners: Introduction to Corescanner.</w:t>
      </w:r>
    </w:p>
    <w:p w14:paraId="023AF8B5" w14:textId="3B716412" w:rsidR="0014338D" w:rsidRPr="00AE1266" w:rsidRDefault="0014338D" w:rsidP="00637A7E">
      <w:pPr>
        <w:jc w:val="both"/>
      </w:pPr>
    </w:p>
    <w:p w14:paraId="0818C8DB" w14:textId="56AE4641" w:rsidR="0014338D" w:rsidRPr="00AE1266" w:rsidRDefault="00F97566" w:rsidP="00637A7E">
      <w:pPr>
        <w:jc w:val="both"/>
      </w:pPr>
      <w:r w:rsidRPr="00AE1266">
        <w:t>According to the AAC Institute, i</w:t>
      </w:r>
      <w:r w:rsidR="0014338D" w:rsidRPr="00AE1266">
        <w:t>ndividuals that use Augmentative &amp; Alternative Communication (AAC) indicate that two of the most important elements of communication</w:t>
      </w:r>
      <w:bookmarkStart w:id="0" w:name="_GoBack"/>
      <w:bookmarkEnd w:id="0"/>
      <w:r w:rsidR="0014338D" w:rsidRPr="00AE1266">
        <w:t xml:space="preserve"> </w:t>
      </w:r>
      <w:r w:rsidR="00637A7E" w:rsidRPr="00AE1266">
        <w:t>include</w:t>
      </w:r>
      <w:r w:rsidR="0014338D" w:rsidRPr="00AE1266">
        <w:t xml:space="preserve"> the ability to </w:t>
      </w:r>
      <w:r w:rsidR="00637A7E" w:rsidRPr="00AE1266">
        <w:t>get their message across</w:t>
      </w:r>
      <w:r w:rsidR="0014338D" w:rsidRPr="00AE1266">
        <w:t xml:space="preserve"> as quickly as possible and </w:t>
      </w:r>
      <w:r w:rsidR="00C269BA" w:rsidRPr="00AE1266">
        <w:t xml:space="preserve">the ability </w:t>
      </w:r>
      <w:r w:rsidR="0014338D" w:rsidRPr="00AE1266">
        <w:t xml:space="preserve">to </w:t>
      </w:r>
      <w:r w:rsidR="00C269BA" w:rsidRPr="00AE1266">
        <w:t>produce novel sentences.</w:t>
      </w:r>
      <w:r w:rsidR="0014338D" w:rsidRPr="00AE1266">
        <w:t xml:space="preserve"> These two elements of communication are </w:t>
      </w:r>
      <w:r w:rsidR="00637A7E" w:rsidRPr="00AE1266">
        <w:t>difficult to achieve</w:t>
      </w:r>
      <w:r w:rsidR="0014338D" w:rsidRPr="00AE1266">
        <w:t xml:space="preserve"> when using AAC and are sadly </w:t>
      </w:r>
      <w:r w:rsidR="00637A7E" w:rsidRPr="00AE1266">
        <w:t>amplified</w:t>
      </w:r>
      <w:r w:rsidR="0014338D" w:rsidRPr="00AE1266">
        <w:t xml:space="preserve"> when alternative access products </w:t>
      </w:r>
      <w:r w:rsidRPr="00AE1266">
        <w:t xml:space="preserve">such as switches </w:t>
      </w:r>
      <w:r w:rsidR="0014338D" w:rsidRPr="00AE1266">
        <w:t>are being used</w:t>
      </w:r>
      <w:r w:rsidR="00637A7E" w:rsidRPr="00AE1266">
        <w:t xml:space="preserve"> in conjunction</w:t>
      </w:r>
      <w:r w:rsidR="0014338D" w:rsidRPr="00AE1266">
        <w:t xml:space="preserve">. </w:t>
      </w:r>
    </w:p>
    <w:p w14:paraId="379FDD95" w14:textId="070A19AD" w:rsidR="00FB2B28" w:rsidRPr="00AE1266" w:rsidRDefault="00BF4484" w:rsidP="00637A7E">
      <w:pPr>
        <w:jc w:val="both"/>
      </w:pPr>
      <w:r w:rsidRPr="00AE1266">
        <w:t xml:space="preserve">This presentation will discuss a vocabulary option that helps address these issues, where the ability to create novel sentences is achievable </w:t>
      </w:r>
      <w:r w:rsidR="00C269BA" w:rsidRPr="00AE1266">
        <w:t>whilst still maintaining a relatively quick vocabulary selection rate.</w:t>
      </w:r>
      <w:r w:rsidRPr="00AE1266">
        <w:t xml:space="preserve"> </w:t>
      </w:r>
    </w:p>
    <w:p w14:paraId="07B26216" w14:textId="24166E2A" w:rsidR="00BF4484" w:rsidRPr="00AE1266" w:rsidRDefault="00BF4484" w:rsidP="00BF4484">
      <w:pPr>
        <w:jc w:val="both"/>
        <w:rPr>
          <w:lang w:val="en-US"/>
        </w:rPr>
      </w:pPr>
      <w:r w:rsidRPr="00AE1266">
        <w:t xml:space="preserve">Corescanner </w:t>
      </w:r>
      <w:r w:rsidRPr="00AE1266">
        <w:rPr>
          <w:lang w:val="en-US"/>
        </w:rPr>
        <w:t xml:space="preserve">is a progressive vocabulary program specifically designed for individuals with physical disabilities, who best access AAC through the use of </w:t>
      </w:r>
      <w:r w:rsidR="00F97566" w:rsidRPr="00AE1266">
        <w:rPr>
          <w:lang w:val="en-US"/>
        </w:rPr>
        <w:t xml:space="preserve">one or two </w:t>
      </w:r>
      <w:r w:rsidRPr="00AE1266">
        <w:rPr>
          <w:lang w:val="en-US"/>
        </w:rPr>
        <w:t>switch</w:t>
      </w:r>
      <w:r w:rsidR="00F97566" w:rsidRPr="00AE1266">
        <w:rPr>
          <w:lang w:val="en-US"/>
        </w:rPr>
        <w:t xml:space="preserve"> scanning</w:t>
      </w:r>
      <w:r w:rsidRPr="00AE1266">
        <w:rPr>
          <w:lang w:val="en-US"/>
        </w:rPr>
        <w:t xml:space="preserve">. </w:t>
      </w:r>
      <w:r w:rsidR="003F51F2" w:rsidRPr="00AE1266">
        <w:rPr>
          <w:lang w:val="en-US"/>
        </w:rPr>
        <w:t>What makes this system a unique solution for AAC users</w:t>
      </w:r>
      <w:r w:rsidR="00A05A27" w:rsidRPr="00AE1266">
        <w:rPr>
          <w:lang w:val="en-US"/>
        </w:rPr>
        <w:t xml:space="preserve"> is that </w:t>
      </w:r>
      <w:r w:rsidR="003F51F2" w:rsidRPr="00AE1266">
        <w:rPr>
          <w:lang w:val="en-US"/>
        </w:rPr>
        <w:t>i</w:t>
      </w:r>
      <w:r w:rsidR="00A05A27" w:rsidRPr="00AE1266">
        <w:rPr>
          <w:lang w:val="en-US"/>
        </w:rPr>
        <w:t xml:space="preserve">t </w:t>
      </w:r>
      <w:r w:rsidR="00A05A27" w:rsidRPr="00AE1266">
        <w:t>utilises</w:t>
      </w:r>
      <w:r w:rsidR="00A05A27" w:rsidRPr="00AE1266">
        <w:rPr>
          <w:lang w:val="en-US"/>
        </w:rPr>
        <w:t xml:space="preserve"> a transition </w:t>
      </w:r>
      <w:r w:rsidR="00987E6C" w:rsidRPr="00AE1266">
        <w:rPr>
          <w:lang w:val="en-US"/>
        </w:rPr>
        <w:t xml:space="preserve">block </w:t>
      </w:r>
      <w:r w:rsidR="00A05A27" w:rsidRPr="00AE1266">
        <w:rPr>
          <w:lang w:val="en-US"/>
        </w:rPr>
        <w:t xml:space="preserve">feature between </w:t>
      </w:r>
      <w:r w:rsidR="00C269BA" w:rsidRPr="00AE1266">
        <w:rPr>
          <w:lang w:val="en-US"/>
        </w:rPr>
        <w:t xml:space="preserve">difficulty </w:t>
      </w:r>
      <w:r w:rsidR="00A05A27" w:rsidRPr="00AE1266">
        <w:rPr>
          <w:lang w:val="en-US"/>
        </w:rPr>
        <w:t xml:space="preserve">levels </w:t>
      </w:r>
      <w:r w:rsidR="00C269BA" w:rsidRPr="00AE1266">
        <w:rPr>
          <w:lang w:val="en-US"/>
        </w:rPr>
        <w:t>that</w:t>
      </w:r>
      <w:r w:rsidR="00A05A27" w:rsidRPr="00AE1266">
        <w:rPr>
          <w:lang w:val="en-US"/>
        </w:rPr>
        <w:t xml:space="preserve"> increases </w:t>
      </w:r>
      <w:r w:rsidR="00C269BA" w:rsidRPr="00AE1266">
        <w:rPr>
          <w:lang w:val="en-US"/>
        </w:rPr>
        <w:t xml:space="preserve">a </w:t>
      </w:r>
      <w:r w:rsidR="007E6F5D" w:rsidRPr="00AE1266">
        <w:rPr>
          <w:lang w:val="en-US"/>
        </w:rPr>
        <w:t>user’s</w:t>
      </w:r>
      <w:r w:rsidR="00A05A27" w:rsidRPr="00AE1266">
        <w:rPr>
          <w:lang w:val="en-US"/>
        </w:rPr>
        <w:t xml:space="preserve"> access to vocabulary without losing their developed motor patterns. The system is designed for all levels and abilities, providing access to thousands of words for </w:t>
      </w:r>
      <w:r w:rsidR="007E6F5D" w:rsidRPr="00AE1266">
        <w:rPr>
          <w:lang w:val="en-US"/>
        </w:rPr>
        <w:t xml:space="preserve">complete </w:t>
      </w:r>
      <w:r w:rsidR="00A05A27" w:rsidRPr="00AE1266">
        <w:rPr>
          <w:lang w:val="en-US"/>
        </w:rPr>
        <w:t xml:space="preserve">novel language construction. </w:t>
      </w:r>
    </w:p>
    <w:p w14:paraId="23A5C111" w14:textId="0161BC6B" w:rsidR="00C05E60" w:rsidRPr="00AE1266" w:rsidRDefault="00987E6C" w:rsidP="00BF4484">
      <w:pPr>
        <w:jc w:val="both"/>
        <w:rPr>
          <w:lang w:val="en-US"/>
        </w:rPr>
      </w:pPr>
      <w:r w:rsidRPr="00AE1266">
        <w:rPr>
          <w:lang w:val="en-US"/>
        </w:rPr>
        <w:t xml:space="preserve">The presenter will </w:t>
      </w:r>
      <w:r w:rsidR="00C05E60" w:rsidRPr="00AE1266">
        <w:rPr>
          <w:lang w:val="en-US"/>
        </w:rPr>
        <w:t>demonstrate the different levels within the system and also explain the five foundational principles that provide the basis for the system</w:t>
      </w:r>
      <w:r w:rsidR="00F97566" w:rsidRPr="00AE1266">
        <w:rPr>
          <w:lang w:val="en-US"/>
        </w:rPr>
        <w:t xml:space="preserve"> which includes; </w:t>
      </w:r>
      <w:r w:rsidR="00C05E60" w:rsidRPr="00AE1266">
        <w:rPr>
          <w:lang w:val="en-US"/>
        </w:rPr>
        <w:t xml:space="preserve">motor planning, single words, core vocabulary &amp; frequency of use, robust vocabulary needs and early access. </w:t>
      </w:r>
    </w:p>
    <w:p w14:paraId="787B763F" w14:textId="77777777" w:rsidR="00C05E60" w:rsidRPr="00AE1266" w:rsidRDefault="00C05E60" w:rsidP="00BF4484">
      <w:pPr>
        <w:jc w:val="both"/>
      </w:pPr>
    </w:p>
    <w:p w14:paraId="434F710B" w14:textId="3733E902" w:rsidR="00FB2B28" w:rsidRPr="00AE1266" w:rsidRDefault="00FB2B28" w:rsidP="00637A7E">
      <w:pPr>
        <w:jc w:val="both"/>
        <w:rPr>
          <w:sz w:val="24"/>
        </w:rPr>
      </w:pPr>
    </w:p>
    <w:p w14:paraId="419DBB68" w14:textId="42016A41" w:rsidR="00FB12F3" w:rsidRDefault="00FB12F3"/>
    <w:sectPr w:rsidR="00FB1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2051B"/>
    <w:multiLevelType w:val="hybridMultilevel"/>
    <w:tmpl w:val="08202E38"/>
    <w:lvl w:ilvl="0" w:tplc="85326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E9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C3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09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65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0D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EF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E1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A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59"/>
    <w:rsid w:val="000A57D9"/>
    <w:rsid w:val="0014338D"/>
    <w:rsid w:val="00293D54"/>
    <w:rsid w:val="00390297"/>
    <w:rsid w:val="003A3759"/>
    <w:rsid w:val="003F51F2"/>
    <w:rsid w:val="005073F2"/>
    <w:rsid w:val="0054056B"/>
    <w:rsid w:val="00637A7E"/>
    <w:rsid w:val="00694CAA"/>
    <w:rsid w:val="007E6F5D"/>
    <w:rsid w:val="007F4310"/>
    <w:rsid w:val="00987E6C"/>
    <w:rsid w:val="00A05A27"/>
    <w:rsid w:val="00A37DE2"/>
    <w:rsid w:val="00AE1266"/>
    <w:rsid w:val="00BC4748"/>
    <w:rsid w:val="00BF4484"/>
    <w:rsid w:val="00C05E60"/>
    <w:rsid w:val="00C269BA"/>
    <w:rsid w:val="00F97566"/>
    <w:rsid w:val="00FB12F3"/>
    <w:rsid w:val="00F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1A26"/>
  <w15:chartTrackingRefBased/>
  <w15:docId w15:val="{1F6D7475-D2F0-4653-9525-C3AB70A6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0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Bond</dc:creator>
  <cp:keywords/>
  <dc:description/>
  <cp:lastModifiedBy>Benjamin Bond</cp:lastModifiedBy>
  <cp:revision>2</cp:revision>
  <dcterms:created xsi:type="dcterms:W3CDTF">2018-05-22T03:19:00Z</dcterms:created>
  <dcterms:modified xsi:type="dcterms:W3CDTF">2018-05-22T03:19:00Z</dcterms:modified>
</cp:coreProperties>
</file>