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58" w:rsidRDefault="00CE082F">
      <w:pPr>
        <w:rPr>
          <w:b/>
        </w:rPr>
      </w:pPr>
      <w:bookmarkStart w:id="0" w:name="_GoBack"/>
      <w:bookmarkEnd w:id="0"/>
      <w:r w:rsidRPr="00CE082F">
        <w:rPr>
          <w:b/>
        </w:rPr>
        <w:t>The future of skills development training in the AT world</w:t>
      </w:r>
    </w:p>
    <w:p w:rsidR="00AC3C11" w:rsidRDefault="00C76DF8">
      <w:pPr>
        <w:rPr>
          <w:b/>
        </w:rPr>
      </w:pPr>
      <w:r>
        <w:rPr>
          <w:b/>
        </w:rPr>
        <w:t xml:space="preserve">Word Count: </w:t>
      </w:r>
      <w:r w:rsidR="00FB1E2D">
        <w:t>242</w:t>
      </w:r>
    </w:p>
    <w:p w:rsidR="00C76DF8" w:rsidRPr="00C76DF8" w:rsidRDefault="00C76DF8" w:rsidP="00AC3C11">
      <w:pPr>
        <w:spacing w:after="0"/>
        <w:rPr>
          <w:b/>
        </w:rPr>
      </w:pPr>
      <w:r w:rsidRPr="00C76DF8">
        <w:rPr>
          <w:b/>
        </w:rPr>
        <w:t>Introduction/Aims</w:t>
      </w:r>
    </w:p>
    <w:p w:rsidR="00AC3C11" w:rsidRDefault="0051402F" w:rsidP="00AC3C11">
      <w:pPr>
        <w:spacing w:after="0"/>
      </w:pPr>
      <w:r w:rsidRPr="0051402F">
        <w:t xml:space="preserve">Domiciliary Equipment Service (DES) is a business unit of the Department of Human Services </w:t>
      </w:r>
      <w:r w:rsidR="002348E0">
        <w:t xml:space="preserve">(DHS) </w:t>
      </w:r>
      <w:r w:rsidRPr="0051402F">
        <w:t xml:space="preserve">in South Australia (SA), providing assistive technology (AT) to support people across the sectors of disability, ageing and health. </w:t>
      </w:r>
    </w:p>
    <w:p w:rsidR="00AC3C11" w:rsidRDefault="00AC3C11" w:rsidP="00AC3C11">
      <w:pPr>
        <w:spacing w:after="0"/>
      </w:pPr>
    </w:p>
    <w:p w:rsidR="00E47D3C" w:rsidRDefault="000F4A14" w:rsidP="00AC3C11">
      <w:pPr>
        <w:spacing w:after="0"/>
      </w:pPr>
      <w:r>
        <w:t xml:space="preserve">Poor AT selection and provision </w:t>
      </w:r>
      <w:r w:rsidR="0051402F">
        <w:t xml:space="preserve">has poor outcomes for </w:t>
      </w:r>
      <w:r w:rsidR="00AC3C11">
        <w:t>end user</w:t>
      </w:r>
      <w:r w:rsidR="0051402F">
        <w:t>s</w:t>
      </w:r>
      <w:r w:rsidR="00AC3C11">
        <w:t xml:space="preserve"> and funding scheme</w:t>
      </w:r>
      <w:r w:rsidR="00B362CC">
        <w:t>s</w:t>
      </w:r>
      <w:r>
        <w:t>.</w:t>
      </w:r>
      <w:r w:rsidR="00AC3C11">
        <w:t xml:space="preserve"> People may be injured, abandon their AT, </w:t>
      </w:r>
      <w:r w:rsidR="0051402F">
        <w:t>or</w:t>
      </w:r>
      <w:r w:rsidR="002348E0">
        <w:t xml:space="preserve"> </w:t>
      </w:r>
      <w:r w:rsidR="00AC3C11">
        <w:t>may need re-asses</w:t>
      </w:r>
      <w:r w:rsidR="008830BD">
        <w:t>sment</w:t>
      </w:r>
      <w:r w:rsidR="0051402F">
        <w:t xml:space="preserve"> to modify or replace their AT. </w:t>
      </w:r>
      <w:r w:rsidR="008830BD">
        <w:t>Ensuring clinicians</w:t>
      </w:r>
      <w:r w:rsidR="00AC3C11">
        <w:t xml:space="preserve"> are appropriately skilled</w:t>
      </w:r>
      <w:r w:rsidR="00E47D3C">
        <w:t xml:space="preserve"> in assessing for AT</w:t>
      </w:r>
      <w:r w:rsidR="00AC3C11">
        <w:t xml:space="preserve">, training is a </w:t>
      </w:r>
      <w:r w:rsidR="0051402F">
        <w:t xml:space="preserve">key </w:t>
      </w:r>
      <w:r w:rsidR="00AC3C11">
        <w:t xml:space="preserve">component to </w:t>
      </w:r>
      <w:r w:rsidR="0051402F">
        <w:t xml:space="preserve">increase the quality and </w:t>
      </w:r>
      <w:r w:rsidR="00AC3C11">
        <w:t>cost effective</w:t>
      </w:r>
      <w:r w:rsidR="0051402F">
        <w:t>ness of</w:t>
      </w:r>
      <w:r w:rsidR="00AC3C11">
        <w:t xml:space="preserve"> AT program</w:t>
      </w:r>
      <w:r w:rsidR="0051402F">
        <w:t>s</w:t>
      </w:r>
      <w:r w:rsidR="00AC3C11">
        <w:t xml:space="preserve">. </w:t>
      </w:r>
    </w:p>
    <w:p w:rsidR="00E47D3C" w:rsidRDefault="00E47D3C" w:rsidP="00AC3C11">
      <w:pPr>
        <w:spacing w:after="0"/>
      </w:pPr>
    </w:p>
    <w:p w:rsidR="00C76DF8" w:rsidRPr="00C76DF8" w:rsidRDefault="00BC20C3" w:rsidP="00AC3C11">
      <w:pPr>
        <w:spacing w:after="0"/>
        <w:rPr>
          <w:b/>
        </w:rPr>
      </w:pPr>
      <w:r>
        <w:rPr>
          <w:b/>
        </w:rPr>
        <w:t>Abstract</w:t>
      </w:r>
    </w:p>
    <w:p w:rsidR="00E47D3C" w:rsidRDefault="00AC3C11" w:rsidP="00E47D3C">
      <w:pPr>
        <w:spacing w:after="0"/>
      </w:pPr>
      <w:r>
        <w:t>D</w:t>
      </w:r>
      <w:r w:rsidR="008830BD">
        <w:t>HS</w:t>
      </w:r>
      <w:r>
        <w:t xml:space="preserve"> has funded an AT training program</w:t>
      </w:r>
      <w:r w:rsidR="00E47D3C">
        <w:t xml:space="preserve">, </w:t>
      </w:r>
      <w:r w:rsidR="001C3BB9">
        <w:t xml:space="preserve">coordinated by DES, </w:t>
      </w:r>
      <w:r w:rsidR="00E47D3C">
        <w:t>with clinicians across the state</w:t>
      </w:r>
      <w:r>
        <w:t xml:space="preserve"> access</w:t>
      </w:r>
      <w:r w:rsidR="00E47D3C">
        <w:t>ing it</w:t>
      </w:r>
      <w:r w:rsidR="001C3BB9">
        <w:t xml:space="preserve"> at no cost</w:t>
      </w:r>
      <w:r w:rsidR="00E47D3C">
        <w:t>. T</w:t>
      </w:r>
      <w:r>
        <w:t>his comprehensive</w:t>
      </w:r>
      <w:r w:rsidR="001C3BB9">
        <w:t>,</w:t>
      </w:r>
      <w:r>
        <w:t xml:space="preserve"> </w:t>
      </w:r>
      <w:r w:rsidR="00E47B27">
        <w:t xml:space="preserve">hands-on training </w:t>
      </w:r>
      <w:r w:rsidR="0051402F">
        <w:t xml:space="preserve">has focused </w:t>
      </w:r>
      <w:r>
        <w:t xml:space="preserve">on higher risk AT areas such as manual and powered wheelchairs, complex seating, pressure management, bariatric equipment, and home modifications. </w:t>
      </w:r>
      <w:r w:rsidR="00E47D3C">
        <w:t xml:space="preserve"> </w:t>
      </w:r>
      <w:r w:rsidR="00495172">
        <w:t>Recent customer sounding research by DES has shown this training is highly regarded</w:t>
      </w:r>
      <w:r w:rsidR="0051402F">
        <w:t xml:space="preserve"> by the clinicians</w:t>
      </w:r>
      <w:r w:rsidR="00495172">
        <w:t xml:space="preserve">. </w:t>
      </w:r>
    </w:p>
    <w:p w:rsidR="00E47D3C" w:rsidRDefault="00E47D3C" w:rsidP="00E47D3C">
      <w:pPr>
        <w:spacing w:after="0"/>
      </w:pPr>
    </w:p>
    <w:p w:rsidR="008830BD" w:rsidRDefault="0051402F" w:rsidP="00AC3C11">
      <w:r>
        <w:t xml:space="preserve">With the transition to the National Disability Insurance Scheme (NDIS), there are a number of </w:t>
      </w:r>
      <w:r w:rsidR="002348E0">
        <w:t xml:space="preserve">people whose AT needs will remain the </w:t>
      </w:r>
      <w:r>
        <w:t>responsibilit</w:t>
      </w:r>
      <w:r w:rsidR="002348E0">
        <w:t xml:space="preserve">y </w:t>
      </w:r>
      <w:r>
        <w:t xml:space="preserve">of state jurisdictions. SA will </w:t>
      </w:r>
      <w:r w:rsidR="002348E0">
        <w:t xml:space="preserve">need to consider </w:t>
      </w:r>
      <w:r>
        <w:t xml:space="preserve">its responsibilities to continue AT </w:t>
      </w:r>
      <w:r w:rsidR="002348E0">
        <w:t xml:space="preserve">assessment </w:t>
      </w:r>
      <w:r>
        <w:t xml:space="preserve">training </w:t>
      </w:r>
      <w:r w:rsidR="00E47D3C">
        <w:t xml:space="preserve">as a quality and safeguarding measure. However, </w:t>
      </w:r>
      <w:r w:rsidR="002348E0">
        <w:t xml:space="preserve">it must be argued that </w:t>
      </w:r>
      <w:r w:rsidR="00E47D3C">
        <w:t>i</w:t>
      </w:r>
      <w:r w:rsidR="008830BD">
        <w:t xml:space="preserve">rrelevant of funding </w:t>
      </w:r>
      <w:r w:rsidR="002348E0">
        <w:t>program</w:t>
      </w:r>
      <w:r w:rsidR="008830BD">
        <w:t>,</w:t>
      </w:r>
      <w:r w:rsidR="00E47D3C">
        <w:t xml:space="preserve"> all</w:t>
      </w:r>
      <w:r w:rsidR="008830BD">
        <w:t xml:space="preserve"> clinicians</w:t>
      </w:r>
      <w:r w:rsidR="00E47D3C">
        <w:t xml:space="preserve"> assessing for AT</w:t>
      </w:r>
      <w:r w:rsidR="008830BD">
        <w:t xml:space="preserve"> </w:t>
      </w:r>
      <w:r>
        <w:t xml:space="preserve">should </w:t>
      </w:r>
      <w:r w:rsidR="00E47D3C">
        <w:t>be</w:t>
      </w:r>
      <w:r w:rsidR="00495172">
        <w:t xml:space="preserve"> </w:t>
      </w:r>
      <w:r>
        <w:t xml:space="preserve">appropriately </w:t>
      </w:r>
      <w:r w:rsidR="00E47D3C">
        <w:t>skilled</w:t>
      </w:r>
      <w:r w:rsidR="00495172">
        <w:t xml:space="preserve">. </w:t>
      </w:r>
      <w:r w:rsidR="002348E0">
        <w:t xml:space="preserve">Surely, there are opportunities for </w:t>
      </w:r>
      <w:r w:rsidR="002A45C7">
        <w:t xml:space="preserve">stakeholders </w:t>
      </w:r>
      <w:r w:rsidR="002348E0">
        <w:t>around the country to work together and ensure that training can support better outcomes for end users</w:t>
      </w:r>
      <w:r w:rsidR="002A45C7">
        <w:t>, clinicians</w:t>
      </w:r>
      <w:r w:rsidR="002348E0">
        <w:t xml:space="preserve"> and funders alike? </w:t>
      </w:r>
    </w:p>
    <w:p w:rsidR="00AC3C11" w:rsidRDefault="00AC3C11">
      <w:pPr>
        <w:rPr>
          <w:b/>
        </w:rPr>
      </w:pPr>
    </w:p>
    <w:p w:rsidR="00E47D3C" w:rsidRPr="00CE082F" w:rsidRDefault="00E47D3C">
      <w:pPr>
        <w:rPr>
          <w:b/>
        </w:rPr>
      </w:pPr>
    </w:p>
    <w:sectPr w:rsidR="00E47D3C" w:rsidRPr="00CE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2F"/>
    <w:rsid w:val="00002D58"/>
    <w:rsid w:val="00075555"/>
    <w:rsid w:val="000F4A14"/>
    <w:rsid w:val="001C3BB9"/>
    <w:rsid w:val="00211138"/>
    <w:rsid w:val="002348E0"/>
    <w:rsid w:val="002A45C7"/>
    <w:rsid w:val="00436DDE"/>
    <w:rsid w:val="00495172"/>
    <w:rsid w:val="0051402F"/>
    <w:rsid w:val="005B4E6B"/>
    <w:rsid w:val="008830BD"/>
    <w:rsid w:val="00AC3C11"/>
    <w:rsid w:val="00B362CC"/>
    <w:rsid w:val="00BC20C3"/>
    <w:rsid w:val="00C76DF8"/>
    <w:rsid w:val="00CE082F"/>
    <w:rsid w:val="00E47B27"/>
    <w:rsid w:val="00E47D3C"/>
    <w:rsid w:val="00E71047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5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5555"/>
    <w:pPr>
      <w:keepNext/>
      <w:keepLines/>
      <w:spacing w:before="240" w:after="240" w:line="288" w:lineRule="auto"/>
      <w:outlineLvl w:val="0"/>
    </w:pPr>
    <w:rPr>
      <w:rFonts w:eastAsiaTheme="majorEastAsia" w:cstheme="majorBidi"/>
      <w:b/>
      <w:color w:val="244061" w:themeColor="accent1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555"/>
    <w:pPr>
      <w:keepNext/>
      <w:keepLines/>
      <w:spacing w:before="200" w:after="0"/>
      <w:outlineLvl w:val="1"/>
    </w:pPr>
    <w:rPr>
      <w:rFonts w:eastAsiaTheme="majorEastAsia" w:cstheme="majorBidi"/>
      <w:bCs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5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555"/>
    <w:rPr>
      <w:rFonts w:eastAsiaTheme="majorEastAsia" w:cstheme="majorBidi"/>
      <w:bCs/>
      <w:color w:val="365F91" w:themeColor="accent1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436DD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DDE"/>
    <w:rPr>
      <w:rFonts w:ascii="Arial" w:hAnsi="Arial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5555"/>
    <w:rPr>
      <w:rFonts w:eastAsiaTheme="majorEastAsia" w:cstheme="majorBidi"/>
      <w:b/>
      <w:color w:val="244061" w:themeColor="accent1" w:themeShade="8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5555"/>
    <w:rPr>
      <w:rFonts w:eastAsiaTheme="majorEastAsia" w:cstheme="majorBidi"/>
      <w:b/>
      <w:bCs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5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5555"/>
    <w:pPr>
      <w:keepNext/>
      <w:keepLines/>
      <w:spacing w:before="240" w:after="240" w:line="288" w:lineRule="auto"/>
      <w:outlineLvl w:val="0"/>
    </w:pPr>
    <w:rPr>
      <w:rFonts w:eastAsiaTheme="majorEastAsia" w:cstheme="majorBidi"/>
      <w:b/>
      <w:color w:val="244061" w:themeColor="accent1" w:themeShade="8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555"/>
    <w:pPr>
      <w:keepNext/>
      <w:keepLines/>
      <w:spacing w:before="200" w:after="0"/>
      <w:outlineLvl w:val="1"/>
    </w:pPr>
    <w:rPr>
      <w:rFonts w:eastAsiaTheme="majorEastAsia" w:cstheme="majorBidi"/>
      <w:bCs/>
      <w:color w:val="365F91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55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5555"/>
    <w:rPr>
      <w:rFonts w:eastAsiaTheme="majorEastAsia" w:cstheme="majorBidi"/>
      <w:bCs/>
      <w:color w:val="365F91" w:themeColor="accent1" w:themeShade="BF"/>
      <w:sz w:val="36"/>
      <w:szCs w:val="26"/>
    </w:rPr>
  </w:style>
  <w:style w:type="paragraph" w:styleId="ListParagraph">
    <w:name w:val="List Paragraph"/>
    <w:basedOn w:val="Normal"/>
    <w:uiPriority w:val="34"/>
    <w:qFormat/>
    <w:rsid w:val="00436DD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6D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6DDE"/>
    <w:rPr>
      <w:rFonts w:ascii="Arial" w:hAnsi="Arial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5555"/>
    <w:rPr>
      <w:rFonts w:eastAsiaTheme="majorEastAsia" w:cstheme="majorBidi"/>
      <w:b/>
      <w:color w:val="244061" w:themeColor="accent1" w:themeShade="80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75555"/>
    <w:rPr>
      <w:rFonts w:eastAsiaTheme="majorEastAsia" w:cstheme="majorBidi"/>
      <w:b/>
      <w:bCs/>
      <w:color w:val="365F91" w:themeColor="accent1" w:themeShade="BF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7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f6d86a32b8a54d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271343BCD6D049598449C876307003E4" version="1.0.0">
  <systemFields>
    <field name="Objective-Id">
      <value order="0">A18865536</value>
    </field>
    <field name="Objective-Title">
      <value order="0">ARATA 2018 The future of skills development training in the AT world</value>
    </field>
    <field name="Objective-Description">
      <value order="0"/>
    </field>
    <field name="Objective-CreationStamp">
      <value order="0">2018-05-07T02:29:21Z</value>
    </field>
    <field name="Objective-IsApproved">
      <value order="0">false</value>
    </field>
    <field name="Objective-IsPublished">
      <value order="0">true</value>
    </field>
    <field name="Objective-DatePublished">
      <value order="0">2018-05-25T02:24:23Z</value>
    </field>
    <field name="Objective-ModificationStamp">
      <value order="0">2018-05-25T02:24:23Z</value>
    </field>
    <field name="Objective-Owner">
      <value order="0">Gordon, Lisa-Marie - LGORDO01</value>
    </field>
    <field name="Objective-Path">
      <value order="0">Global Folder:Domiciliary Care:Community Relations:Marketing:Domiciliary Equipment Service - Comms &amp; Marketing:Presentations:ARATA 2018</value>
    </field>
    <field name="Objective-Parent">
      <value order="0">ARATA 2018</value>
    </field>
    <field name="Objective-State">
      <value order="0">Published</value>
    </field>
    <field name="Objective-VersionId">
      <value order="0">vA25202382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qA839593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kA2237:kA2773</value>
      </field>
      <field name="Objective-Document Type">
        <value order="0">eobjA375312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Connect Creator">
        <value order="0"/>
      </field>
      <field name="Objective-Date of Correspondenc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for Communities &amp; Social Inclusion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Lisa-Marie Arthur</dc:creator>
  <cp:lastModifiedBy>Lisa-Marie Arthur</cp:lastModifiedBy>
  <cp:revision>12</cp:revision>
  <dcterms:created xsi:type="dcterms:W3CDTF">2018-05-07T02:28:00Z</dcterms:created>
  <dcterms:modified xsi:type="dcterms:W3CDTF">2018-05-25T02:24:00Z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A18865536</vt:lpwstr>
  </property>
  <property fmtid="{D5CDD505-2E9C-101B-9397-08002B2CF9AE}" pid="4" name="Objective-Title">
    <vt:lpwstr>ARATA 2018 The future of skills development training in the AT world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2018-05-07T02:32:21Z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2018-05-25T02:24:23Z</vt:filetime>
  </property>
  <property fmtid="{D5CDD505-2E9C-101B-9397-08002B2CF9AE}" pid="10" name="Objective-ModificationStamp">
    <vt:filetime>2018-05-25T02:24:23Z</vt:filetime>
  </property>
  <property fmtid="{D5CDD505-2E9C-101B-9397-08002B2CF9AE}" pid="11" name="Objective-Owner">
    <vt:lpwstr>Gordon, Lisa-Marie - LGORDO01</vt:lpwstr>
  </property>
  <property fmtid="{D5CDD505-2E9C-101B-9397-08002B2CF9AE}" pid="12" name="Objective-Path">
    <vt:lpwstr>Global Folder:Domiciliary Care:Community Relations:Marketing:Domiciliary Equipment Service - Comms &amp; Marketing:Presentations:ARATA 2018:</vt:lpwstr>
  </property>
  <property fmtid="{D5CDD505-2E9C-101B-9397-08002B2CF9AE}" pid="13" name="Objective-Parent">
    <vt:lpwstr>ARATA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vA25202382</vt:lpwstr>
  </property>
  <property fmtid="{D5CDD505-2E9C-101B-9397-08002B2CF9AE}" pid="16" name="Objective-Version">
    <vt:lpwstr>7.0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DCSI/16/01008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kA2237:kA2773</vt:lpwstr>
  </property>
  <property fmtid="{D5CDD505-2E9C-101B-9397-08002B2CF9AE}" pid="23" name="Objective-Document Type">
    <vt:lpwstr>eobjA375312</vt:lpwstr>
  </property>
  <property fmtid="{D5CDD505-2E9C-101B-9397-08002B2CF9AE}" pid="24" name="Objective-Security Classification">
    <vt:lpwstr>kA2784</vt:lpwstr>
  </property>
  <property fmtid="{D5CDD505-2E9C-101B-9397-08002B2CF9AE}" pid="25" name="Objective-Description - Abstract">
    <vt:lpwstr/>
  </property>
  <property fmtid="{D5CDD505-2E9C-101B-9397-08002B2CF9AE}" pid="26" name="Objective-Suburb">
    <vt:lpwstr/>
  </property>
  <property fmtid="{D5CDD505-2E9C-101B-9397-08002B2CF9AE}" pid="27" name="Objective-Address Line 1">
    <vt:lpwstr/>
  </property>
  <property fmtid="{D5CDD505-2E9C-101B-9397-08002B2CF9AE}" pid="28" name="Objective-Senders Reference">
    <vt:lpwstr/>
  </property>
  <property fmtid="{D5CDD505-2E9C-101B-9397-08002B2CF9AE}" pid="29" name="Objective-Author Name">
    <vt:lpwstr/>
  </property>
  <property fmtid="{D5CDD505-2E9C-101B-9397-08002B2CF9AE}" pid="30" name="Objective-Date Received">
    <vt:lpwstr/>
  </property>
  <property fmtid="{D5CDD505-2E9C-101B-9397-08002B2CF9AE}" pid="31" name="Objective-Action Officer">
    <vt:lpwstr/>
  </property>
  <property fmtid="{D5CDD505-2E9C-101B-9397-08002B2CF9AE}" pid="32" name="Objective-Date Reply Due">
    <vt:lpwstr/>
  </property>
  <property fmtid="{D5CDD505-2E9C-101B-9397-08002B2CF9AE}" pid="33" name="Objective-Address Line 2">
    <vt:lpwstr/>
  </property>
  <property fmtid="{D5CDD505-2E9C-101B-9397-08002B2CF9AE}" pid="34" name="Objective-Date Reply Sent">
    <vt:lpwstr/>
  </property>
  <property fmtid="{D5CDD505-2E9C-101B-9397-08002B2CF9AE}" pid="35" name="Objective-Connect Creator">
    <vt:lpwstr/>
  </property>
  <property fmtid="{D5CDD505-2E9C-101B-9397-08002B2CF9AE}" pid="36" name="Objective-Date of Correspondence">
    <vt:lpwstr/>
  </property>
  <property fmtid="{D5CDD505-2E9C-101B-9397-08002B2CF9AE}" pid="37" name="Objective-Postcode">
    <vt:lpwstr/>
  </property>
  <property fmtid="{D5CDD505-2E9C-101B-9397-08002B2CF9AE}" pid="38" name="Objective-E-Mail Address">
    <vt:lpwstr/>
  </property>
  <property fmtid="{D5CDD505-2E9C-101B-9397-08002B2CF9AE}" pid="39" name="Objective-Telephone">
    <vt:lpwstr/>
  </property>
  <property fmtid="{D5CDD505-2E9C-101B-9397-08002B2CF9AE}" pid="40" name="Objective-Delegator">
    <vt:lpwstr/>
  </property>
  <property fmtid="{D5CDD505-2E9C-101B-9397-08002B2CF9AE}" pid="41" name="Objective-Comment">
    <vt:lpwstr/>
  </property>
  <property fmtid="{D5CDD505-2E9C-101B-9397-08002B2CF9AE}" pid="42" name="Objective-Business Unit [system]">
    <vt:lpwstr>Domiciliary Care:DES - Domiciliary Equipment Services</vt:lpwstr>
  </property>
  <property fmtid="{D5CDD505-2E9C-101B-9397-08002B2CF9AE}" pid="43" name="Objective-Security Classification [system]">
    <vt:lpwstr>For Official Use Only (FOUO)</vt:lpwstr>
  </property>
  <property fmtid="{D5CDD505-2E9C-101B-9397-08002B2CF9AE}" pid="44" name="Objective-Document Type [system]">
    <vt:lpwstr>Presentation</vt:lpwstr>
  </property>
  <property fmtid="{D5CDD505-2E9C-101B-9397-08002B2CF9AE}" pid="45" name="Objective-Author Name [system]">
    <vt:lpwstr/>
  </property>
  <property fmtid="{D5CDD505-2E9C-101B-9397-08002B2CF9AE}" pid="46" name="Objective-Date of Correspondence [system]">
    <vt:lpwstr/>
  </property>
  <property fmtid="{D5CDD505-2E9C-101B-9397-08002B2CF9AE}" pid="47" name="Objective-Date Received [system]">
    <vt:lpwstr/>
  </property>
  <property fmtid="{D5CDD505-2E9C-101B-9397-08002B2CF9AE}" pid="48" name="Objective-Senders Reference [system]">
    <vt:lpwstr/>
  </property>
  <property fmtid="{D5CDD505-2E9C-101B-9397-08002B2CF9AE}" pid="49" name="Objective-E-Mail Address [system]">
    <vt:lpwstr/>
  </property>
  <property fmtid="{D5CDD505-2E9C-101B-9397-08002B2CF9AE}" pid="50" name="Objective-Telephone [system]">
    <vt:lpwstr/>
  </property>
  <property fmtid="{D5CDD505-2E9C-101B-9397-08002B2CF9AE}" pid="51" name="Objective-Address Line 1 [system]">
    <vt:lpwstr/>
  </property>
  <property fmtid="{D5CDD505-2E9C-101B-9397-08002B2CF9AE}" pid="52" name="Objective-Address Line 2 [system]">
    <vt:lpwstr/>
  </property>
  <property fmtid="{D5CDD505-2E9C-101B-9397-08002B2CF9AE}" pid="53" name="Objective-Suburb [system]">
    <vt:lpwstr/>
  </property>
  <property fmtid="{D5CDD505-2E9C-101B-9397-08002B2CF9AE}" pid="54" name="Objective-State [system]">
    <vt:lpwstr/>
  </property>
  <property fmtid="{D5CDD505-2E9C-101B-9397-08002B2CF9AE}" pid="55" name="Objective-Postcode [system]">
    <vt:lpwstr/>
  </property>
  <property fmtid="{D5CDD505-2E9C-101B-9397-08002B2CF9AE}" pid="56" name="Objective-Description - Abstract [system]">
    <vt:lpwstr/>
  </property>
  <property fmtid="{D5CDD505-2E9C-101B-9397-08002B2CF9AE}" pid="57" name="Objective-Action Officer [system]">
    <vt:lpwstr/>
  </property>
  <property fmtid="{D5CDD505-2E9C-101B-9397-08002B2CF9AE}" pid="58" name="Objective-Delegator [system]">
    <vt:lpwstr/>
  </property>
  <property fmtid="{D5CDD505-2E9C-101B-9397-08002B2CF9AE}" pid="59" name="Objective-Date Reply Due [system]">
    <vt:lpwstr/>
  </property>
  <property fmtid="{D5CDD505-2E9C-101B-9397-08002B2CF9AE}" pid="60" name="Objective-Date Reply Sent [system]">
    <vt:lpwstr/>
  </property>
  <property fmtid="{D5CDD505-2E9C-101B-9397-08002B2CF9AE}" pid="61" name="Objective-Connect Creator [system]">
    <vt:lpwstr/>
  </property>
</Properties>
</file>