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67" w:rsidRDefault="000F0C7A" w:rsidP="00701667">
      <w:pPr>
        <w:jc w:val="center"/>
        <w:rPr>
          <w:b/>
        </w:rPr>
      </w:pPr>
      <w:r w:rsidRPr="005F7F8E">
        <w:rPr>
          <w:b/>
        </w:rPr>
        <w:t>Washable Incontinence Products vs Landfill</w:t>
      </w:r>
    </w:p>
    <w:p w:rsidR="000F0C7A" w:rsidRPr="00701667" w:rsidRDefault="00701667" w:rsidP="008217FB">
      <w:pPr>
        <w:jc w:val="both"/>
        <w:rPr>
          <w:b/>
        </w:rPr>
      </w:pPr>
      <w:r>
        <w:t>In 2016 it was estimated that</w:t>
      </w:r>
      <w:r w:rsidR="005F7F8E">
        <w:t xml:space="preserve"> 4.8 million people in Australia </w:t>
      </w:r>
      <w:r>
        <w:t>were living with</w:t>
      </w:r>
      <w:r w:rsidR="005F7F8E">
        <w:t xml:space="preserve"> incontinence</w:t>
      </w:r>
      <w:r>
        <w:t xml:space="preserve">. This number is expected to rise to 6.5 million by 2020. </w:t>
      </w:r>
      <w:r w:rsidR="005F7F8E">
        <w:t xml:space="preserve"> </w:t>
      </w:r>
      <w:r w:rsidR="000F0C7A">
        <w:t xml:space="preserve">How many of these people use disposable products that go straight into landfill? </w:t>
      </w:r>
      <w:r>
        <w:t>I</w:t>
      </w:r>
      <w:r w:rsidR="000F0C7A">
        <w:t>t can take up to 500 years for one product to breakdown in landfill</w:t>
      </w:r>
      <w:r>
        <w:t>.</w:t>
      </w:r>
      <w:r w:rsidR="000F0C7A">
        <w:t xml:space="preserve"> There is an estimated 450,000 tonnes of incontinence products going into Australian landfill sites yearly.</w:t>
      </w:r>
      <w:r w:rsidR="005F7F8E">
        <w:t xml:space="preserve"> In Australia alone 3.75 million disposable nappies are</w:t>
      </w:r>
      <w:r>
        <w:t xml:space="preserve"> used</w:t>
      </w:r>
      <w:r w:rsidR="008A6C22">
        <w:t xml:space="preserve"> each day and i</w:t>
      </w:r>
      <w:r w:rsidR="005F7F8E">
        <w:t>t takes approximately one cup of crude oil to make one nappy.</w:t>
      </w:r>
    </w:p>
    <w:p w:rsidR="000F0C7A" w:rsidRDefault="000F0C7A" w:rsidP="008217FB">
      <w:pPr>
        <w:jc w:val="both"/>
      </w:pPr>
      <w:r>
        <w:t>Not only does this place stres</w:t>
      </w:r>
      <w:r w:rsidR="008217FB">
        <w:t>s on our landfill sites but also creates emissions increasing our</w:t>
      </w:r>
      <w:r>
        <w:t xml:space="preserve"> carbo</w:t>
      </w:r>
      <w:r w:rsidR="00CD3829">
        <w:t>n footprint. D</w:t>
      </w:r>
      <w:r>
        <w:t xml:space="preserve">ue to the high volume of untreated human waste that is not able to biodegrade </w:t>
      </w:r>
      <w:r w:rsidR="00CD3829">
        <w:t>naturally, there is concern of possible spreading of viruses and</w:t>
      </w:r>
      <w:r w:rsidR="00701667">
        <w:t xml:space="preserve"> contamination of </w:t>
      </w:r>
      <w:r w:rsidR="00CD3829">
        <w:t>the earth and</w:t>
      </w:r>
      <w:r>
        <w:t xml:space="preserve"> soak</w:t>
      </w:r>
      <w:r w:rsidR="00CD3829">
        <w:t>ing</w:t>
      </w:r>
      <w:r>
        <w:t xml:space="preserve"> into groundwater. </w:t>
      </w:r>
    </w:p>
    <w:p w:rsidR="003E6401" w:rsidRDefault="0094774B" w:rsidP="008217FB">
      <w:pPr>
        <w:jc w:val="both"/>
      </w:pPr>
      <w:r>
        <w:t xml:space="preserve">Washable products are just as dependable </w:t>
      </w:r>
      <w:r w:rsidR="00CD3829">
        <w:t xml:space="preserve">and user friendly </w:t>
      </w:r>
      <w:r w:rsidR="00D9216C">
        <w:t>and in</w:t>
      </w:r>
      <w:r>
        <w:t xml:space="preserve"> many case</w:t>
      </w:r>
      <w:r w:rsidR="008A6C22">
        <w:t>s</w:t>
      </w:r>
      <w:r>
        <w:t xml:space="preserve"> not as bulky as the equivalent disposable. Washable briefs are more cost effective</w:t>
      </w:r>
      <w:r w:rsidR="00D9216C">
        <w:t xml:space="preserve"> with an </w:t>
      </w:r>
      <w:r w:rsidR="008A6C22">
        <w:t>average</w:t>
      </w:r>
      <w:r w:rsidR="00D9216C">
        <w:t xml:space="preserve"> cost of $22.00</w:t>
      </w:r>
      <w:r>
        <w:t>. One pair of disposable briefs can be washed and worn at least 100 times</w:t>
      </w:r>
      <w:r w:rsidR="00D9216C">
        <w:t xml:space="preserve"> which is an estimated 22 cents per wear</w:t>
      </w:r>
      <w:r>
        <w:t xml:space="preserve">. </w:t>
      </w:r>
      <w:r w:rsidR="00D9216C">
        <w:t xml:space="preserve"> The cost of</w:t>
      </w:r>
      <w:r>
        <w:t xml:space="preserve"> </w:t>
      </w:r>
      <w:r w:rsidR="00D9216C">
        <w:t xml:space="preserve">one pair of disposable briefs at $2.85 then equates to $285.00 for the equivalent usage. </w:t>
      </w:r>
      <w:r>
        <w:t xml:space="preserve"> </w:t>
      </w:r>
    </w:p>
    <w:p w:rsidR="000F0C7A" w:rsidRDefault="000F0C7A" w:rsidP="008217FB">
      <w:pPr>
        <w:jc w:val="both"/>
      </w:pPr>
      <w:r>
        <w:t>Switching</w:t>
      </w:r>
      <w:r w:rsidR="005F7F8E">
        <w:t xml:space="preserve"> just</w:t>
      </w:r>
      <w:r>
        <w:t xml:space="preserve"> one person to washable underwear would save approx</w:t>
      </w:r>
      <w:r w:rsidR="005F7F8E">
        <w:t>imately</w:t>
      </w:r>
      <w:r>
        <w:t xml:space="preserve"> 2</w:t>
      </w:r>
      <w:r w:rsidR="005F7F8E">
        <w:t>,</w:t>
      </w:r>
      <w:r>
        <w:t xml:space="preserve">200 </w:t>
      </w:r>
      <w:r w:rsidR="005F7F8E">
        <w:t>disposable items from landfill a year</w:t>
      </w:r>
      <w:r w:rsidR="00D9216C">
        <w:t xml:space="preserve">. </w:t>
      </w:r>
      <w:r w:rsidR="008217FB">
        <w:t>In the S</w:t>
      </w:r>
      <w:r w:rsidR="00616089">
        <w:t>tate of Victoria</w:t>
      </w:r>
      <w:r w:rsidR="008217FB">
        <w:t>,</w:t>
      </w:r>
      <w:r w:rsidR="00616089">
        <w:t xml:space="preserve"> DHHS and SWEP are leading the way by fund</w:t>
      </w:r>
      <w:r w:rsidR="008217FB">
        <w:t xml:space="preserve">ing only washable products for </w:t>
      </w:r>
      <w:r w:rsidR="0060079F">
        <w:t xml:space="preserve">consumers </w:t>
      </w:r>
      <w:r w:rsidR="00CD3829">
        <w:t xml:space="preserve">eligible for State continence funding.  SWEP also </w:t>
      </w:r>
      <w:r w:rsidR="0060079F">
        <w:t>offer</w:t>
      </w:r>
      <w:r w:rsidR="00616089">
        <w:t xml:space="preserve"> these same items to those NDIS partici</w:t>
      </w:r>
      <w:r w:rsidR="00CD3829">
        <w:t>pants who choose us</w:t>
      </w:r>
      <w:r w:rsidR="008217FB">
        <w:t xml:space="preserve"> as their S</w:t>
      </w:r>
      <w:r w:rsidR="00616089">
        <w:t>upplier.</w:t>
      </w:r>
    </w:p>
    <w:sectPr w:rsidR="000F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A"/>
    <w:rsid w:val="000F0C7A"/>
    <w:rsid w:val="003E6401"/>
    <w:rsid w:val="005F7F8E"/>
    <w:rsid w:val="0060079F"/>
    <w:rsid w:val="00616089"/>
    <w:rsid w:val="00701667"/>
    <w:rsid w:val="00791DA4"/>
    <w:rsid w:val="008217FB"/>
    <w:rsid w:val="008A6C22"/>
    <w:rsid w:val="0094774B"/>
    <w:rsid w:val="009C1BFF"/>
    <w:rsid w:val="00B51549"/>
    <w:rsid w:val="00CD3829"/>
    <w:rsid w:val="00D9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BE4BA-0F36-48B3-9042-3F1B83ED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Hiller</dc:creator>
  <cp:keywords/>
  <dc:description/>
  <cp:lastModifiedBy>Dianne Sealey</cp:lastModifiedBy>
  <cp:revision>2</cp:revision>
  <dcterms:created xsi:type="dcterms:W3CDTF">2018-05-24T00:24:00Z</dcterms:created>
  <dcterms:modified xsi:type="dcterms:W3CDTF">2018-05-24T00:24:00Z</dcterms:modified>
</cp:coreProperties>
</file>