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53" w:rsidRPr="00DF5636" w:rsidRDefault="00DF0153">
      <w:pPr>
        <w:rPr>
          <w:b/>
        </w:rPr>
      </w:pPr>
      <w:bookmarkStart w:id="0" w:name="_GoBack"/>
      <w:bookmarkEnd w:id="0"/>
      <w:r w:rsidRPr="00DF5636">
        <w:rPr>
          <w:b/>
        </w:rPr>
        <w:t xml:space="preserve">TITLE OF PAPER </w:t>
      </w:r>
    </w:p>
    <w:p w:rsidR="00DF0153" w:rsidRDefault="00A16BAC">
      <w:r>
        <w:t>Robust C</w:t>
      </w:r>
      <w:r w:rsidR="00DF0153">
        <w:t xml:space="preserve">redentialing </w:t>
      </w:r>
      <w:r>
        <w:t xml:space="preserve">Frameworks for Prescription of </w:t>
      </w:r>
      <w:r w:rsidR="00DF0153">
        <w:t xml:space="preserve">Assistive Technology </w:t>
      </w:r>
    </w:p>
    <w:p w:rsidR="00DF0153" w:rsidRPr="00DF5636" w:rsidRDefault="00DF0153">
      <w:pPr>
        <w:rPr>
          <w:b/>
        </w:rPr>
      </w:pPr>
      <w:r w:rsidRPr="00DF5636">
        <w:rPr>
          <w:b/>
        </w:rPr>
        <w:t>Aims</w:t>
      </w:r>
    </w:p>
    <w:p w:rsidR="00DF0153" w:rsidRDefault="00DF0153">
      <w:r>
        <w:t xml:space="preserve">To develop a robust Registration and Credentialing Framework which </w:t>
      </w:r>
      <w:r w:rsidR="00A16BAC">
        <w:t xml:space="preserve">aligns with best practice and </w:t>
      </w:r>
      <w:r>
        <w:t xml:space="preserve">aims to ensure safe and effective prescription of assistive technology, with a focus on competency based training. </w:t>
      </w:r>
    </w:p>
    <w:p w:rsidR="00DF0153" w:rsidRPr="00DF5636" w:rsidRDefault="00DF0153">
      <w:pPr>
        <w:rPr>
          <w:b/>
        </w:rPr>
      </w:pPr>
      <w:r w:rsidRPr="00DF5636">
        <w:rPr>
          <w:b/>
        </w:rPr>
        <w:t xml:space="preserve">Findings/Results/Outcomes </w:t>
      </w:r>
    </w:p>
    <w:p w:rsidR="00DF0153" w:rsidRDefault="00DF0153">
      <w:r>
        <w:t>The SWEP Prescriber Registration and Credentialing Framework has been successfully implemented for over 12 months now. With feedback from prescribers and the industry</w:t>
      </w:r>
      <w:r w:rsidR="00DF5636">
        <w:t>,</w:t>
      </w:r>
      <w:r>
        <w:t xml:space="preserve"> improvements </w:t>
      </w:r>
      <w:r w:rsidR="00A16BAC">
        <w:t>continue to be</w:t>
      </w:r>
      <w:r>
        <w:t xml:space="preserve"> made along the way. </w:t>
      </w:r>
    </w:p>
    <w:p w:rsidR="00C9053E" w:rsidRDefault="004B5899">
      <w:pPr>
        <w:rPr>
          <w:b/>
        </w:rPr>
      </w:pPr>
      <w:r>
        <w:rPr>
          <w:b/>
        </w:rPr>
        <w:t xml:space="preserve">Abstract </w:t>
      </w:r>
    </w:p>
    <w:p w:rsidR="00DF5636" w:rsidRDefault="00DF5636">
      <w:r>
        <w:t>The State-wide Equipment Program (SWEP) introduced a</w:t>
      </w:r>
      <w:r w:rsidR="004B5899">
        <w:t xml:space="preserve"> revised</w:t>
      </w:r>
      <w:r>
        <w:t xml:space="preserve"> Prescriber Registration and Credentialing Framework (The Framework) in </w:t>
      </w:r>
      <w:r w:rsidR="004B5899">
        <w:t>July 2017</w:t>
      </w:r>
      <w:r>
        <w:t xml:space="preserve">. </w:t>
      </w:r>
      <w:r w:rsidR="004B5899">
        <w:t>The</w:t>
      </w:r>
      <w:r>
        <w:t xml:space="preserve"> key purpose of this Framework was to ensure suitably qualified and skilled prescribers were prescribing assistive technology within the gu</w:t>
      </w:r>
      <w:r w:rsidR="00A16BAC">
        <w:t xml:space="preserve">idelines of our funding bodies and aligned with best practice. </w:t>
      </w:r>
    </w:p>
    <w:p w:rsidR="00A16BAC" w:rsidRDefault="00A16BAC">
      <w:r>
        <w:t xml:space="preserve">In developing The Framework other relevant national and international credentialing models were considered and will be discussed. </w:t>
      </w:r>
    </w:p>
    <w:p w:rsidR="00DF5636" w:rsidRDefault="00DF5636">
      <w:r>
        <w:t>The Framework acknowledges the complex interactions between clients, the assistive technology, the environment and the skills of the prescriber. The Framework aims to create a structure where assistive technology is categorised into logical types and the</w:t>
      </w:r>
      <w:r w:rsidR="00C36BFA">
        <w:t>n</w:t>
      </w:r>
      <w:r>
        <w:t xml:space="preserve"> sub-categorised based on client complexity and prescriber skill level. </w:t>
      </w:r>
      <w:r w:rsidR="00C36BFA">
        <w:t xml:space="preserve">All the necessary administrative pathways have been developed to support the Framework. </w:t>
      </w:r>
    </w:p>
    <w:p w:rsidR="00DF5636" w:rsidRDefault="00DF5636">
      <w:r>
        <w:t xml:space="preserve">The Framework provides formal pathways and processes for prescribers to register for the first time (as an inexperienced prescriber), upgrade prescriber status to a higher level, re-credential at the same level, or register for the first time as an experienced prescriber. </w:t>
      </w:r>
    </w:p>
    <w:p w:rsidR="00DF5636" w:rsidRDefault="00DF5636">
      <w:r>
        <w:t>The role of competency based education is also acknowledged and there is provision for education providers to have their programs formally endorsed.</w:t>
      </w:r>
    </w:p>
    <w:p w:rsidR="00DF5636" w:rsidRPr="00DF5636" w:rsidRDefault="00DF5636">
      <w:r>
        <w:t xml:space="preserve">Going forward SWEP will continue to explore the </w:t>
      </w:r>
      <w:r w:rsidR="00C36BFA">
        <w:t xml:space="preserve">expected </w:t>
      </w:r>
      <w:r>
        <w:t xml:space="preserve">learning </w:t>
      </w:r>
      <w:r w:rsidR="00C36BFA">
        <w:t>outcomes or performance criteria</w:t>
      </w:r>
      <w:r>
        <w:t xml:space="preserve"> required of </w:t>
      </w:r>
      <w:r w:rsidR="00C36BFA">
        <w:t xml:space="preserve">prescribers and the various ways professional competence can be demonstrated. </w:t>
      </w:r>
    </w:p>
    <w:sectPr w:rsidR="00DF5636" w:rsidRPr="00DF5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3"/>
    <w:rsid w:val="00292E0A"/>
    <w:rsid w:val="004B5899"/>
    <w:rsid w:val="009C4BD3"/>
    <w:rsid w:val="00A16BAC"/>
    <w:rsid w:val="00C36BFA"/>
    <w:rsid w:val="00DF0153"/>
    <w:rsid w:val="00DF5636"/>
    <w:rsid w:val="00E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507BA-C90C-43A2-A4FF-0AEC4311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Markham</dc:creator>
  <cp:keywords/>
  <dc:description/>
  <cp:lastModifiedBy>Emma Cimarosti</cp:lastModifiedBy>
  <cp:revision>2</cp:revision>
  <dcterms:created xsi:type="dcterms:W3CDTF">2018-09-10T01:41:00Z</dcterms:created>
  <dcterms:modified xsi:type="dcterms:W3CDTF">2018-09-10T01:41:00Z</dcterms:modified>
</cp:coreProperties>
</file>