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3087F5" w14:textId="5AD00D2B" w:rsidR="000A4367" w:rsidRPr="00997003" w:rsidRDefault="000A4367" w:rsidP="000A4367">
      <w:pPr>
        <w:rPr>
          <w:rFonts w:ascii="Times New Roman" w:eastAsia="Times New Roman" w:hAnsi="Times New Roman" w:cs="Times New Roman"/>
          <w:b/>
          <w:i/>
          <w:lang w:eastAsia="en-GB"/>
        </w:rPr>
      </w:pPr>
      <w:bookmarkStart w:id="0" w:name="_GoBack"/>
      <w:r w:rsidRPr="00997003">
        <w:rPr>
          <w:rFonts w:ascii="Times New Roman" w:eastAsia="Times New Roman" w:hAnsi="Times New Roman" w:cs="Times New Roman"/>
          <w:b/>
          <w:i/>
          <w:lang w:eastAsia="en-GB"/>
        </w:rPr>
        <w:t>Panel discussions (30 minutes plus 10 minutes for questions/discussion)</w:t>
      </w:r>
    </w:p>
    <w:p w14:paraId="6FDC9A6B" w14:textId="77777777" w:rsidR="000A4367" w:rsidRDefault="000A4367" w:rsidP="000A4367">
      <w:pPr>
        <w:rPr>
          <w:rFonts w:ascii="Times New Roman" w:eastAsia="Times New Roman" w:hAnsi="Times New Roman" w:cs="Times New Roman"/>
          <w:lang w:eastAsia="en-GB"/>
        </w:rPr>
      </w:pPr>
    </w:p>
    <w:bookmarkEnd w:id="0"/>
    <w:p w14:paraId="7D1CE198" w14:textId="09A3D4C6" w:rsidR="000A4367" w:rsidRPr="00903E48" w:rsidRDefault="000A4367" w:rsidP="000A4367">
      <w:pPr>
        <w:rPr>
          <w:rFonts w:ascii="Times New Roman" w:eastAsia="Times New Roman" w:hAnsi="Times New Roman" w:cs="Times New Roman"/>
          <w:b/>
          <w:lang w:eastAsia="en-GB"/>
        </w:rPr>
      </w:pPr>
      <w:r>
        <w:rPr>
          <w:rFonts w:ascii="Times New Roman" w:eastAsia="Times New Roman" w:hAnsi="Times New Roman" w:cs="Times New Roman"/>
          <w:b/>
          <w:lang w:eastAsia="en-GB"/>
        </w:rPr>
        <w:t>Using</w:t>
      </w:r>
      <w:r w:rsidRPr="00DD42A7">
        <w:rPr>
          <w:rFonts w:ascii="Times New Roman" w:eastAsia="Times New Roman" w:hAnsi="Times New Roman" w:cs="Times New Roman"/>
          <w:b/>
          <w:lang w:eastAsia="en-GB"/>
        </w:rPr>
        <w:t xml:space="preserve"> technology in housing: current opportunities and </w:t>
      </w:r>
      <w:r w:rsidR="00373A9D">
        <w:rPr>
          <w:rFonts w:ascii="Times New Roman" w:eastAsia="Times New Roman" w:hAnsi="Times New Roman" w:cs="Times New Roman"/>
          <w:b/>
          <w:lang w:eastAsia="en-GB"/>
        </w:rPr>
        <w:t>considerations</w:t>
      </w:r>
      <w:r>
        <w:rPr>
          <w:rFonts w:ascii="Times New Roman" w:eastAsia="Times New Roman" w:hAnsi="Times New Roman" w:cs="Times New Roman"/>
          <w:b/>
          <w:lang w:eastAsia="en-GB"/>
        </w:rPr>
        <w:t xml:space="preserve"> in Australia</w:t>
      </w:r>
    </w:p>
    <w:p w14:paraId="5807859E" w14:textId="77777777" w:rsidR="000A4367" w:rsidRDefault="000A4367" w:rsidP="000A4367">
      <w:pPr>
        <w:rPr>
          <w:rFonts w:ascii="Times New Roman" w:eastAsia="Times New Roman" w:hAnsi="Times New Roman" w:cs="Times New Roman"/>
          <w:i/>
          <w:lang w:eastAsia="en-GB"/>
        </w:rPr>
      </w:pPr>
    </w:p>
    <w:p w14:paraId="10EA360A" w14:textId="2C67AD59" w:rsidR="000A4367" w:rsidRDefault="000A4367" w:rsidP="000A4367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This panel presentation will bring together bring together assistive technology (AT) users and peak body, government, and academic representatives</w:t>
      </w:r>
      <w:r w:rsidR="00BB5042">
        <w:rPr>
          <w:rFonts w:ascii="Times New Roman" w:eastAsia="Times New Roman" w:hAnsi="Times New Roman" w:cs="Times New Roman"/>
          <w:lang w:eastAsia="en-GB"/>
        </w:rPr>
        <w:t>.  Panel members are</w:t>
      </w:r>
      <w:r>
        <w:rPr>
          <w:rFonts w:ascii="Times New Roman" w:eastAsia="Times New Roman" w:hAnsi="Times New Roman" w:cs="Times New Roman"/>
          <w:lang w:eastAsia="en-GB"/>
        </w:rPr>
        <w:t xml:space="preserve"> experienced in the development, implementation</w:t>
      </w:r>
      <w:r w:rsidR="00D67A0F">
        <w:rPr>
          <w:rFonts w:ascii="Times New Roman" w:eastAsia="Times New Roman" w:hAnsi="Times New Roman" w:cs="Times New Roman"/>
          <w:lang w:eastAsia="en-GB"/>
        </w:rPr>
        <w:t>, use</w:t>
      </w:r>
      <w:r>
        <w:rPr>
          <w:rFonts w:ascii="Times New Roman" w:eastAsia="Times New Roman" w:hAnsi="Times New Roman" w:cs="Times New Roman"/>
          <w:lang w:eastAsia="en-GB"/>
        </w:rPr>
        <w:t xml:space="preserve"> and</w:t>
      </w:r>
      <w:r w:rsidR="00D67A0F">
        <w:rPr>
          <w:rFonts w:ascii="Times New Roman" w:eastAsia="Times New Roman" w:hAnsi="Times New Roman" w:cs="Times New Roman"/>
          <w:lang w:eastAsia="en-GB"/>
        </w:rPr>
        <w:t>/or</w:t>
      </w:r>
      <w:r>
        <w:rPr>
          <w:rFonts w:ascii="Times New Roman" w:eastAsia="Times New Roman" w:hAnsi="Times New Roman" w:cs="Times New Roman"/>
          <w:lang w:eastAsia="en-GB"/>
        </w:rPr>
        <w:t xml:space="preserve"> evaluation of assistive and mainstream technologies delivered in </w:t>
      </w:r>
      <w:r w:rsidR="00BB5042">
        <w:rPr>
          <w:rFonts w:ascii="Times New Roman" w:eastAsia="Times New Roman" w:hAnsi="Times New Roman" w:cs="Times New Roman"/>
          <w:lang w:eastAsia="en-GB"/>
        </w:rPr>
        <w:t xml:space="preserve">supported </w:t>
      </w:r>
      <w:r>
        <w:rPr>
          <w:rFonts w:ascii="Times New Roman" w:eastAsia="Times New Roman" w:hAnsi="Times New Roman" w:cs="Times New Roman"/>
          <w:lang w:eastAsia="en-GB"/>
        </w:rPr>
        <w:t>housing</w:t>
      </w:r>
      <w:r w:rsidR="00BB5042">
        <w:rPr>
          <w:rFonts w:ascii="Times New Roman" w:eastAsia="Times New Roman" w:hAnsi="Times New Roman" w:cs="Times New Roman"/>
          <w:lang w:eastAsia="en-GB"/>
        </w:rPr>
        <w:t xml:space="preserve"> </w:t>
      </w:r>
      <w:r w:rsidR="004B22DC">
        <w:rPr>
          <w:rFonts w:ascii="Times New Roman" w:eastAsia="Times New Roman" w:hAnsi="Times New Roman" w:cs="Times New Roman"/>
          <w:lang w:eastAsia="en-GB"/>
        </w:rPr>
        <w:t>environments</w:t>
      </w:r>
      <w:r>
        <w:rPr>
          <w:rFonts w:ascii="Times New Roman" w:eastAsia="Times New Roman" w:hAnsi="Times New Roman" w:cs="Times New Roman"/>
          <w:lang w:eastAsia="en-GB"/>
        </w:rPr>
        <w:t>. The panel will discuss AT users</w:t>
      </w:r>
      <w:r w:rsidR="00BB5042">
        <w:rPr>
          <w:rFonts w:ascii="Times New Roman" w:eastAsia="Times New Roman" w:hAnsi="Times New Roman" w:cs="Times New Roman"/>
          <w:lang w:eastAsia="en-GB"/>
        </w:rPr>
        <w:t>’</w:t>
      </w:r>
      <w:r w:rsidR="00BB5042" w:rsidRPr="00BB5042">
        <w:rPr>
          <w:rFonts w:ascii="Times New Roman" w:eastAsia="Times New Roman" w:hAnsi="Times New Roman" w:cs="Times New Roman"/>
          <w:lang w:eastAsia="en-GB"/>
        </w:rPr>
        <w:t xml:space="preserve"> </w:t>
      </w:r>
      <w:r w:rsidR="00BB5042">
        <w:rPr>
          <w:rFonts w:ascii="Times New Roman" w:eastAsia="Times New Roman" w:hAnsi="Times New Roman" w:cs="Times New Roman"/>
          <w:lang w:eastAsia="en-GB"/>
        </w:rPr>
        <w:t>perspectives</w:t>
      </w:r>
      <w:r>
        <w:rPr>
          <w:rFonts w:ascii="Times New Roman" w:eastAsia="Times New Roman" w:hAnsi="Times New Roman" w:cs="Times New Roman"/>
          <w:lang w:eastAsia="en-GB"/>
        </w:rPr>
        <w:t>, current policy and practice</w:t>
      </w:r>
      <w:r w:rsidR="00BB5042">
        <w:rPr>
          <w:rFonts w:ascii="Times New Roman" w:eastAsia="Times New Roman" w:hAnsi="Times New Roman" w:cs="Times New Roman"/>
          <w:lang w:eastAsia="en-GB"/>
        </w:rPr>
        <w:t>, and</w:t>
      </w:r>
      <w:r>
        <w:rPr>
          <w:rFonts w:ascii="Times New Roman" w:eastAsia="Times New Roman" w:hAnsi="Times New Roman" w:cs="Times New Roman"/>
          <w:lang w:eastAsia="en-GB"/>
        </w:rPr>
        <w:t xml:space="preserve"> opportunities and challenges relating to AT design, implementation, monitoring and review</w:t>
      </w:r>
      <w:r w:rsidR="00BB5042" w:rsidRPr="00BB5042">
        <w:rPr>
          <w:rFonts w:ascii="Times New Roman" w:eastAsia="Times New Roman" w:hAnsi="Times New Roman" w:cs="Times New Roman"/>
          <w:lang w:eastAsia="en-GB"/>
        </w:rPr>
        <w:t xml:space="preserve"> </w:t>
      </w:r>
      <w:r w:rsidR="00BB5042">
        <w:rPr>
          <w:rFonts w:ascii="Times New Roman" w:eastAsia="Times New Roman" w:hAnsi="Times New Roman" w:cs="Times New Roman"/>
          <w:lang w:eastAsia="en-GB"/>
        </w:rPr>
        <w:t>in Australia</w:t>
      </w:r>
      <w:r>
        <w:rPr>
          <w:rFonts w:ascii="Times New Roman" w:eastAsia="Times New Roman" w:hAnsi="Times New Roman" w:cs="Times New Roman"/>
          <w:lang w:eastAsia="en-GB"/>
        </w:rPr>
        <w:t>.</w:t>
      </w:r>
    </w:p>
    <w:p w14:paraId="0427CAD2" w14:textId="77777777" w:rsidR="000A4367" w:rsidRDefault="000A4367" w:rsidP="000A4367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The panel has four key aims:</w:t>
      </w:r>
    </w:p>
    <w:p w14:paraId="059C7BB6" w14:textId="75093C30" w:rsidR="000A4367" w:rsidRDefault="000A4367" w:rsidP="000A436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D</w:t>
      </w:r>
      <w:r w:rsidRPr="00CF1ACB">
        <w:rPr>
          <w:rFonts w:ascii="Times New Roman" w:eastAsia="Times New Roman" w:hAnsi="Times New Roman" w:cs="Times New Roman"/>
          <w:lang w:eastAsia="en-GB"/>
        </w:rPr>
        <w:t>emonstrate current</w:t>
      </w:r>
      <w:r>
        <w:rPr>
          <w:rFonts w:ascii="Times New Roman" w:eastAsia="Times New Roman" w:hAnsi="Times New Roman" w:cs="Times New Roman"/>
          <w:lang w:eastAsia="en-GB"/>
        </w:rPr>
        <w:t xml:space="preserve"> innovations and experiences of</w:t>
      </w:r>
      <w:r w:rsidRPr="00CF1ACB">
        <w:rPr>
          <w:rFonts w:ascii="Times New Roman" w:eastAsia="Times New Roman" w:hAnsi="Times New Roman" w:cs="Times New Roman"/>
          <w:lang w:eastAsia="en-GB"/>
        </w:rPr>
        <w:t xml:space="preserve"> </w:t>
      </w:r>
      <w:r w:rsidR="00BB5042">
        <w:rPr>
          <w:rFonts w:ascii="Times New Roman" w:eastAsia="Times New Roman" w:hAnsi="Times New Roman" w:cs="Times New Roman"/>
          <w:lang w:eastAsia="en-GB"/>
        </w:rPr>
        <w:t xml:space="preserve">national </w:t>
      </w:r>
      <w:r w:rsidRPr="00CF1ACB">
        <w:rPr>
          <w:rFonts w:ascii="Times New Roman" w:eastAsia="Times New Roman" w:hAnsi="Times New Roman" w:cs="Times New Roman"/>
          <w:lang w:eastAsia="en-GB"/>
        </w:rPr>
        <w:t>AT practice in accessible and adaptable housing design</w:t>
      </w:r>
      <w:r>
        <w:rPr>
          <w:rFonts w:ascii="Times New Roman" w:eastAsia="Times New Roman" w:hAnsi="Times New Roman" w:cs="Times New Roman"/>
          <w:lang w:eastAsia="en-GB"/>
        </w:rPr>
        <w:t>;</w:t>
      </w:r>
    </w:p>
    <w:p w14:paraId="5F42A90A" w14:textId="621EF63A" w:rsidR="000A4367" w:rsidRDefault="000A4367" w:rsidP="000A436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Detail evaluation approaches in relation to </w:t>
      </w:r>
      <w:r w:rsidR="00BB5042">
        <w:rPr>
          <w:rFonts w:ascii="Times New Roman" w:eastAsia="Times New Roman" w:hAnsi="Times New Roman" w:cs="Times New Roman"/>
          <w:lang w:eastAsia="en-GB"/>
        </w:rPr>
        <w:t xml:space="preserve">the </w:t>
      </w:r>
      <w:r>
        <w:rPr>
          <w:rFonts w:ascii="Times New Roman" w:eastAsia="Times New Roman" w:hAnsi="Times New Roman" w:cs="Times New Roman"/>
          <w:lang w:eastAsia="en-GB"/>
        </w:rPr>
        <w:t>use of technology in housing;</w:t>
      </w:r>
    </w:p>
    <w:p w14:paraId="1B5BE01E" w14:textId="67003458" w:rsidR="000A4367" w:rsidRDefault="000A4367" w:rsidP="000A436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Outline current </w:t>
      </w:r>
      <w:r w:rsidR="00584061">
        <w:rPr>
          <w:rFonts w:ascii="Times New Roman" w:eastAsia="Times New Roman" w:hAnsi="Times New Roman" w:cs="Times New Roman"/>
          <w:lang w:eastAsia="en-GB"/>
        </w:rPr>
        <w:t>opportunities and areas of challenge</w:t>
      </w:r>
      <w:r>
        <w:rPr>
          <w:rFonts w:ascii="Times New Roman" w:eastAsia="Times New Roman" w:hAnsi="Times New Roman" w:cs="Times New Roman"/>
          <w:lang w:eastAsia="en-GB"/>
        </w:rPr>
        <w:t xml:space="preserve"> </w:t>
      </w:r>
      <w:r w:rsidR="00BB5042">
        <w:rPr>
          <w:rFonts w:ascii="Times New Roman" w:eastAsia="Times New Roman" w:hAnsi="Times New Roman" w:cs="Times New Roman"/>
          <w:lang w:eastAsia="en-GB"/>
        </w:rPr>
        <w:t>for the delivery of</w:t>
      </w:r>
      <w:r>
        <w:rPr>
          <w:rFonts w:ascii="Times New Roman" w:eastAsia="Times New Roman" w:hAnsi="Times New Roman" w:cs="Times New Roman"/>
          <w:lang w:eastAsia="en-GB"/>
        </w:rPr>
        <w:t xml:space="preserve"> integrated technologies in </w:t>
      </w:r>
      <w:r w:rsidR="00BB5042">
        <w:rPr>
          <w:rFonts w:ascii="Times New Roman" w:eastAsia="Times New Roman" w:hAnsi="Times New Roman" w:cs="Times New Roman"/>
          <w:lang w:eastAsia="en-GB"/>
        </w:rPr>
        <w:t xml:space="preserve">accessible </w:t>
      </w:r>
      <w:r>
        <w:rPr>
          <w:rFonts w:ascii="Times New Roman" w:eastAsia="Times New Roman" w:hAnsi="Times New Roman" w:cs="Times New Roman"/>
          <w:lang w:eastAsia="en-GB"/>
        </w:rPr>
        <w:t>housing</w:t>
      </w:r>
      <w:r w:rsidR="00584061">
        <w:rPr>
          <w:rFonts w:ascii="Times New Roman" w:eastAsia="Times New Roman" w:hAnsi="Times New Roman" w:cs="Times New Roman"/>
          <w:lang w:eastAsia="en-GB"/>
        </w:rPr>
        <w:t>;</w:t>
      </w:r>
    </w:p>
    <w:p w14:paraId="6F4327C8" w14:textId="7127D7FC" w:rsidR="000A4367" w:rsidRPr="00706667" w:rsidRDefault="000A4367" w:rsidP="000A436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Provide an overview of current AT policy, funding and service development </w:t>
      </w:r>
      <w:r w:rsidR="00BB5042">
        <w:rPr>
          <w:rFonts w:ascii="Times New Roman" w:eastAsia="Times New Roman" w:hAnsi="Times New Roman" w:cs="Times New Roman"/>
          <w:lang w:eastAsia="en-GB"/>
        </w:rPr>
        <w:t xml:space="preserve">contexts, in relation to housing, for </w:t>
      </w:r>
      <w:r>
        <w:rPr>
          <w:rFonts w:ascii="Times New Roman" w:eastAsia="Times New Roman" w:hAnsi="Times New Roman" w:cs="Times New Roman"/>
          <w:lang w:eastAsia="en-GB"/>
        </w:rPr>
        <w:t>state-based injury insurance schemes and the National Disability Insurance Scheme.</w:t>
      </w:r>
    </w:p>
    <w:p w14:paraId="7E5A2701" w14:textId="1BCD7A21" w:rsidR="000A4367" w:rsidRDefault="000A4367" w:rsidP="000A4367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A range of practical resources will be </w:t>
      </w:r>
      <w:r w:rsidR="00BB5042">
        <w:rPr>
          <w:rFonts w:ascii="Times New Roman" w:eastAsia="Times New Roman" w:hAnsi="Times New Roman" w:cs="Times New Roman"/>
          <w:lang w:eastAsia="en-GB"/>
        </w:rPr>
        <w:t>presented and discussed</w:t>
      </w:r>
      <w:r>
        <w:rPr>
          <w:rFonts w:ascii="Times New Roman" w:eastAsia="Times New Roman" w:hAnsi="Times New Roman" w:cs="Times New Roman"/>
          <w:lang w:eastAsia="en-GB"/>
        </w:rPr>
        <w:t>, including design briefs, guides and evaluation frameworks and reports. There will also be opportunity for questions and discussion from the audience.</w:t>
      </w:r>
    </w:p>
    <w:p w14:paraId="63973B3C" w14:textId="77777777" w:rsidR="00E954A0" w:rsidRDefault="00E954A0"/>
    <w:sectPr w:rsidR="00E954A0" w:rsidSect="00747E1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D4D76"/>
    <w:multiLevelType w:val="hybridMultilevel"/>
    <w:tmpl w:val="2B5E0AF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367"/>
    <w:rsid w:val="00001C00"/>
    <w:rsid w:val="000A4367"/>
    <w:rsid w:val="000F50A2"/>
    <w:rsid w:val="0010010D"/>
    <w:rsid w:val="001065BF"/>
    <w:rsid w:val="00143A88"/>
    <w:rsid w:val="001F58C6"/>
    <w:rsid w:val="002760C4"/>
    <w:rsid w:val="00373A9D"/>
    <w:rsid w:val="00443DAC"/>
    <w:rsid w:val="004515CF"/>
    <w:rsid w:val="00455239"/>
    <w:rsid w:val="00492FDF"/>
    <w:rsid w:val="004B22DC"/>
    <w:rsid w:val="00584061"/>
    <w:rsid w:val="005C75C9"/>
    <w:rsid w:val="006016D5"/>
    <w:rsid w:val="00674A94"/>
    <w:rsid w:val="006A2C16"/>
    <w:rsid w:val="00706667"/>
    <w:rsid w:val="00747E19"/>
    <w:rsid w:val="00782C4B"/>
    <w:rsid w:val="008468C4"/>
    <w:rsid w:val="008F44E4"/>
    <w:rsid w:val="00937D98"/>
    <w:rsid w:val="0099698B"/>
    <w:rsid w:val="00997003"/>
    <w:rsid w:val="00A25D98"/>
    <w:rsid w:val="00A507F2"/>
    <w:rsid w:val="00BB5042"/>
    <w:rsid w:val="00BC2421"/>
    <w:rsid w:val="00D67A0F"/>
    <w:rsid w:val="00E2474D"/>
    <w:rsid w:val="00E954A0"/>
    <w:rsid w:val="00F22ABC"/>
    <w:rsid w:val="00F662F6"/>
    <w:rsid w:val="00F7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D4A45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A43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3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15C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5C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2018-05-31T21:36:00Z</dcterms:created>
  <dcterms:modified xsi:type="dcterms:W3CDTF">2018-05-31T21:36:00Z</dcterms:modified>
</cp:coreProperties>
</file>