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A5257" w14:textId="77777777" w:rsidR="00E430AE" w:rsidRPr="007516BD" w:rsidRDefault="00E430AE" w:rsidP="00E430AE">
      <w:pPr>
        <w:spacing w:after="0"/>
        <w:jc w:val="both"/>
        <w:rPr>
          <w:rFonts w:ascii="Arial" w:hAnsi="Arial" w:cs="Arial"/>
          <w:color w:val="FF0000"/>
        </w:rPr>
      </w:pPr>
    </w:p>
    <w:p w14:paraId="7F97DBB2" w14:textId="77777777" w:rsidR="00E969FA" w:rsidRDefault="00E969FA" w:rsidP="00E969FA">
      <w:pPr>
        <w:spacing w:after="0"/>
        <w:rPr>
          <w:rFonts w:ascii="Arial" w:hAnsi="Arial" w:cs="Arial"/>
        </w:rPr>
      </w:pPr>
    </w:p>
    <w:p w14:paraId="16B2ACD2" w14:textId="77777777" w:rsidR="00A12DA1" w:rsidRDefault="00A12DA1" w:rsidP="00E969FA">
      <w:pPr>
        <w:spacing w:after="0"/>
        <w:rPr>
          <w:rFonts w:ascii="Arial" w:hAnsi="Arial" w:cs="Arial"/>
          <w:b/>
        </w:rPr>
      </w:pPr>
    </w:p>
    <w:p w14:paraId="7FD43019" w14:textId="6E6E40A3" w:rsidR="005C4F93" w:rsidRDefault="005C4F93" w:rsidP="00E969FA">
      <w:pPr>
        <w:spacing w:after="0"/>
        <w:rPr>
          <w:rFonts w:ascii="Arial" w:hAnsi="Arial" w:cs="Arial"/>
          <w:b/>
        </w:rPr>
      </w:pPr>
      <w:r w:rsidRPr="005C4F93">
        <w:rPr>
          <w:rFonts w:ascii="Arial" w:hAnsi="Arial" w:cs="Arial"/>
          <w:b/>
        </w:rPr>
        <w:t>Title</w:t>
      </w:r>
      <w:r w:rsidR="00EB7621">
        <w:rPr>
          <w:rFonts w:ascii="Arial" w:hAnsi="Arial" w:cs="Arial"/>
          <w:b/>
        </w:rPr>
        <w:t>:</w:t>
      </w:r>
      <w:r w:rsidR="00A9567A">
        <w:rPr>
          <w:rFonts w:ascii="Arial" w:hAnsi="Arial" w:cs="Arial"/>
          <w:b/>
        </w:rPr>
        <w:tab/>
      </w:r>
      <w:r w:rsidR="00A9567A">
        <w:rPr>
          <w:rFonts w:ascii="Arial" w:hAnsi="Arial" w:cs="Arial"/>
          <w:b/>
        </w:rPr>
        <w:tab/>
      </w:r>
      <w:r w:rsidR="00FA0FBB" w:rsidRPr="000979DC">
        <w:rPr>
          <w:rFonts w:ascii="Arial" w:hAnsi="Arial" w:cs="Arial"/>
          <w:b/>
          <w:sz w:val="24"/>
          <w:szCs w:val="24"/>
        </w:rPr>
        <w:t>A</w:t>
      </w:r>
      <w:r w:rsidR="00EB7621" w:rsidRPr="000979DC">
        <w:rPr>
          <w:rFonts w:ascii="Arial" w:hAnsi="Arial" w:cs="Arial"/>
          <w:b/>
          <w:sz w:val="24"/>
          <w:szCs w:val="24"/>
        </w:rPr>
        <w:t xml:space="preserve">lgorithms and </w:t>
      </w:r>
      <w:r w:rsidR="00477219" w:rsidRPr="000979DC">
        <w:rPr>
          <w:rFonts w:ascii="Arial" w:hAnsi="Arial" w:cs="Arial"/>
          <w:b/>
          <w:sz w:val="24"/>
          <w:szCs w:val="24"/>
        </w:rPr>
        <w:t>their Complex Intricacy in</w:t>
      </w:r>
      <w:r w:rsidR="00EB7621" w:rsidRPr="000979DC">
        <w:rPr>
          <w:rFonts w:ascii="Arial" w:hAnsi="Arial" w:cs="Arial"/>
          <w:b/>
          <w:sz w:val="24"/>
          <w:szCs w:val="24"/>
        </w:rPr>
        <w:t xml:space="preserve"> </w:t>
      </w:r>
      <w:r w:rsidR="00477219" w:rsidRPr="000979DC">
        <w:rPr>
          <w:rFonts w:ascii="Arial" w:hAnsi="Arial" w:cs="Arial"/>
          <w:b/>
          <w:sz w:val="24"/>
          <w:szCs w:val="24"/>
        </w:rPr>
        <w:t>D</w:t>
      </w:r>
      <w:r w:rsidR="00EB7621" w:rsidRPr="000979DC">
        <w:rPr>
          <w:rFonts w:ascii="Arial" w:hAnsi="Arial" w:cs="Arial"/>
          <w:b/>
          <w:sz w:val="24"/>
          <w:szCs w:val="24"/>
        </w:rPr>
        <w:t>iagnos</w:t>
      </w:r>
      <w:r w:rsidR="00477219" w:rsidRPr="000979DC">
        <w:rPr>
          <w:rFonts w:ascii="Arial" w:hAnsi="Arial" w:cs="Arial"/>
          <w:b/>
          <w:sz w:val="24"/>
          <w:szCs w:val="24"/>
        </w:rPr>
        <w:t>ing</w:t>
      </w:r>
      <w:r w:rsidR="00EB7621" w:rsidRPr="000979DC">
        <w:rPr>
          <w:rFonts w:ascii="Arial" w:hAnsi="Arial" w:cs="Arial"/>
          <w:b/>
          <w:sz w:val="24"/>
          <w:szCs w:val="24"/>
        </w:rPr>
        <w:t xml:space="preserve"> </w:t>
      </w:r>
      <w:r w:rsidR="0031237E" w:rsidRPr="000979DC">
        <w:rPr>
          <w:rFonts w:ascii="Arial" w:hAnsi="Arial" w:cs="Arial"/>
          <w:b/>
          <w:sz w:val="24"/>
          <w:szCs w:val="24"/>
        </w:rPr>
        <w:t>Skin Cancer</w:t>
      </w:r>
      <w:r w:rsidR="001A44D6" w:rsidRPr="000979DC">
        <w:rPr>
          <w:rFonts w:ascii="Arial" w:hAnsi="Arial" w:cs="Arial"/>
          <w:b/>
          <w:sz w:val="24"/>
          <w:szCs w:val="24"/>
        </w:rPr>
        <w:t>s</w:t>
      </w:r>
    </w:p>
    <w:p w14:paraId="0A4639C7" w14:textId="77777777" w:rsidR="005C4F93" w:rsidRDefault="005C4F93" w:rsidP="00E969FA">
      <w:pPr>
        <w:spacing w:after="0"/>
        <w:rPr>
          <w:rFonts w:ascii="Arial" w:hAnsi="Arial" w:cs="Arial"/>
        </w:rPr>
      </w:pPr>
    </w:p>
    <w:p w14:paraId="43234329" w14:textId="77777777" w:rsidR="005C4F93" w:rsidRPr="005C4F93" w:rsidRDefault="005C4F93" w:rsidP="00E969FA">
      <w:pPr>
        <w:spacing w:after="0"/>
        <w:rPr>
          <w:rFonts w:ascii="Arial" w:hAnsi="Arial" w:cs="Arial"/>
        </w:rPr>
      </w:pPr>
    </w:p>
    <w:p w14:paraId="19CB45A2" w14:textId="77777777" w:rsidR="00A12DA1" w:rsidRDefault="00A12DA1" w:rsidP="00E969FA">
      <w:pPr>
        <w:spacing w:after="0"/>
        <w:rPr>
          <w:rFonts w:ascii="Arial" w:hAnsi="Arial" w:cs="Arial"/>
          <w:b/>
        </w:rPr>
      </w:pPr>
      <w:bookmarkStart w:id="0" w:name="_Hlk507007075"/>
    </w:p>
    <w:p w14:paraId="04175C4E" w14:textId="5F9CB4A7" w:rsidR="00F83310" w:rsidRPr="00A9567A" w:rsidRDefault="00634A5F" w:rsidP="00E969FA">
      <w:pPr>
        <w:spacing w:after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</w:rPr>
        <w:t>Author and affiliations</w:t>
      </w:r>
      <w:r w:rsidR="00F83310">
        <w:rPr>
          <w:rFonts w:ascii="Arial" w:hAnsi="Arial" w:cs="Arial"/>
          <w:b/>
        </w:rPr>
        <w:t>:</w:t>
      </w:r>
      <w:r w:rsidR="00F83310">
        <w:rPr>
          <w:rFonts w:ascii="Arial" w:hAnsi="Arial" w:cs="Arial"/>
          <w:b/>
        </w:rPr>
        <w:tab/>
      </w:r>
      <w:r w:rsidR="00F83310" w:rsidRPr="00A9567A">
        <w:rPr>
          <w:rFonts w:ascii="Arial" w:hAnsi="Arial" w:cs="Arial"/>
          <w:bCs/>
          <w:sz w:val="18"/>
          <w:szCs w:val="18"/>
        </w:rPr>
        <w:t>Dr Tim Aung (FRACGP, FRNZCGP, Dip in Skin Cancer Surgery</w:t>
      </w:r>
      <w:r w:rsidR="00A9567A">
        <w:rPr>
          <w:rFonts w:ascii="Arial" w:hAnsi="Arial" w:cs="Arial"/>
          <w:bCs/>
          <w:sz w:val="18"/>
          <w:szCs w:val="18"/>
        </w:rPr>
        <w:t xml:space="preserve">, Advanced Cert in </w:t>
      </w:r>
      <w:r w:rsidR="00A9567A">
        <w:rPr>
          <w:rFonts w:ascii="Arial" w:hAnsi="Arial" w:cs="Arial"/>
          <w:bCs/>
          <w:sz w:val="18"/>
          <w:szCs w:val="18"/>
        </w:rPr>
        <w:tab/>
      </w:r>
      <w:r w:rsidR="00A9567A">
        <w:rPr>
          <w:rFonts w:ascii="Arial" w:hAnsi="Arial" w:cs="Arial"/>
          <w:bCs/>
          <w:sz w:val="18"/>
          <w:szCs w:val="18"/>
        </w:rPr>
        <w:tab/>
      </w:r>
      <w:r w:rsidR="00A9567A">
        <w:rPr>
          <w:rFonts w:ascii="Arial" w:hAnsi="Arial" w:cs="Arial"/>
          <w:bCs/>
          <w:sz w:val="18"/>
          <w:szCs w:val="18"/>
        </w:rPr>
        <w:tab/>
      </w:r>
      <w:r w:rsidR="00A9567A">
        <w:rPr>
          <w:rFonts w:ascii="Arial" w:hAnsi="Arial" w:cs="Arial"/>
          <w:bCs/>
          <w:sz w:val="18"/>
          <w:szCs w:val="18"/>
        </w:rPr>
        <w:tab/>
        <w:t>General Dermatology</w:t>
      </w:r>
      <w:r w:rsidR="00F83310" w:rsidRPr="00A9567A">
        <w:rPr>
          <w:rFonts w:ascii="Arial" w:hAnsi="Arial" w:cs="Arial"/>
          <w:bCs/>
          <w:sz w:val="18"/>
          <w:szCs w:val="18"/>
        </w:rPr>
        <w:t>)</w:t>
      </w:r>
      <w:r w:rsidR="00A9567A">
        <w:rPr>
          <w:rFonts w:ascii="Arial" w:hAnsi="Arial" w:cs="Arial"/>
          <w:bCs/>
          <w:sz w:val="18"/>
          <w:szCs w:val="18"/>
        </w:rPr>
        <w:t xml:space="preserve">, </w:t>
      </w:r>
      <w:r w:rsidR="00F83310" w:rsidRPr="00A9567A">
        <w:rPr>
          <w:rFonts w:ascii="Arial" w:hAnsi="Arial" w:cs="Arial"/>
          <w:bCs/>
          <w:sz w:val="18"/>
          <w:szCs w:val="18"/>
        </w:rPr>
        <w:t>GP in Brisbane. email: timaung@hotmail.com</w:t>
      </w:r>
    </w:p>
    <w:bookmarkEnd w:id="0"/>
    <w:p w14:paraId="7FAA764D" w14:textId="77777777" w:rsidR="005C4F93" w:rsidRDefault="005C4F93" w:rsidP="00E969FA">
      <w:pPr>
        <w:spacing w:after="0"/>
        <w:rPr>
          <w:rFonts w:ascii="Arial" w:hAnsi="Arial" w:cs="Arial"/>
        </w:rPr>
      </w:pPr>
    </w:p>
    <w:p w14:paraId="49896028" w14:textId="77777777" w:rsidR="005C4F93" w:rsidRPr="003F534D" w:rsidRDefault="005C4F93" w:rsidP="00E969FA">
      <w:pPr>
        <w:spacing w:after="0"/>
        <w:rPr>
          <w:rFonts w:ascii="Arial" w:hAnsi="Arial" w:cs="Arial"/>
        </w:rPr>
      </w:pPr>
    </w:p>
    <w:p w14:paraId="363AC5DC" w14:textId="77777777" w:rsidR="00E969FA" w:rsidRPr="003F534D" w:rsidRDefault="00E969FA" w:rsidP="00E969FA">
      <w:pPr>
        <w:spacing w:after="0"/>
        <w:rPr>
          <w:rFonts w:ascii="Arial" w:hAnsi="Arial" w:cs="Arial"/>
        </w:rPr>
      </w:pPr>
    </w:p>
    <w:p w14:paraId="07C54EE9" w14:textId="41FC0B67" w:rsidR="00E969FA" w:rsidRPr="00F83310" w:rsidRDefault="00E969FA" w:rsidP="00A12DA1">
      <w:pPr>
        <w:spacing w:after="0" w:line="360" w:lineRule="auto"/>
        <w:rPr>
          <w:rFonts w:ascii="Arial" w:hAnsi="Arial" w:cs="Arial"/>
          <w:bCs/>
        </w:rPr>
      </w:pPr>
      <w:r w:rsidRPr="003F534D">
        <w:rPr>
          <w:rFonts w:ascii="Arial" w:hAnsi="Arial" w:cs="Arial"/>
          <w:b/>
        </w:rPr>
        <w:t>Background</w:t>
      </w:r>
      <w:r w:rsidR="00F83310">
        <w:rPr>
          <w:rFonts w:ascii="Arial" w:hAnsi="Arial" w:cs="Arial"/>
          <w:b/>
        </w:rPr>
        <w:t>:</w:t>
      </w:r>
      <w:r w:rsidR="008A1A34">
        <w:rPr>
          <w:rFonts w:ascii="Arial" w:hAnsi="Arial" w:cs="Arial"/>
          <w:b/>
        </w:rPr>
        <w:tab/>
      </w:r>
      <w:r w:rsidR="00810E94">
        <w:rPr>
          <w:rFonts w:ascii="Arial" w:hAnsi="Arial" w:cs="Arial"/>
          <w:b/>
        </w:rPr>
        <w:tab/>
      </w:r>
      <w:r w:rsidR="00F83310">
        <w:rPr>
          <w:rFonts w:ascii="Arial" w:hAnsi="Arial" w:cs="Arial"/>
          <w:bCs/>
        </w:rPr>
        <w:t xml:space="preserve">Skin cancer </w:t>
      </w:r>
      <w:r w:rsidR="00617052">
        <w:rPr>
          <w:rFonts w:ascii="Arial" w:hAnsi="Arial" w:cs="Arial"/>
          <w:bCs/>
        </w:rPr>
        <w:t xml:space="preserve">is the </w:t>
      </w:r>
      <w:r w:rsidR="0085563E">
        <w:rPr>
          <w:rFonts w:ascii="Arial" w:hAnsi="Arial" w:cs="Arial"/>
          <w:bCs/>
        </w:rPr>
        <w:t xml:space="preserve">most common malignancy in Australia and New Zealand </w:t>
      </w:r>
      <w:r w:rsidR="00477219">
        <w:rPr>
          <w:rFonts w:ascii="Arial" w:hAnsi="Arial" w:cs="Arial"/>
          <w:bCs/>
        </w:rPr>
        <w:t>where its</w:t>
      </w:r>
      <w:r w:rsidR="0085563E">
        <w:rPr>
          <w:rFonts w:ascii="Arial" w:hAnsi="Arial" w:cs="Arial"/>
          <w:bCs/>
        </w:rPr>
        <w:t xml:space="preserve"> prevalence and incidence </w:t>
      </w:r>
      <w:r w:rsidR="00B86191">
        <w:rPr>
          <w:rFonts w:ascii="Arial" w:hAnsi="Arial" w:cs="Arial"/>
          <w:bCs/>
        </w:rPr>
        <w:t xml:space="preserve">are always </w:t>
      </w:r>
      <w:r w:rsidR="006D4A5B">
        <w:rPr>
          <w:rFonts w:ascii="Arial" w:hAnsi="Arial" w:cs="Arial"/>
          <w:bCs/>
        </w:rPr>
        <w:t>in</w:t>
      </w:r>
      <w:r w:rsidR="00B86191">
        <w:rPr>
          <w:rFonts w:ascii="Arial" w:hAnsi="Arial" w:cs="Arial"/>
          <w:bCs/>
        </w:rPr>
        <w:t xml:space="preserve"> the top</w:t>
      </w:r>
      <w:r w:rsidR="00477219">
        <w:rPr>
          <w:rFonts w:ascii="Arial" w:hAnsi="Arial" w:cs="Arial"/>
          <w:bCs/>
        </w:rPr>
        <w:t xml:space="preserve"> range</w:t>
      </w:r>
      <w:r w:rsidR="00B86191">
        <w:rPr>
          <w:rFonts w:ascii="Arial" w:hAnsi="Arial" w:cs="Arial"/>
          <w:bCs/>
        </w:rPr>
        <w:t xml:space="preserve"> worldwide</w:t>
      </w:r>
      <w:r w:rsidR="0085563E">
        <w:rPr>
          <w:rFonts w:ascii="Arial" w:hAnsi="Arial" w:cs="Arial"/>
          <w:bCs/>
        </w:rPr>
        <w:t xml:space="preserve">. </w:t>
      </w:r>
    </w:p>
    <w:p w14:paraId="52EA7BAD" w14:textId="77777777" w:rsidR="00E969FA" w:rsidRPr="003F534D" w:rsidRDefault="00E969FA" w:rsidP="00A12DA1">
      <w:pPr>
        <w:pStyle w:val="NoSpacing"/>
        <w:spacing w:line="360" w:lineRule="auto"/>
        <w:rPr>
          <w:rFonts w:ascii="Arial" w:hAnsi="Arial" w:cs="Arial"/>
        </w:rPr>
      </w:pPr>
    </w:p>
    <w:p w14:paraId="0897741E" w14:textId="1E216D98" w:rsidR="00E969FA" w:rsidRPr="00F83310" w:rsidRDefault="00E969FA" w:rsidP="00A12DA1">
      <w:pPr>
        <w:spacing w:after="0" w:line="360" w:lineRule="auto"/>
        <w:rPr>
          <w:rFonts w:ascii="Arial" w:hAnsi="Arial" w:cs="Arial"/>
          <w:bCs/>
        </w:rPr>
      </w:pPr>
      <w:r w:rsidRPr="003F534D">
        <w:rPr>
          <w:rFonts w:ascii="Arial" w:hAnsi="Arial" w:cs="Arial"/>
          <w:b/>
        </w:rPr>
        <w:t>Aims</w:t>
      </w:r>
      <w:r w:rsidR="00F83310">
        <w:rPr>
          <w:rFonts w:ascii="Arial" w:hAnsi="Arial" w:cs="Arial"/>
          <w:b/>
        </w:rPr>
        <w:t>:</w:t>
      </w:r>
      <w:r w:rsidR="00810E94">
        <w:rPr>
          <w:rFonts w:ascii="Arial" w:hAnsi="Arial" w:cs="Arial"/>
          <w:b/>
        </w:rPr>
        <w:tab/>
      </w:r>
      <w:r w:rsidR="00810E94">
        <w:rPr>
          <w:rFonts w:ascii="Arial" w:hAnsi="Arial" w:cs="Arial"/>
          <w:b/>
        </w:rPr>
        <w:tab/>
      </w:r>
      <w:r w:rsidR="00B86191">
        <w:rPr>
          <w:rFonts w:ascii="Arial" w:hAnsi="Arial" w:cs="Arial"/>
          <w:bCs/>
        </w:rPr>
        <w:t>This piece outlines</w:t>
      </w:r>
      <w:r w:rsidR="00477219">
        <w:rPr>
          <w:rFonts w:ascii="Arial" w:hAnsi="Arial" w:cs="Arial"/>
          <w:bCs/>
        </w:rPr>
        <w:t xml:space="preserve"> the</w:t>
      </w:r>
      <w:r w:rsidR="00B86191">
        <w:rPr>
          <w:rFonts w:ascii="Arial" w:hAnsi="Arial" w:cs="Arial"/>
          <w:bCs/>
        </w:rPr>
        <w:t xml:space="preserve"> awareness</w:t>
      </w:r>
      <w:r w:rsidR="00D34CEE">
        <w:rPr>
          <w:rFonts w:ascii="Arial" w:hAnsi="Arial" w:cs="Arial"/>
          <w:bCs/>
        </w:rPr>
        <w:t xml:space="preserve"> of</w:t>
      </w:r>
      <w:r w:rsidR="00477219">
        <w:rPr>
          <w:rFonts w:ascii="Arial" w:hAnsi="Arial" w:cs="Arial"/>
          <w:bCs/>
        </w:rPr>
        <w:t xml:space="preserve"> the</w:t>
      </w:r>
      <w:r w:rsidR="00D34CEE">
        <w:rPr>
          <w:rFonts w:ascii="Arial" w:hAnsi="Arial" w:cs="Arial"/>
          <w:bCs/>
        </w:rPr>
        <w:t xml:space="preserve"> </w:t>
      </w:r>
      <w:r w:rsidR="00043001">
        <w:rPr>
          <w:rFonts w:ascii="Arial" w:hAnsi="Arial" w:cs="Arial"/>
          <w:bCs/>
        </w:rPr>
        <w:t xml:space="preserve">limitations </w:t>
      </w:r>
      <w:r w:rsidR="00D34CEE">
        <w:rPr>
          <w:rFonts w:ascii="Arial" w:hAnsi="Arial" w:cs="Arial"/>
          <w:bCs/>
        </w:rPr>
        <w:t xml:space="preserve">and pitfalls </w:t>
      </w:r>
      <w:r w:rsidR="00B86191">
        <w:rPr>
          <w:rFonts w:ascii="Arial" w:hAnsi="Arial" w:cs="Arial"/>
          <w:bCs/>
        </w:rPr>
        <w:t>in</w:t>
      </w:r>
      <w:r w:rsidR="00477219">
        <w:rPr>
          <w:rFonts w:ascii="Arial" w:hAnsi="Arial" w:cs="Arial"/>
          <w:bCs/>
        </w:rPr>
        <w:t xml:space="preserve"> the</w:t>
      </w:r>
      <w:r w:rsidR="00B86191">
        <w:rPr>
          <w:rFonts w:ascii="Arial" w:hAnsi="Arial" w:cs="Arial"/>
          <w:bCs/>
        </w:rPr>
        <w:t xml:space="preserve"> diagnosis and management </w:t>
      </w:r>
      <w:r w:rsidR="00F47582">
        <w:rPr>
          <w:rFonts w:ascii="Arial" w:hAnsi="Arial" w:cs="Arial"/>
          <w:bCs/>
        </w:rPr>
        <w:t xml:space="preserve">of skin cancers </w:t>
      </w:r>
      <w:r w:rsidR="00B86191">
        <w:rPr>
          <w:rFonts w:ascii="Arial" w:hAnsi="Arial" w:cs="Arial"/>
          <w:bCs/>
        </w:rPr>
        <w:t>for primary care practitioners (G</w:t>
      </w:r>
      <w:r w:rsidR="002D1BEB">
        <w:rPr>
          <w:rFonts w:ascii="Arial" w:hAnsi="Arial" w:cs="Arial"/>
          <w:bCs/>
        </w:rPr>
        <w:t xml:space="preserve">eneral </w:t>
      </w:r>
      <w:r w:rsidR="00B86191">
        <w:rPr>
          <w:rFonts w:ascii="Arial" w:hAnsi="Arial" w:cs="Arial"/>
          <w:bCs/>
        </w:rPr>
        <w:t>P</w:t>
      </w:r>
      <w:r w:rsidR="002D1BEB">
        <w:rPr>
          <w:rFonts w:ascii="Arial" w:hAnsi="Arial" w:cs="Arial"/>
          <w:bCs/>
        </w:rPr>
        <w:t>ractitioner</w:t>
      </w:r>
      <w:r w:rsidR="00B86191">
        <w:rPr>
          <w:rFonts w:ascii="Arial" w:hAnsi="Arial" w:cs="Arial"/>
          <w:bCs/>
        </w:rPr>
        <w:t xml:space="preserve">s). </w:t>
      </w:r>
    </w:p>
    <w:p w14:paraId="354E60CA" w14:textId="77777777" w:rsidR="00E969FA" w:rsidRPr="003F534D" w:rsidRDefault="00E969FA" w:rsidP="00A12DA1">
      <w:pPr>
        <w:pStyle w:val="NoSpacing"/>
        <w:spacing w:line="360" w:lineRule="auto"/>
        <w:rPr>
          <w:rFonts w:ascii="Arial" w:hAnsi="Arial" w:cs="Arial"/>
        </w:rPr>
      </w:pPr>
    </w:p>
    <w:p w14:paraId="0FBF77AA" w14:textId="295A092F" w:rsidR="00E969FA" w:rsidRPr="00F83310" w:rsidRDefault="00E969FA" w:rsidP="00A12DA1">
      <w:pPr>
        <w:spacing w:after="0" w:line="360" w:lineRule="auto"/>
        <w:rPr>
          <w:rFonts w:ascii="Arial" w:hAnsi="Arial" w:cs="Arial"/>
          <w:bCs/>
        </w:rPr>
      </w:pPr>
      <w:r w:rsidRPr="003F534D">
        <w:rPr>
          <w:rFonts w:ascii="Arial" w:hAnsi="Arial" w:cs="Arial"/>
          <w:b/>
        </w:rPr>
        <w:t>Method</w:t>
      </w:r>
      <w:r w:rsidR="00F83310">
        <w:rPr>
          <w:rFonts w:ascii="Arial" w:hAnsi="Arial" w:cs="Arial"/>
          <w:b/>
        </w:rPr>
        <w:t>:</w:t>
      </w:r>
      <w:r w:rsidR="00F83310">
        <w:rPr>
          <w:rFonts w:ascii="Arial" w:hAnsi="Arial" w:cs="Arial"/>
          <w:bCs/>
        </w:rPr>
        <w:tab/>
      </w:r>
      <w:r w:rsidR="00B86191">
        <w:rPr>
          <w:rFonts w:ascii="Arial" w:hAnsi="Arial" w:cs="Arial"/>
          <w:bCs/>
        </w:rPr>
        <w:t>L</w:t>
      </w:r>
      <w:r w:rsidR="00F83310">
        <w:rPr>
          <w:rFonts w:ascii="Arial" w:hAnsi="Arial" w:cs="Arial"/>
          <w:bCs/>
        </w:rPr>
        <w:t>iterature</w:t>
      </w:r>
      <w:r w:rsidR="00477219">
        <w:rPr>
          <w:rFonts w:ascii="Arial" w:hAnsi="Arial" w:cs="Arial"/>
          <w:bCs/>
        </w:rPr>
        <w:t xml:space="preserve"> studies</w:t>
      </w:r>
      <w:r w:rsidR="00F83310">
        <w:rPr>
          <w:rFonts w:ascii="Arial" w:hAnsi="Arial" w:cs="Arial"/>
          <w:bCs/>
        </w:rPr>
        <w:t xml:space="preserve"> </w:t>
      </w:r>
      <w:r w:rsidR="00B86191">
        <w:rPr>
          <w:rFonts w:ascii="Arial" w:hAnsi="Arial" w:cs="Arial"/>
          <w:bCs/>
        </w:rPr>
        <w:t>including several algorithms designed to</w:t>
      </w:r>
      <w:r w:rsidR="00477219">
        <w:rPr>
          <w:rFonts w:ascii="Arial" w:hAnsi="Arial" w:cs="Arial"/>
          <w:bCs/>
        </w:rPr>
        <w:t xml:space="preserve"> better</w:t>
      </w:r>
      <w:r w:rsidR="00B86191">
        <w:rPr>
          <w:rFonts w:ascii="Arial" w:hAnsi="Arial" w:cs="Arial"/>
          <w:bCs/>
        </w:rPr>
        <w:t xml:space="preserve"> detect</w:t>
      </w:r>
      <w:r w:rsidR="00EB03D4">
        <w:rPr>
          <w:rFonts w:ascii="Arial" w:hAnsi="Arial" w:cs="Arial"/>
          <w:bCs/>
        </w:rPr>
        <w:t xml:space="preserve"> </w:t>
      </w:r>
      <w:r w:rsidR="00B86191">
        <w:rPr>
          <w:rFonts w:ascii="Arial" w:hAnsi="Arial" w:cs="Arial"/>
          <w:bCs/>
        </w:rPr>
        <w:t xml:space="preserve">skin cancers are reviewed and analysed </w:t>
      </w:r>
      <w:r w:rsidR="00477219">
        <w:rPr>
          <w:rFonts w:ascii="Arial" w:hAnsi="Arial" w:cs="Arial"/>
          <w:bCs/>
        </w:rPr>
        <w:t>in regards to</w:t>
      </w:r>
      <w:r w:rsidR="00B86191">
        <w:rPr>
          <w:rFonts w:ascii="Arial" w:hAnsi="Arial" w:cs="Arial"/>
          <w:bCs/>
        </w:rPr>
        <w:t xml:space="preserve"> their sensitivity and specificity. </w:t>
      </w:r>
    </w:p>
    <w:p w14:paraId="3F5E635D" w14:textId="77777777" w:rsidR="00E969FA" w:rsidRPr="003F534D" w:rsidRDefault="00E969FA" w:rsidP="00A12DA1">
      <w:pPr>
        <w:pStyle w:val="NoSpacing"/>
        <w:spacing w:line="360" w:lineRule="auto"/>
        <w:rPr>
          <w:rFonts w:ascii="Arial" w:hAnsi="Arial" w:cs="Arial"/>
        </w:rPr>
      </w:pPr>
    </w:p>
    <w:p w14:paraId="3787C798" w14:textId="6C78DC1D" w:rsidR="00E969FA" w:rsidRPr="00F83310" w:rsidRDefault="00E969FA" w:rsidP="00A12DA1">
      <w:pPr>
        <w:spacing w:after="0" w:line="360" w:lineRule="auto"/>
        <w:rPr>
          <w:rFonts w:ascii="Arial" w:hAnsi="Arial" w:cs="Arial"/>
          <w:bCs/>
        </w:rPr>
      </w:pPr>
      <w:r w:rsidRPr="003F534D">
        <w:rPr>
          <w:rFonts w:ascii="Arial" w:hAnsi="Arial" w:cs="Arial"/>
          <w:b/>
        </w:rPr>
        <w:t>Results</w:t>
      </w:r>
      <w:r w:rsidR="00F83310">
        <w:rPr>
          <w:rFonts w:ascii="Arial" w:hAnsi="Arial" w:cs="Arial"/>
          <w:b/>
        </w:rPr>
        <w:t>:</w:t>
      </w:r>
      <w:r w:rsidR="00F83310">
        <w:rPr>
          <w:rFonts w:ascii="Arial" w:hAnsi="Arial" w:cs="Arial"/>
          <w:bCs/>
        </w:rPr>
        <w:tab/>
      </w:r>
      <w:r w:rsidR="00B86191">
        <w:rPr>
          <w:rFonts w:ascii="Arial" w:hAnsi="Arial" w:cs="Arial"/>
          <w:bCs/>
        </w:rPr>
        <w:t>So far</w:t>
      </w:r>
      <w:r w:rsidR="00810A53">
        <w:rPr>
          <w:rFonts w:ascii="Arial" w:hAnsi="Arial" w:cs="Arial"/>
          <w:bCs/>
        </w:rPr>
        <w:t>,</w:t>
      </w:r>
      <w:r w:rsidR="00CC606A">
        <w:rPr>
          <w:rFonts w:ascii="Arial" w:hAnsi="Arial" w:cs="Arial"/>
          <w:bCs/>
        </w:rPr>
        <w:t xml:space="preserve"> the</w:t>
      </w:r>
      <w:r w:rsidR="00B86191">
        <w:rPr>
          <w:rFonts w:ascii="Arial" w:hAnsi="Arial" w:cs="Arial"/>
          <w:bCs/>
        </w:rPr>
        <w:t xml:space="preserve"> majority of algorithms </w:t>
      </w:r>
      <w:r w:rsidR="00043001">
        <w:rPr>
          <w:rFonts w:ascii="Arial" w:hAnsi="Arial" w:cs="Arial"/>
          <w:bCs/>
        </w:rPr>
        <w:t>(Pattern analysis, ABCD, Menzies method, 7-point check list, 3-poi</w:t>
      </w:r>
      <w:r w:rsidR="00BC3E8A">
        <w:rPr>
          <w:rFonts w:ascii="Arial" w:hAnsi="Arial" w:cs="Arial"/>
          <w:bCs/>
        </w:rPr>
        <w:t>n</w:t>
      </w:r>
      <w:r w:rsidR="00043001">
        <w:rPr>
          <w:rFonts w:ascii="Arial" w:hAnsi="Arial" w:cs="Arial"/>
          <w:bCs/>
        </w:rPr>
        <w:t xml:space="preserve">t check list, CASH algorithm, Chaos &amp; Clues algorithm), </w:t>
      </w:r>
      <w:r w:rsidR="00CC606A">
        <w:rPr>
          <w:rFonts w:ascii="Arial" w:hAnsi="Arial" w:cs="Arial"/>
          <w:bCs/>
        </w:rPr>
        <w:t xml:space="preserve">have </w:t>
      </w:r>
      <w:r w:rsidR="00FA0FBB">
        <w:rPr>
          <w:rFonts w:ascii="Arial" w:hAnsi="Arial" w:cs="Arial"/>
          <w:bCs/>
        </w:rPr>
        <w:t xml:space="preserve">generally </w:t>
      </w:r>
      <w:r w:rsidR="00B86191">
        <w:rPr>
          <w:rFonts w:ascii="Arial" w:hAnsi="Arial" w:cs="Arial"/>
          <w:bCs/>
        </w:rPr>
        <w:t xml:space="preserve">covered </w:t>
      </w:r>
      <w:r w:rsidR="00810A53">
        <w:rPr>
          <w:rFonts w:ascii="Arial" w:hAnsi="Arial" w:cs="Arial"/>
          <w:bCs/>
        </w:rPr>
        <w:t xml:space="preserve">only </w:t>
      </w:r>
      <w:r w:rsidR="00B86191">
        <w:rPr>
          <w:rFonts w:ascii="Arial" w:hAnsi="Arial" w:cs="Arial"/>
          <w:bCs/>
        </w:rPr>
        <w:t xml:space="preserve">for invasive melanoma except </w:t>
      </w:r>
      <w:r w:rsidR="00CC606A">
        <w:rPr>
          <w:rFonts w:ascii="Arial" w:hAnsi="Arial" w:cs="Arial"/>
          <w:bCs/>
        </w:rPr>
        <w:t>‘</w:t>
      </w:r>
      <w:r w:rsidR="00B86191">
        <w:rPr>
          <w:rFonts w:ascii="Arial" w:hAnsi="Arial" w:cs="Arial"/>
          <w:bCs/>
        </w:rPr>
        <w:t>Chaos &amp; Clues</w:t>
      </w:r>
      <w:r w:rsidR="00CC606A">
        <w:rPr>
          <w:rFonts w:ascii="Arial" w:hAnsi="Arial" w:cs="Arial"/>
          <w:bCs/>
        </w:rPr>
        <w:t>’</w:t>
      </w:r>
      <w:r w:rsidR="00810A53">
        <w:rPr>
          <w:rFonts w:ascii="Arial" w:hAnsi="Arial" w:cs="Arial"/>
          <w:bCs/>
        </w:rPr>
        <w:t xml:space="preserve"> which can be applied </w:t>
      </w:r>
      <w:r w:rsidR="00CC606A">
        <w:rPr>
          <w:rFonts w:ascii="Arial" w:hAnsi="Arial" w:cs="Arial"/>
          <w:bCs/>
        </w:rPr>
        <w:t>to</w:t>
      </w:r>
      <w:r w:rsidR="00810A53">
        <w:rPr>
          <w:rFonts w:ascii="Arial" w:hAnsi="Arial" w:cs="Arial"/>
          <w:bCs/>
        </w:rPr>
        <w:t xml:space="preserve"> all types of skin cancers. However, </w:t>
      </w:r>
      <w:r w:rsidR="00FA0FBB">
        <w:rPr>
          <w:rFonts w:ascii="Arial" w:hAnsi="Arial" w:cs="Arial"/>
          <w:bCs/>
        </w:rPr>
        <w:t xml:space="preserve">the latter’s </w:t>
      </w:r>
      <w:r w:rsidR="00810A53">
        <w:rPr>
          <w:rFonts w:ascii="Arial" w:hAnsi="Arial" w:cs="Arial"/>
          <w:bCs/>
        </w:rPr>
        <w:t>specificity is</w:t>
      </w:r>
      <w:r w:rsidR="006D4A5B">
        <w:rPr>
          <w:rFonts w:ascii="Arial" w:hAnsi="Arial" w:cs="Arial"/>
          <w:bCs/>
        </w:rPr>
        <w:t xml:space="preserve"> only</w:t>
      </w:r>
      <w:r w:rsidR="00810A53">
        <w:rPr>
          <w:rFonts w:ascii="Arial" w:hAnsi="Arial" w:cs="Arial"/>
          <w:bCs/>
        </w:rPr>
        <w:t xml:space="preserve"> </w:t>
      </w:r>
      <w:r w:rsidR="0049278D">
        <w:rPr>
          <w:rFonts w:ascii="Arial" w:hAnsi="Arial" w:cs="Arial"/>
          <w:bCs/>
        </w:rPr>
        <w:t>6</w:t>
      </w:r>
      <w:r w:rsidR="00A9567A">
        <w:rPr>
          <w:rFonts w:ascii="Arial" w:hAnsi="Arial" w:cs="Arial"/>
          <w:bCs/>
        </w:rPr>
        <w:t>2</w:t>
      </w:r>
      <w:r w:rsidR="0049278D">
        <w:rPr>
          <w:rFonts w:ascii="Arial" w:hAnsi="Arial" w:cs="Arial"/>
          <w:bCs/>
        </w:rPr>
        <w:t xml:space="preserve"> - </w:t>
      </w:r>
      <w:r w:rsidR="00CC606A">
        <w:rPr>
          <w:rFonts w:ascii="Arial" w:hAnsi="Arial" w:cs="Arial"/>
          <w:bCs/>
        </w:rPr>
        <w:t>6</w:t>
      </w:r>
      <w:r w:rsidR="002375D3">
        <w:rPr>
          <w:rFonts w:ascii="Arial" w:hAnsi="Arial" w:cs="Arial"/>
          <w:bCs/>
        </w:rPr>
        <w:t>6</w:t>
      </w:r>
      <w:r w:rsidR="00CC606A">
        <w:rPr>
          <w:rFonts w:ascii="Arial" w:hAnsi="Arial" w:cs="Arial"/>
          <w:bCs/>
        </w:rPr>
        <w:t>%, thus</w:t>
      </w:r>
      <w:r w:rsidR="00FA0FBB">
        <w:rPr>
          <w:rFonts w:ascii="Arial" w:hAnsi="Arial" w:cs="Arial"/>
          <w:bCs/>
        </w:rPr>
        <w:t xml:space="preserve"> </w:t>
      </w:r>
      <w:r w:rsidR="00BC3E8A">
        <w:rPr>
          <w:rFonts w:ascii="Arial" w:hAnsi="Arial" w:cs="Arial"/>
          <w:bCs/>
        </w:rPr>
        <w:t xml:space="preserve">resulting </w:t>
      </w:r>
      <w:r w:rsidR="002375D3">
        <w:rPr>
          <w:rFonts w:ascii="Arial" w:hAnsi="Arial" w:cs="Arial"/>
          <w:bCs/>
        </w:rPr>
        <w:t>in</w:t>
      </w:r>
      <w:r w:rsidR="006D4A5B">
        <w:rPr>
          <w:rFonts w:ascii="Arial" w:hAnsi="Arial" w:cs="Arial"/>
          <w:bCs/>
        </w:rPr>
        <w:t xml:space="preserve"> a</w:t>
      </w:r>
      <w:r w:rsidR="002375D3">
        <w:rPr>
          <w:rFonts w:ascii="Arial" w:hAnsi="Arial" w:cs="Arial"/>
          <w:bCs/>
        </w:rPr>
        <w:t xml:space="preserve"> lack of a near-flawless tool</w:t>
      </w:r>
      <w:r w:rsidR="006E70E2">
        <w:rPr>
          <w:rFonts w:ascii="Arial" w:hAnsi="Arial" w:cs="Arial"/>
          <w:bCs/>
        </w:rPr>
        <w:t xml:space="preserve">. </w:t>
      </w:r>
      <w:r w:rsidR="00810A53">
        <w:rPr>
          <w:rFonts w:ascii="Arial" w:hAnsi="Arial" w:cs="Arial"/>
          <w:bCs/>
        </w:rPr>
        <w:t xml:space="preserve"> </w:t>
      </w:r>
    </w:p>
    <w:p w14:paraId="6F00DCB2" w14:textId="77777777" w:rsidR="00E969FA" w:rsidRPr="003F534D" w:rsidRDefault="00E969FA" w:rsidP="00A12DA1">
      <w:pPr>
        <w:pStyle w:val="NoSpacing"/>
        <w:spacing w:line="360" w:lineRule="auto"/>
        <w:rPr>
          <w:rFonts w:ascii="Arial" w:hAnsi="Arial" w:cs="Arial"/>
        </w:rPr>
      </w:pPr>
    </w:p>
    <w:p w14:paraId="2FE90331" w14:textId="33D1D6E1" w:rsidR="00E969FA" w:rsidRPr="003F534D" w:rsidRDefault="00E969FA" w:rsidP="00A12DA1">
      <w:pPr>
        <w:spacing w:after="0" w:line="360" w:lineRule="auto"/>
        <w:rPr>
          <w:rFonts w:ascii="Arial" w:hAnsi="Arial" w:cs="Arial"/>
        </w:rPr>
      </w:pPr>
      <w:r w:rsidRPr="003F534D">
        <w:rPr>
          <w:rFonts w:ascii="Arial" w:hAnsi="Arial" w:cs="Arial"/>
          <w:b/>
        </w:rPr>
        <w:t>Conclusion</w:t>
      </w:r>
      <w:r w:rsidR="00A9567A">
        <w:rPr>
          <w:rFonts w:ascii="Arial" w:hAnsi="Arial" w:cs="Arial"/>
          <w:b/>
        </w:rPr>
        <w:t>/Discussion</w:t>
      </w:r>
      <w:r w:rsidR="00F83310">
        <w:rPr>
          <w:rFonts w:ascii="Arial" w:hAnsi="Arial" w:cs="Arial"/>
          <w:b/>
        </w:rPr>
        <w:t>:</w:t>
      </w:r>
      <w:r w:rsidR="00F83310">
        <w:rPr>
          <w:rFonts w:ascii="Arial" w:hAnsi="Arial" w:cs="Arial"/>
          <w:bCs/>
        </w:rPr>
        <w:tab/>
      </w:r>
      <w:r w:rsidR="00D34CEE">
        <w:rPr>
          <w:rFonts w:ascii="Arial" w:hAnsi="Arial" w:cs="Arial"/>
          <w:bCs/>
        </w:rPr>
        <w:t>There need</w:t>
      </w:r>
      <w:r w:rsidR="00CC606A">
        <w:rPr>
          <w:rFonts w:ascii="Arial" w:hAnsi="Arial" w:cs="Arial"/>
          <w:bCs/>
        </w:rPr>
        <w:t>s to be</w:t>
      </w:r>
      <w:r w:rsidR="00D34CEE">
        <w:rPr>
          <w:rFonts w:ascii="Arial" w:hAnsi="Arial" w:cs="Arial"/>
          <w:bCs/>
        </w:rPr>
        <w:t xml:space="preserve"> more stud</w:t>
      </w:r>
      <w:r w:rsidR="00CC606A">
        <w:rPr>
          <w:rFonts w:ascii="Arial" w:hAnsi="Arial" w:cs="Arial"/>
          <w:bCs/>
        </w:rPr>
        <w:t>ies</w:t>
      </w:r>
      <w:r w:rsidR="00D34CEE">
        <w:rPr>
          <w:rFonts w:ascii="Arial" w:hAnsi="Arial" w:cs="Arial"/>
          <w:bCs/>
        </w:rPr>
        <w:t xml:space="preserve"> </w:t>
      </w:r>
      <w:r w:rsidR="00F47C24">
        <w:rPr>
          <w:rFonts w:ascii="Arial" w:hAnsi="Arial" w:cs="Arial"/>
          <w:bCs/>
        </w:rPr>
        <w:t xml:space="preserve">with better </w:t>
      </w:r>
      <w:r w:rsidR="00D34CEE">
        <w:rPr>
          <w:rFonts w:ascii="Arial" w:hAnsi="Arial" w:cs="Arial"/>
          <w:bCs/>
        </w:rPr>
        <w:t>validat</w:t>
      </w:r>
      <w:r w:rsidR="00F47C24">
        <w:rPr>
          <w:rFonts w:ascii="Arial" w:hAnsi="Arial" w:cs="Arial"/>
          <w:bCs/>
        </w:rPr>
        <w:t xml:space="preserve">ed </w:t>
      </w:r>
      <w:r w:rsidR="007D54AD">
        <w:rPr>
          <w:rFonts w:ascii="Arial" w:hAnsi="Arial" w:cs="Arial"/>
          <w:bCs/>
        </w:rPr>
        <w:t>tools</w:t>
      </w:r>
      <w:r w:rsidR="00F47C24">
        <w:rPr>
          <w:rFonts w:ascii="Arial" w:hAnsi="Arial" w:cs="Arial"/>
          <w:bCs/>
        </w:rPr>
        <w:t xml:space="preserve">. </w:t>
      </w:r>
      <w:r w:rsidR="00FA0FBB">
        <w:rPr>
          <w:rFonts w:ascii="Arial" w:hAnsi="Arial" w:cs="Arial"/>
          <w:bCs/>
        </w:rPr>
        <w:t>T</w:t>
      </w:r>
      <w:r w:rsidR="00F83310">
        <w:rPr>
          <w:rFonts w:ascii="Arial" w:hAnsi="Arial" w:cs="Arial"/>
          <w:bCs/>
        </w:rPr>
        <w:t>here will always be challeng</w:t>
      </w:r>
      <w:r w:rsidR="00CC606A">
        <w:rPr>
          <w:rFonts w:ascii="Arial" w:hAnsi="Arial" w:cs="Arial"/>
          <w:bCs/>
        </w:rPr>
        <w:t>es</w:t>
      </w:r>
      <w:r w:rsidR="00F83310">
        <w:rPr>
          <w:rFonts w:ascii="Arial" w:hAnsi="Arial" w:cs="Arial"/>
          <w:bCs/>
        </w:rPr>
        <w:t xml:space="preserve"> ahead for</w:t>
      </w:r>
      <w:r w:rsidR="00CC606A">
        <w:rPr>
          <w:rFonts w:ascii="Arial" w:hAnsi="Arial" w:cs="Arial"/>
          <w:bCs/>
        </w:rPr>
        <w:t xml:space="preserve"> the</w:t>
      </w:r>
      <w:r w:rsidR="00F83310">
        <w:rPr>
          <w:rFonts w:ascii="Arial" w:hAnsi="Arial" w:cs="Arial"/>
          <w:bCs/>
        </w:rPr>
        <w:t xml:space="preserve"> </w:t>
      </w:r>
      <w:r w:rsidR="00E70146">
        <w:rPr>
          <w:rFonts w:ascii="Arial" w:hAnsi="Arial" w:cs="Arial"/>
          <w:bCs/>
        </w:rPr>
        <w:t xml:space="preserve">detection and management for cutaneous </w:t>
      </w:r>
      <w:r w:rsidR="002D1BEB">
        <w:rPr>
          <w:rFonts w:ascii="Arial" w:hAnsi="Arial" w:cs="Arial"/>
          <w:bCs/>
        </w:rPr>
        <w:t xml:space="preserve">neoplasm. </w:t>
      </w:r>
      <w:r w:rsidR="00810A53">
        <w:rPr>
          <w:rFonts w:ascii="Arial" w:hAnsi="Arial" w:cs="Arial"/>
          <w:bCs/>
        </w:rPr>
        <w:t xml:space="preserve"> Nevertheless</w:t>
      </w:r>
      <w:r w:rsidR="00CC606A">
        <w:rPr>
          <w:rFonts w:ascii="Arial" w:hAnsi="Arial" w:cs="Arial"/>
          <w:bCs/>
        </w:rPr>
        <w:t>,</w:t>
      </w:r>
      <w:r w:rsidR="00810A53">
        <w:rPr>
          <w:rFonts w:ascii="Arial" w:hAnsi="Arial" w:cs="Arial"/>
          <w:bCs/>
        </w:rPr>
        <w:t xml:space="preserve"> GP</w:t>
      </w:r>
      <w:r w:rsidR="00CC606A">
        <w:rPr>
          <w:rFonts w:ascii="Arial" w:hAnsi="Arial" w:cs="Arial"/>
          <w:bCs/>
        </w:rPr>
        <w:t>’</w:t>
      </w:r>
      <w:r w:rsidR="00810A53">
        <w:rPr>
          <w:rFonts w:ascii="Arial" w:hAnsi="Arial" w:cs="Arial"/>
          <w:bCs/>
        </w:rPr>
        <w:t xml:space="preserve">s </w:t>
      </w:r>
      <w:r w:rsidR="004500B3">
        <w:rPr>
          <w:rFonts w:ascii="Arial" w:hAnsi="Arial" w:cs="Arial"/>
          <w:bCs/>
        </w:rPr>
        <w:t>have</w:t>
      </w:r>
      <w:r w:rsidR="000503FD">
        <w:rPr>
          <w:rFonts w:ascii="Arial" w:hAnsi="Arial" w:cs="Arial"/>
          <w:bCs/>
        </w:rPr>
        <w:t xml:space="preserve"> </w:t>
      </w:r>
      <w:r w:rsidR="004500B3">
        <w:rPr>
          <w:rFonts w:ascii="Arial" w:hAnsi="Arial" w:cs="Arial"/>
          <w:bCs/>
        </w:rPr>
        <w:t>increas</w:t>
      </w:r>
      <w:r w:rsidR="000503FD">
        <w:rPr>
          <w:rFonts w:ascii="Arial" w:hAnsi="Arial" w:cs="Arial"/>
          <w:bCs/>
        </w:rPr>
        <w:t xml:space="preserve">ed </w:t>
      </w:r>
      <w:r w:rsidR="004500B3">
        <w:rPr>
          <w:rFonts w:ascii="Arial" w:hAnsi="Arial" w:cs="Arial"/>
          <w:bCs/>
        </w:rPr>
        <w:t>involvement</w:t>
      </w:r>
      <w:r w:rsidR="00CC606A">
        <w:rPr>
          <w:rFonts w:ascii="Arial" w:hAnsi="Arial" w:cs="Arial"/>
          <w:bCs/>
        </w:rPr>
        <w:t xml:space="preserve"> </w:t>
      </w:r>
      <w:r w:rsidR="00810A53">
        <w:rPr>
          <w:rFonts w:ascii="Arial" w:hAnsi="Arial" w:cs="Arial"/>
          <w:bCs/>
        </w:rPr>
        <w:t xml:space="preserve">than two decades </w:t>
      </w:r>
      <w:r w:rsidR="00CC606A">
        <w:rPr>
          <w:rFonts w:ascii="Arial" w:hAnsi="Arial" w:cs="Arial"/>
          <w:bCs/>
        </w:rPr>
        <w:t>prior</w:t>
      </w:r>
      <w:r w:rsidR="00DC53F8">
        <w:rPr>
          <w:rFonts w:ascii="Arial" w:hAnsi="Arial" w:cs="Arial"/>
          <w:bCs/>
        </w:rPr>
        <w:t>,</w:t>
      </w:r>
      <w:r w:rsidR="00810A53">
        <w:rPr>
          <w:rFonts w:ascii="Arial" w:hAnsi="Arial" w:cs="Arial"/>
          <w:bCs/>
        </w:rPr>
        <w:t xml:space="preserve"> in</w:t>
      </w:r>
      <w:r w:rsidR="00CC606A">
        <w:rPr>
          <w:rFonts w:ascii="Arial" w:hAnsi="Arial" w:cs="Arial"/>
          <w:bCs/>
        </w:rPr>
        <w:t xml:space="preserve"> the</w:t>
      </w:r>
      <w:r w:rsidR="00810A53">
        <w:rPr>
          <w:rFonts w:ascii="Arial" w:hAnsi="Arial" w:cs="Arial"/>
          <w:bCs/>
        </w:rPr>
        <w:t xml:space="preserve"> management</w:t>
      </w:r>
      <w:r w:rsidR="00CC606A">
        <w:rPr>
          <w:rFonts w:ascii="Arial" w:hAnsi="Arial" w:cs="Arial"/>
          <w:bCs/>
        </w:rPr>
        <w:t xml:space="preserve"> of cutaneous cancers. </w:t>
      </w:r>
      <w:r w:rsidR="007D54AD">
        <w:rPr>
          <w:rFonts w:ascii="Arial" w:hAnsi="Arial" w:cs="Arial"/>
          <w:bCs/>
        </w:rPr>
        <w:t>I</w:t>
      </w:r>
      <w:r w:rsidR="00CC606A">
        <w:rPr>
          <w:rFonts w:ascii="Arial" w:hAnsi="Arial" w:cs="Arial"/>
          <w:bCs/>
        </w:rPr>
        <w:t>t should be</w:t>
      </w:r>
      <w:r w:rsidR="00043001">
        <w:rPr>
          <w:rFonts w:ascii="Arial" w:hAnsi="Arial" w:cs="Arial"/>
          <w:bCs/>
        </w:rPr>
        <w:t xml:space="preserve"> note</w:t>
      </w:r>
      <w:r w:rsidR="00CC606A">
        <w:rPr>
          <w:rFonts w:ascii="Arial" w:hAnsi="Arial" w:cs="Arial"/>
          <w:bCs/>
        </w:rPr>
        <w:t>d</w:t>
      </w:r>
      <w:r w:rsidR="00043001">
        <w:rPr>
          <w:rFonts w:ascii="Arial" w:hAnsi="Arial" w:cs="Arial"/>
          <w:bCs/>
        </w:rPr>
        <w:t>,</w:t>
      </w:r>
      <w:r w:rsidR="00801BA1">
        <w:rPr>
          <w:rFonts w:ascii="Arial" w:hAnsi="Arial" w:cs="Arial"/>
          <w:bCs/>
        </w:rPr>
        <w:t xml:space="preserve"> </w:t>
      </w:r>
      <w:r w:rsidR="007D54AD">
        <w:rPr>
          <w:rFonts w:ascii="Arial" w:hAnsi="Arial" w:cs="Arial"/>
          <w:bCs/>
          <w:i/>
          <w:iCs/>
        </w:rPr>
        <w:t>n</w:t>
      </w:r>
      <w:r w:rsidR="000C6F77" w:rsidRPr="00043001">
        <w:rPr>
          <w:rFonts w:ascii="Arial" w:hAnsi="Arial" w:cs="Arial"/>
          <w:bCs/>
          <w:i/>
          <w:iCs/>
        </w:rPr>
        <w:t>ot</w:t>
      </w:r>
      <w:r w:rsidR="004500B3">
        <w:rPr>
          <w:rFonts w:ascii="Arial" w:hAnsi="Arial" w:cs="Arial"/>
          <w:bCs/>
          <w:i/>
          <w:iCs/>
        </w:rPr>
        <w:t xml:space="preserve"> everything</w:t>
      </w:r>
      <w:r w:rsidR="006D4A5B">
        <w:rPr>
          <w:rFonts w:ascii="Arial" w:hAnsi="Arial" w:cs="Arial"/>
          <w:bCs/>
          <w:i/>
          <w:iCs/>
        </w:rPr>
        <w:t xml:space="preserve"> that</w:t>
      </w:r>
      <w:r w:rsidR="00CC606A">
        <w:rPr>
          <w:rFonts w:ascii="Arial" w:hAnsi="Arial" w:cs="Arial"/>
          <w:bCs/>
          <w:i/>
          <w:iCs/>
        </w:rPr>
        <w:t xml:space="preserve"> </w:t>
      </w:r>
      <w:r w:rsidR="002375D3">
        <w:rPr>
          <w:rFonts w:ascii="Arial" w:hAnsi="Arial" w:cs="Arial"/>
          <w:bCs/>
          <w:i/>
          <w:iCs/>
        </w:rPr>
        <w:t>appear</w:t>
      </w:r>
      <w:r w:rsidR="006D4A5B">
        <w:rPr>
          <w:rFonts w:ascii="Arial" w:hAnsi="Arial" w:cs="Arial"/>
          <w:bCs/>
          <w:i/>
          <w:iCs/>
        </w:rPr>
        <w:t>s</w:t>
      </w:r>
      <w:r w:rsidR="002375D3">
        <w:rPr>
          <w:rFonts w:ascii="Arial" w:hAnsi="Arial" w:cs="Arial"/>
          <w:bCs/>
          <w:i/>
          <w:iCs/>
        </w:rPr>
        <w:t xml:space="preserve"> </w:t>
      </w:r>
      <w:r w:rsidR="000C6F77" w:rsidRPr="00043001">
        <w:rPr>
          <w:rFonts w:ascii="Arial" w:hAnsi="Arial" w:cs="Arial"/>
          <w:bCs/>
          <w:i/>
          <w:iCs/>
        </w:rPr>
        <w:t xml:space="preserve">like a </w:t>
      </w:r>
      <w:r w:rsidR="00801BA1">
        <w:rPr>
          <w:rFonts w:ascii="Arial" w:hAnsi="Arial" w:cs="Arial"/>
          <w:bCs/>
          <w:i/>
          <w:iCs/>
        </w:rPr>
        <w:t xml:space="preserve">skin cancer </w:t>
      </w:r>
      <w:r w:rsidR="000C6F77" w:rsidRPr="00043001">
        <w:rPr>
          <w:rFonts w:ascii="Arial" w:hAnsi="Arial" w:cs="Arial"/>
          <w:bCs/>
          <w:i/>
          <w:iCs/>
        </w:rPr>
        <w:t>dermoscopically</w:t>
      </w:r>
      <w:r w:rsidR="006D4A5B">
        <w:rPr>
          <w:rFonts w:ascii="Arial" w:hAnsi="Arial" w:cs="Arial"/>
          <w:bCs/>
          <w:i/>
          <w:iCs/>
        </w:rPr>
        <w:t>,</w:t>
      </w:r>
      <w:r w:rsidR="000C6F77" w:rsidRPr="00043001">
        <w:rPr>
          <w:rFonts w:ascii="Arial" w:hAnsi="Arial" w:cs="Arial"/>
          <w:bCs/>
          <w:i/>
          <w:iCs/>
        </w:rPr>
        <w:t xml:space="preserve"> </w:t>
      </w:r>
      <w:r w:rsidR="00801BA1">
        <w:rPr>
          <w:rFonts w:ascii="Arial" w:hAnsi="Arial" w:cs="Arial"/>
          <w:bCs/>
          <w:i/>
          <w:iCs/>
        </w:rPr>
        <w:t xml:space="preserve">is a skin cancer.   </w:t>
      </w:r>
      <w:r w:rsidR="00810A53">
        <w:rPr>
          <w:rFonts w:ascii="Arial" w:hAnsi="Arial" w:cs="Arial"/>
          <w:bCs/>
        </w:rPr>
        <w:t xml:space="preserve">  </w:t>
      </w:r>
    </w:p>
    <w:p w14:paraId="51843D6A" w14:textId="2A65E43C" w:rsidR="00E969FA" w:rsidRDefault="00E969FA" w:rsidP="00E969FA">
      <w:pPr>
        <w:pStyle w:val="NoSpacing"/>
        <w:rPr>
          <w:rFonts w:ascii="Arial" w:hAnsi="Arial" w:cs="Arial"/>
        </w:rPr>
      </w:pPr>
    </w:p>
    <w:p w14:paraId="21F19DB4" w14:textId="263B1EF6" w:rsidR="00292B56" w:rsidRDefault="00292B56" w:rsidP="00E969FA">
      <w:pPr>
        <w:pStyle w:val="NoSpacing"/>
        <w:rPr>
          <w:rFonts w:ascii="Arial" w:hAnsi="Arial" w:cs="Arial"/>
        </w:rPr>
      </w:pPr>
    </w:p>
    <w:p w14:paraId="451F854E" w14:textId="77777777" w:rsidR="00A12DA1" w:rsidRPr="003F534D" w:rsidRDefault="00A12DA1" w:rsidP="00E969FA">
      <w:pPr>
        <w:pStyle w:val="NoSpacing"/>
        <w:rPr>
          <w:rFonts w:ascii="Arial" w:hAnsi="Arial" w:cs="Arial"/>
        </w:rPr>
      </w:pPr>
      <w:bookmarkStart w:id="1" w:name="_GoBack"/>
      <w:bookmarkEnd w:id="1"/>
    </w:p>
    <w:p w14:paraId="5934F54E" w14:textId="29A05A9E" w:rsidR="007A3219" w:rsidRDefault="00E969FA" w:rsidP="00A364F0">
      <w:pPr>
        <w:spacing w:after="0"/>
        <w:rPr>
          <w:rFonts w:ascii="Arial" w:hAnsi="Arial" w:cs="Arial"/>
        </w:rPr>
      </w:pPr>
      <w:r w:rsidRPr="003F534D">
        <w:rPr>
          <w:rFonts w:ascii="Arial" w:hAnsi="Arial" w:cs="Arial"/>
          <w:b/>
        </w:rPr>
        <w:t>References</w:t>
      </w:r>
      <w:r w:rsidR="005D6FDE">
        <w:rPr>
          <w:rFonts w:ascii="Arial" w:hAnsi="Arial" w:cs="Arial"/>
          <w:b/>
        </w:rPr>
        <w:t>:</w:t>
      </w:r>
      <w:r w:rsidRPr="003F534D">
        <w:rPr>
          <w:rFonts w:ascii="Arial" w:hAnsi="Arial" w:cs="Arial"/>
          <w:b/>
        </w:rPr>
        <w:t xml:space="preserve"> </w:t>
      </w:r>
    </w:p>
    <w:p w14:paraId="5ACFD4C5" w14:textId="22B456D5" w:rsidR="008F53A1" w:rsidRDefault="00A133E6" w:rsidP="00A12DA1">
      <w:pPr>
        <w:pStyle w:val="ListParagraph"/>
        <w:numPr>
          <w:ilvl w:val="0"/>
          <w:numId w:val="30"/>
        </w:numPr>
        <w:spacing w:after="240"/>
        <w:rPr>
          <w:rFonts w:cs="Arial"/>
        </w:rPr>
      </w:pPr>
      <w:r w:rsidRPr="00A133E6">
        <w:rPr>
          <w:rFonts w:cs="Arial"/>
        </w:rPr>
        <w:t>Rosendahl</w:t>
      </w:r>
      <w:r>
        <w:rPr>
          <w:rFonts w:cs="Arial"/>
        </w:rPr>
        <w:t xml:space="preserve"> </w:t>
      </w:r>
      <w:r w:rsidR="000C6F77" w:rsidRPr="00A133E6">
        <w:rPr>
          <w:rFonts w:cs="Arial"/>
        </w:rPr>
        <w:t>C</w:t>
      </w:r>
      <w:r w:rsidR="000C6F77">
        <w:rPr>
          <w:rFonts w:cs="Arial"/>
        </w:rPr>
        <w:t xml:space="preserve">, et al. </w:t>
      </w:r>
      <w:r w:rsidRPr="00A133E6">
        <w:rPr>
          <w:rFonts w:cs="Arial"/>
        </w:rPr>
        <w:t>Diagnosis of Skin Neoplasia</w:t>
      </w:r>
      <w:r>
        <w:rPr>
          <w:rFonts w:cs="Arial"/>
        </w:rPr>
        <w:t>. Course textbook of UQ</w:t>
      </w:r>
      <w:r w:rsidR="000C6F77">
        <w:rPr>
          <w:rFonts w:cs="Arial"/>
        </w:rPr>
        <w:t>,</w:t>
      </w:r>
      <w:r w:rsidR="005D6FDE">
        <w:rPr>
          <w:rFonts w:cs="Arial"/>
        </w:rPr>
        <w:t xml:space="preserve"> </w:t>
      </w:r>
      <w:r w:rsidR="007D54AD" w:rsidRPr="007D54AD">
        <w:rPr>
          <w:rFonts w:cs="Arial"/>
        </w:rPr>
        <w:t>Master of Medicine (Skin Cancer)</w:t>
      </w:r>
      <w:r w:rsidR="007D54AD">
        <w:rPr>
          <w:rFonts w:cs="Arial"/>
        </w:rPr>
        <w:t xml:space="preserve">, </w:t>
      </w:r>
      <w:r w:rsidR="000C6F77" w:rsidRPr="000C6F77">
        <w:rPr>
          <w:rFonts w:cs="Arial"/>
        </w:rPr>
        <w:t>Chapter 7</w:t>
      </w:r>
      <w:r w:rsidR="00D41E1F">
        <w:rPr>
          <w:rFonts w:cs="Arial"/>
        </w:rPr>
        <w:t xml:space="preserve">. </w:t>
      </w:r>
      <w:r>
        <w:rPr>
          <w:rFonts w:cs="Arial"/>
        </w:rPr>
        <w:t>2017 Dec.</w:t>
      </w:r>
    </w:p>
    <w:p w14:paraId="67922EF8" w14:textId="2C600D2E" w:rsidR="00285CA3" w:rsidRDefault="00506849" w:rsidP="00A12DA1">
      <w:pPr>
        <w:pStyle w:val="ListParagraph"/>
        <w:numPr>
          <w:ilvl w:val="0"/>
          <w:numId w:val="30"/>
        </w:numPr>
        <w:spacing w:after="240"/>
        <w:rPr>
          <w:rFonts w:cs="Arial"/>
        </w:rPr>
      </w:pPr>
      <w:r w:rsidRPr="00506849">
        <w:rPr>
          <w:rFonts w:cs="Arial"/>
        </w:rPr>
        <w:t>Australian Institute of Health and Welfare</w:t>
      </w:r>
      <w:r>
        <w:rPr>
          <w:rFonts w:cs="Arial"/>
        </w:rPr>
        <w:t xml:space="preserve"> (AIHW)</w:t>
      </w:r>
      <w:r w:rsidR="00CB569D">
        <w:rPr>
          <w:rFonts w:cs="Arial"/>
        </w:rPr>
        <w:t>,</w:t>
      </w:r>
      <w:r w:rsidR="00CB569D" w:rsidRPr="00CB569D">
        <w:t xml:space="preserve"> </w:t>
      </w:r>
      <w:r w:rsidR="00CB569D" w:rsidRPr="00CB569D">
        <w:rPr>
          <w:rFonts w:cs="Arial"/>
        </w:rPr>
        <w:t>Canberra</w:t>
      </w:r>
      <w:r>
        <w:rPr>
          <w:rFonts w:cs="Arial"/>
        </w:rPr>
        <w:t>.</w:t>
      </w:r>
      <w:r w:rsidRPr="00506849">
        <w:rPr>
          <w:rFonts w:cs="Arial"/>
        </w:rPr>
        <w:t xml:space="preserve"> Skin cancer in Australia</w:t>
      </w:r>
      <w:r>
        <w:rPr>
          <w:rFonts w:cs="Arial"/>
        </w:rPr>
        <w:t xml:space="preserve">. </w:t>
      </w:r>
      <w:r w:rsidRPr="00506849">
        <w:rPr>
          <w:rFonts w:cs="Arial"/>
        </w:rPr>
        <w:t>2016</w:t>
      </w:r>
      <w:r>
        <w:rPr>
          <w:rFonts w:cs="Arial"/>
        </w:rPr>
        <w:t xml:space="preserve"> </w:t>
      </w:r>
      <w:r w:rsidRPr="00506849">
        <w:rPr>
          <w:rFonts w:cs="Arial"/>
        </w:rPr>
        <w:t>Jul</w:t>
      </w:r>
      <w:r>
        <w:rPr>
          <w:rFonts w:cs="Arial"/>
        </w:rPr>
        <w:t xml:space="preserve">. </w:t>
      </w:r>
      <w:r w:rsidRPr="00506849">
        <w:rPr>
          <w:rFonts w:cs="Arial"/>
        </w:rPr>
        <w:t xml:space="preserve"> </w:t>
      </w:r>
      <w:hyperlink r:id="rId8" w:history="1">
        <w:r w:rsidRPr="00A17DEF">
          <w:rPr>
            <w:rStyle w:val="Hyperlink"/>
            <w:rFonts w:cs="Arial"/>
            <w:color w:val="auto"/>
            <w:u w:val="none"/>
          </w:rPr>
          <w:t>www.aihw.gov.au/reports/cancer/skin-cancer-in-australia</w:t>
        </w:r>
      </w:hyperlink>
      <w:r w:rsidRPr="00A17DEF">
        <w:rPr>
          <w:rFonts w:cs="Arial"/>
        </w:rPr>
        <w:t xml:space="preserve"> </w:t>
      </w:r>
      <w:r>
        <w:rPr>
          <w:rFonts w:cs="Arial"/>
        </w:rPr>
        <w:t xml:space="preserve">(accessed 18/02/2018) </w:t>
      </w:r>
    </w:p>
    <w:p w14:paraId="7F1A98A1" w14:textId="170567E7" w:rsidR="00A133E6" w:rsidRDefault="00A133E6" w:rsidP="00A12DA1">
      <w:pPr>
        <w:pStyle w:val="ListParagraph"/>
        <w:numPr>
          <w:ilvl w:val="0"/>
          <w:numId w:val="30"/>
        </w:numPr>
        <w:spacing w:after="240"/>
        <w:rPr>
          <w:rFonts w:cs="Arial"/>
        </w:rPr>
      </w:pPr>
      <w:r w:rsidRPr="00A133E6">
        <w:rPr>
          <w:rFonts w:cs="Arial"/>
        </w:rPr>
        <w:t>Navarrete-</w:t>
      </w:r>
      <w:proofErr w:type="spellStart"/>
      <w:r w:rsidRPr="00A133E6">
        <w:rPr>
          <w:rFonts w:cs="Arial"/>
        </w:rPr>
        <w:t>Dechent</w:t>
      </w:r>
      <w:proofErr w:type="spellEnd"/>
      <w:r w:rsidRPr="00A133E6">
        <w:rPr>
          <w:rFonts w:cs="Arial"/>
        </w:rPr>
        <w:t xml:space="preserve"> C, </w:t>
      </w:r>
      <w:r>
        <w:rPr>
          <w:rFonts w:cs="Arial"/>
        </w:rPr>
        <w:t xml:space="preserve">et al. </w:t>
      </w:r>
      <w:r w:rsidRPr="00A133E6">
        <w:rPr>
          <w:rFonts w:cs="Arial"/>
        </w:rPr>
        <w:t xml:space="preserve">Association of Shiny White Blotches and Strands </w:t>
      </w:r>
      <w:r>
        <w:rPr>
          <w:rFonts w:cs="Arial"/>
        </w:rPr>
        <w:t>w</w:t>
      </w:r>
      <w:r w:rsidRPr="00A133E6">
        <w:rPr>
          <w:rFonts w:cs="Arial"/>
        </w:rPr>
        <w:t>ith Nonpigmented Basal Cell Carcinoma: Evaluation of an Additional Dermoscopic Diagnostic Criterion.</w:t>
      </w:r>
      <w:r>
        <w:rPr>
          <w:rFonts w:cs="Arial"/>
        </w:rPr>
        <w:t xml:space="preserve"> </w:t>
      </w:r>
      <w:r w:rsidRPr="00A133E6">
        <w:rPr>
          <w:rFonts w:cs="Arial"/>
        </w:rPr>
        <w:t xml:space="preserve">JAMA Dermatol. 2016 May 1;152(5):546-52. </w:t>
      </w:r>
      <w:proofErr w:type="spellStart"/>
      <w:r w:rsidRPr="00A133E6">
        <w:rPr>
          <w:rFonts w:cs="Arial"/>
        </w:rPr>
        <w:t>doi</w:t>
      </w:r>
      <w:proofErr w:type="spellEnd"/>
      <w:r w:rsidRPr="00A133E6">
        <w:rPr>
          <w:rFonts w:cs="Arial"/>
        </w:rPr>
        <w:t>: 10.1001/jamadermatol.2015.5731.</w:t>
      </w:r>
      <w:r>
        <w:rPr>
          <w:rFonts w:cs="Arial"/>
        </w:rPr>
        <w:t xml:space="preserve"> </w:t>
      </w:r>
      <w:r w:rsidRPr="00A133E6">
        <w:rPr>
          <w:rFonts w:cs="Arial"/>
        </w:rPr>
        <w:t>PMID: 26792406</w:t>
      </w:r>
    </w:p>
    <w:p w14:paraId="456FC336" w14:textId="5FEB0527" w:rsidR="00A133E6" w:rsidRDefault="00A133E6" w:rsidP="00A12DA1">
      <w:pPr>
        <w:pStyle w:val="ListParagraph"/>
        <w:numPr>
          <w:ilvl w:val="0"/>
          <w:numId w:val="30"/>
        </w:numPr>
        <w:spacing w:after="240"/>
        <w:rPr>
          <w:rFonts w:cs="Arial"/>
        </w:rPr>
      </w:pPr>
      <w:r w:rsidRPr="00A133E6">
        <w:rPr>
          <w:rFonts w:cs="Arial"/>
        </w:rPr>
        <w:t>Carrera C</w:t>
      </w:r>
      <w:r>
        <w:rPr>
          <w:rFonts w:cs="Arial"/>
        </w:rPr>
        <w:t xml:space="preserve">, et al. </w:t>
      </w:r>
      <w:r w:rsidRPr="00A133E6">
        <w:rPr>
          <w:rFonts w:cs="Arial"/>
        </w:rPr>
        <w:t>Dermoscopic Clues for Diagnosing Melanomas That Resemble Seborrheic Keratosis.</w:t>
      </w:r>
      <w:r>
        <w:rPr>
          <w:rFonts w:cs="Arial"/>
        </w:rPr>
        <w:t xml:space="preserve"> </w:t>
      </w:r>
      <w:r w:rsidRPr="00A133E6">
        <w:rPr>
          <w:rFonts w:cs="Arial"/>
        </w:rPr>
        <w:t xml:space="preserve">JAMA Dermatol. 2017 Jun 1;153(6):544-551. </w:t>
      </w:r>
      <w:proofErr w:type="spellStart"/>
      <w:r w:rsidRPr="00A133E6">
        <w:rPr>
          <w:rFonts w:cs="Arial"/>
        </w:rPr>
        <w:t>doi</w:t>
      </w:r>
      <w:proofErr w:type="spellEnd"/>
      <w:r w:rsidRPr="00A133E6">
        <w:rPr>
          <w:rFonts w:cs="Arial"/>
        </w:rPr>
        <w:t>: 10.1001/jamadermatol.2017.0129.</w:t>
      </w:r>
      <w:r w:rsidR="00174B44">
        <w:rPr>
          <w:rFonts w:cs="Arial"/>
        </w:rPr>
        <w:t xml:space="preserve"> </w:t>
      </w:r>
      <w:r w:rsidR="00174B44" w:rsidRPr="00174B44">
        <w:rPr>
          <w:rFonts w:cs="Arial"/>
        </w:rPr>
        <w:t>PMID: 28355453</w:t>
      </w:r>
    </w:p>
    <w:p w14:paraId="1B61D66C" w14:textId="029C8E97" w:rsidR="00D41E1F" w:rsidRDefault="00D41E1F" w:rsidP="00A12DA1">
      <w:pPr>
        <w:pStyle w:val="ListParagraph"/>
        <w:numPr>
          <w:ilvl w:val="0"/>
          <w:numId w:val="30"/>
        </w:numPr>
        <w:spacing w:after="240"/>
        <w:rPr>
          <w:rFonts w:cs="Arial"/>
        </w:rPr>
      </w:pPr>
      <w:proofErr w:type="spellStart"/>
      <w:r w:rsidRPr="00D41E1F">
        <w:rPr>
          <w:rFonts w:cs="Arial"/>
        </w:rPr>
        <w:lastRenderedPageBreak/>
        <w:t>Unlu</w:t>
      </w:r>
      <w:proofErr w:type="spellEnd"/>
      <w:r w:rsidRPr="00D41E1F">
        <w:rPr>
          <w:rFonts w:cs="Arial"/>
        </w:rPr>
        <w:t xml:space="preserve"> E</w:t>
      </w:r>
      <w:r>
        <w:rPr>
          <w:rFonts w:cs="Arial"/>
        </w:rPr>
        <w:t xml:space="preserve">, et al. </w:t>
      </w:r>
      <w:r w:rsidRPr="00D41E1F">
        <w:rPr>
          <w:rFonts w:cs="Arial"/>
        </w:rPr>
        <w:t xml:space="preserve">Comparison of </w:t>
      </w:r>
      <w:proofErr w:type="spellStart"/>
      <w:r w:rsidRPr="00D41E1F">
        <w:rPr>
          <w:rFonts w:cs="Arial"/>
        </w:rPr>
        <w:t>dermatoscopic</w:t>
      </w:r>
      <w:proofErr w:type="spellEnd"/>
      <w:r w:rsidRPr="00D41E1F">
        <w:rPr>
          <w:rFonts w:cs="Arial"/>
        </w:rPr>
        <w:t xml:space="preserve"> diagnostic algorithms based on calculation: The ABCD rule of </w:t>
      </w:r>
      <w:proofErr w:type="spellStart"/>
      <w:r w:rsidRPr="00D41E1F">
        <w:rPr>
          <w:rFonts w:cs="Arial"/>
        </w:rPr>
        <w:t>dermatoscopy</w:t>
      </w:r>
      <w:proofErr w:type="spellEnd"/>
      <w:r w:rsidRPr="00D41E1F">
        <w:rPr>
          <w:rFonts w:cs="Arial"/>
        </w:rPr>
        <w:t xml:space="preserve">, </w:t>
      </w:r>
      <w:r w:rsidR="005D6FDE">
        <w:rPr>
          <w:rFonts w:cs="Arial"/>
        </w:rPr>
        <w:t xml:space="preserve">……… </w:t>
      </w:r>
      <w:r w:rsidRPr="00D41E1F">
        <w:rPr>
          <w:rFonts w:cs="Arial"/>
        </w:rPr>
        <w:t xml:space="preserve">algorithm in </w:t>
      </w:r>
      <w:proofErr w:type="spellStart"/>
      <w:r w:rsidRPr="00D41E1F">
        <w:rPr>
          <w:rFonts w:cs="Arial"/>
        </w:rPr>
        <w:t>dermatoscopic</w:t>
      </w:r>
      <w:proofErr w:type="spellEnd"/>
      <w:r w:rsidRPr="00D41E1F">
        <w:rPr>
          <w:rFonts w:cs="Arial"/>
        </w:rPr>
        <w:t xml:space="preserve"> evaluation of melanocytic lesions.</w:t>
      </w:r>
      <w:r>
        <w:rPr>
          <w:rFonts w:cs="Arial"/>
        </w:rPr>
        <w:t xml:space="preserve"> </w:t>
      </w:r>
      <w:r w:rsidRPr="00D41E1F">
        <w:rPr>
          <w:rFonts w:cs="Arial"/>
        </w:rPr>
        <w:t xml:space="preserve">J Dermatol. 2014 Jul;41(7):598-603. </w:t>
      </w:r>
      <w:proofErr w:type="spellStart"/>
      <w:r w:rsidRPr="00D41E1F">
        <w:rPr>
          <w:rFonts w:cs="Arial"/>
        </w:rPr>
        <w:t>doi</w:t>
      </w:r>
      <w:proofErr w:type="spellEnd"/>
      <w:r w:rsidRPr="00D41E1F">
        <w:rPr>
          <w:rFonts w:cs="Arial"/>
        </w:rPr>
        <w:t>: 10.1111/1346-8138.12491. PMID: 2480763</w:t>
      </w:r>
    </w:p>
    <w:p w14:paraId="2F34345B" w14:textId="1A28C5B3" w:rsidR="0036754A" w:rsidRPr="00A133E6" w:rsidRDefault="00A17DEF" w:rsidP="00A12DA1">
      <w:pPr>
        <w:pStyle w:val="ListParagraph"/>
        <w:numPr>
          <w:ilvl w:val="0"/>
          <w:numId w:val="30"/>
        </w:numPr>
        <w:spacing w:after="240"/>
        <w:rPr>
          <w:rFonts w:cs="Arial"/>
        </w:rPr>
      </w:pPr>
      <w:r>
        <w:rPr>
          <w:rFonts w:cs="Arial"/>
        </w:rPr>
        <w:t>Other references on request. …..</w:t>
      </w:r>
      <w:r w:rsidR="00F73117">
        <w:rPr>
          <w:rFonts w:cs="Arial"/>
        </w:rPr>
        <w:t xml:space="preserve"> &gt;2</w:t>
      </w:r>
      <w:r w:rsidR="000979DC">
        <w:rPr>
          <w:rFonts w:cs="Arial"/>
        </w:rPr>
        <w:t>0, ….</w:t>
      </w:r>
    </w:p>
    <w:sectPr w:rsidR="0036754A" w:rsidRPr="00A133E6" w:rsidSect="00810E94">
      <w:headerReference w:type="default" r:id="rId9"/>
      <w:type w:val="continuous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616F5" w14:textId="77777777" w:rsidR="00AB2551" w:rsidRDefault="00AB2551" w:rsidP="00DB6276">
      <w:pPr>
        <w:spacing w:after="0" w:line="240" w:lineRule="auto"/>
      </w:pPr>
      <w:r>
        <w:separator/>
      </w:r>
    </w:p>
  </w:endnote>
  <w:endnote w:type="continuationSeparator" w:id="0">
    <w:p w14:paraId="6AEA3A12" w14:textId="77777777" w:rsidR="00AB2551" w:rsidRDefault="00AB2551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2F348" w14:textId="77777777" w:rsidR="00AB2551" w:rsidRDefault="00AB2551" w:rsidP="00DB6276">
      <w:pPr>
        <w:spacing w:after="0" w:line="240" w:lineRule="auto"/>
      </w:pPr>
      <w:r>
        <w:separator/>
      </w:r>
    </w:p>
  </w:footnote>
  <w:footnote w:type="continuationSeparator" w:id="0">
    <w:p w14:paraId="7B08C3E5" w14:textId="77777777" w:rsidR="00AB2551" w:rsidRDefault="00AB2551" w:rsidP="00DB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E4E7D" w14:textId="77777777" w:rsidR="00F73117" w:rsidRDefault="003743DD" w:rsidP="003743DD">
    <w:pPr>
      <w:pStyle w:val="Header"/>
      <w:jc w:val="center"/>
    </w:pPr>
    <w:bookmarkStart w:id="2" w:name="_Hlk507007451"/>
    <w:bookmarkStart w:id="3" w:name="_Hlk507007452"/>
    <w:bookmarkStart w:id="4" w:name="_Hlk507007453"/>
    <w:bookmarkStart w:id="5" w:name="_Hlk507007454"/>
    <w:r w:rsidRPr="003743DD">
      <w:t xml:space="preserve">Abstract Submission GP18 </w:t>
    </w:r>
  </w:p>
  <w:p w14:paraId="76238F6B" w14:textId="0102AFDA" w:rsidR="00F73117" w:rsidRPr="00F73117" w:rsidRDefault="003743DD" w:rsidP="003743DD">
    <w:pPr>
      <w:pStyle w:val="Header"/>
      <w:jc w:val="center"/>
      <w:rPr>
        <w:i/>
        <w:iCs/>
        <w:sz w:val="20"/>
        <w:szCs w:val="20"/>
      </w:rPr>
    </w:pPr>
    <w:r w:rsidRPr="00F73117">
      <w:rPr>
        <w:i/>
        <w:iCs/>
      </w:rPr>
      <w:t>(1-hour presentation</w:t>
    </w:r>
    <w:bookmarkEnd w:id="2"/>
    <w:bookmarkEnd w:id="3"/>
    <w:bookmarkEnd w:id="4"/>
    <w:bookmarkEnd w:id="5"/>
    <w:r w:rsidR="00F73117" w:rsidRPr="00F73117">
      <w:rPr>
        <w:i/>
        <w:iCs/>
      </w:rPr>
      <w:t xml:space="preserve">- </w:t>
    </w:r>
    <w:r w:rsidR="00F73117" w:rsidRPr="00F73117">
      <w:rPr>
        <w:i/>
        <w:iCs/>
        <w:sz w:val="20"/>
        <w:szCs w:val="20"/>
      </w:rPr>
      <w:t>due to compare and contrast of multiple algorithms</w:t>
    </w:r>
    <w:r w:rsidR="00F73117">
      <w:rPr>
        <w:i/>
        <w:iCs/>
        <w:sz w:val="20"/>
        <w:szCs w:val="20"/>
      </w:rPr>
      <w:t xml:space="preserve"> + various dermoscopic pictures</w:t>
    </w:r>
    <w:r w:rsidR="00F73117" w:rsidRPr="00F73117">
      <w:rPr>
        <w:i/>
        <w:iCs/>
        <w:sz w:val="20"/>
        <w:szCs w:val="20"/>
      </w:rPr>
      <w:t xml:space="preserve">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9D58B3"/>
    <w:multiLevelType w:val="hybridMultilevel"/>
    <w:tmpl w:val="1D3006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5"/>
  </w:num>
  <w:num w:numId="5">
    <w:abstractNumId w:val="12"/>
  </w:num>
  <w:num w:numId="6">
    <w:abstractNumId w:val="23"/>
  </w:num>
  <w:num w:numId="7">
    <w:abstractNumId w:val="7"/>
  </w:num>
  <w:num w:numId="8">
    <w:abstractNumId w:val="13"/>
  </w:num>
  <w:num w:numId="9">
    <w:abstractNumId w:val="6"/>
  </w:num>
  <w:num w:numId="10">
    <w:abstractNumId w:val="22"/>
  </w:num>
  <w:num w:numId="11">
    <w:abstractNumId w:val="14"/>
  </w:num>
  <w:num w:numId="12">
    <w:abstractNumId w:val="4"/>
  </w:num>
  <w:num w:numId="13">
    <w:abstractNumId w:val="0"/>
  </w:num>
  <w:num w:numId="14">
    <w:abstractNumId w:val="24"/>
  </w:num>
  <w:num w:numId="15">
    <w:abstractNumId w:val="1"/>
  </w:num>
  <w:num w:numId="16">
    <w:abstractNumId w:val="17"/>
  </w:num>
  <w:num w:numId="17">
    <w:abstractNumId w:val="3"/>
  </w:num>
  <w:num w:numId="18">
    <w:abstractNumId w:val="21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8"/>
  </w:num>
  <w:num w:numId="22">
    <w:abstractNumId w:val="19"/>
  </w:num>
  <w:num w:numId="23">
    <w:abstractNumId w:val="20"/>
  </w:num>
  <w:num w:numId="24">
    <w:abstractNumId w:val="11"/>
  </w:num>
  <w:num w:numId="25">
    <w:abstractNumId w:val="26"/>
  </w:num>
  <w:num w:numId="26">
    <w:abstractNumId w:val="27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F6"/>
    <w:rsid w:val="0000578B"/>
    <w:rsid w:val="00043001"/>
    <w:rsid w:val="00044807"/>
    <w:rsid w:val="000503FD"/>
    <w:rsid w:val="00051B25"/>
    <w:rsid w:val="000530F3"/>
    <w:rsid w:val="0006205D"/>
    <w:rsid w:val="00065794"/>
    <w:rsid w:val="0009481D"/>
    <w:rsid w:val="000979DC"/>
    <w:rsid w:val="000A005C"/>
    <w:rsid w:val="000B7932"/>
    <w:rsid w:val="000C6F77"/>
    <w:rsid w:val="000D1EB3"/>
    <w:rsid w:val="001409C8"/>
    <w:rsid w:val="00174B44"/>
    <w:rsid w:val="001A0E12"/>
    <w:rsid w:val="001A44D6"/>
    <w:rsid w:val="001A7273"/>
    <w:rsid w:val="00204AE2"/>
    <w:rsid w:val="002061A7"/>
    <w:rsid w:val="00226C37"/>
    <w:rsid w:val="00237188"/>
    <w:rsid w:val="002375D3"/>
    <w:rsid w:val="00285CA3"/>
    <w:rsid w:val="00292B56"/>
    <w:rsid w:val="002C520E"/>
    <w:rsid w:val="002D1372"/>
    <w:rsid w:val="002D1BEB"/>
    <w:rsid w:val="002D267A"/>
    <w:rsid w:val="002D6E16"/>
    <w:rsid w:val="002D7D3C"/>
    <w:rsid w:val="0031237E"/>
    <w:rsid w:val="00323232"/>
    <w:rsid w:val="003319CA"/>
    <w:rsid w:val="0036754A"/>
    <w:rsid w:val="0037377D"/>
    <w:rsid w:val="003743DD"/>
    <w:rsid w:val="003A5C47"/>
    <w:rsid w:val="003B56C9"/>
    <w:rsid w:val="003C0B6D"/>
    <w:rsid w:val="003D7F5C"/>
    <w:rsid w:val="004500B3"/>
    <w:rsid w:val="00477219"/>
    <w:rsid w:val="004806DA"/>
    <w:rsid w:val="004807CA"/>
    <w:rsid w:val="0049278D"/>
    <w:rsid w:val="004A4C8F"/>
    <w:rsid w:val="004A7DF6"/>
    <w:rsid w:val="004A7F18"/>
    <w:rsid w:val="004C4FEF"/>
    <w:rsid w:val="004D1667"/>
    <w:rsid w:val="004D35FA"/>
    <w:rsid w:val="004F5E9D"/>
    <w:rsid w:val="00506849"/>
    <w:rsid w:val="00556C76"/>
    <w:rsid w:val="00561AD8"/>
    <w:rsid w:val="005C0512"/>
    <w:rsid w:val="005C4F93"/>
    <w:rsid w:val="005D6FDE"/>
    <w:rsid w:val="006150A8"/>
    <w:rsid w:val="00617052"/>
    <w:rsid w:val="00634A5F"/>
    <w:rsid w:val="00687FF6"/>
    <w:rsid w:val="006B6465"/>
    <w:rsid w:val="006D10CF"/>
    <w:rsid w:val="006D4A5B"/>
    <w:rsid w:val="006E70E2"/>
    <w:rsid w:val="007043E5"/>
    <w:rsid w:val="007340C2"/>
    <w:rsid w:val="00774B4D"/>
    <w:rsid w:val="007A3219"/>
    <w:rsid w:val="007A4975"/>
    <w:rsid w:val="007C7AC4"/>
    <w:rsid w:val="007D54AD"/>
    <w:rsid w:val="00801BA1"/>
    <w:rsid w:val="00810A53"/>
    <w:rsid w:val="00810E94"/>
    <w:rsid w:val="008426B4"/>
    <w:rsid w:val="0085563E"/>
    <w:rsid w:val="00866BFD"/>
    <w:rsid w:val="008A1A34"/>
    <w:rsid w:val="008A6431"/>
    <w:rsid w:val="008D7BF0"/>
    <w:rsid w:val="008F53A1"/>
    <w:rsid w:val="00921AF9"/>
    <w:rsid w:val="00937FEB"/>
    <w:rsid w:val="00981F32"/>
    <w:rsid w:val="0098351A"/>
    <w:rsid w:val="00984CE1"/>
    <w:rsid w:val="00995919"/>
    <w:rsid w:val="009C7760"/>
    <w:rsid w:val="00A06D50"/>
    <w:rsid w:val="00A12B60"/>
    <w:rsid w:val="00A12DA1"/>
    <w:rsid w:val="00A133E6"/>
    <w:rsid w:val="00A17DEF"/>
    <w:rsid w:val="00A270EE"/>
    <w:rsid w:val="00A364F0"/>
    <w:rsid w:val="00A37C03"/>
    <w:rsid w:val="00A4054A"/>
    <w:rsid w:val="00A606C7"/>
    <w:rsid w:val="00A80054"/>
    <w:rsid w:val="00A848B4"/>
    <w:rsid w:val="00A9567A"/>
    <w:rsid w:val="00AA6275"/>
    <w:rsid w:val="00AA7219"/>
    <w:rsid w:val="00AB2551"/>
    <w:rsid w:val="00AC7F73"/>
    <w:rsid w:val="00AE5A5E"/>
    <w:rsid w:val="00B03208"/>
    <w:rsid w:val="00B12D26"/>
    <w:rsid w:val="00B14EE4"/>
    <w:rsid w:val="00B20279"/>
    <w:rsid w:val="00B47C69"/>
    <w:rsid w:val="00B5163A"/>
    <w:rsid w:val="00B730A7"/>
    <w:rsid w:val="00B81854"/>
    <w:rsid w:val="00B86191"/>
    <w:rsid w:val="00BC3E8A"/>
    <w:rsid w:val="00BC4547"/>
    <w:rsid w:val="00BD3208"/>
    <w:rsid w:val="00BD72AD"/>
    <w:rsid w:val="00C218BD"/>
    <w:rsid w:val="00C3505E"/>
    <w:rsid w:val="00C4224F"/>
    <w:rsid w:val="00C426BE"/>
    <w:rsid w:val="00C73CCE"/>
    <w:rsid w:val="00C861B5"/>
    <w:rsid w:val="00CA4098"/>
    <w:rsid w:val="00CB569D"/>
    <w:rsid w:val="00CC606A"/>
    <w:rsid w:val="00CD7EFC"/>
    <w:rsid w:val="00D22221"/>
    <w:rsid w:val="00D34CEE"/>
    <w:rsid w:val="00D41E1F"/>
    <w:rsid w:val="00D56905"/>
    <w:rsid w:val="00D638BB"/>
    <w:rsid w:val="00D675D7"/>
    <w:rsid w:val="00D75A93"/>
    <w:rsid w:val="00D91638"/>
    <w:rsid w:val="00D94D46"/>
    <w:rsid w:val="00DB6276"/>
    <w:rsid w:val="00DC53F8"/>
    <w:rsid w:val="00DC7A66"/>
    <w:rsid w:val="00DD428F"/>
    <w:rsid w:val="00DE0E61"/>
    <w:rsid w:val="00DF2A39"/>
    <w:rsid w:val="00E25F07"/>
    <w:rsid w:val="00E276B8"/>
    <w:rsid w:val="00E27C34"/>
    <w:rsid w:val="00E36586"/>
    <w:rsid w:val="00E430AE"/>
    <w:rsid w:val="00E47A4C"/>
    <w:rsid w:val="00E55FB0"/>
    <w:rsid w:val="00E70146"/>
    <w:rsid w:val="00E969FA"/>
    <w:rsid w:val="00EA51A6"/>
    <w:rsid w:val="00EA6FC2"/>
    <w:rsid w:val="00EB03D4"/>
    <w:rsid w:val="00EB7621"/>
    <w:rsid w:val="00EC46E6"/>
    <w:rsid w:val="00ED1565"/>
    <w:rsid w:val="00ED7C3D"/>
    <w:rsid w:val="00EE417F"/>
    <w:rsid w:val="00F12827"/>
    <w:rsid w:val="00F21792"/>
    <w:rsid w:val="00F31137"/>
    <w:rsid w:val="00F47582"/>
    <w:rsid w:val="00F47C24"/>
    <w:rsid w:val="00F73117"/>
    <w:rsid w:val="00F75019"/>
    <w:rsid w:val="00F83310"/>
    <w:rsid w:val="00FA0FBB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22FB2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68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hw.gov.au/reports/cancer/skin-cancer-in-austral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CCEA5-1E66-4439-9ED9-85E32386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Tim</cp:lastModifiedBy>
  <cp:revision>44</cp:revision>
  <dcterms:created xsi:type="dcterms:W3CDTF">2018-02-14T10:43:00Z</dcterms:created>
  <dcterms:modified xsi:type="dcterms:W3CDTF">2018-03-09T05:28:00Z</dcterms:modified>
</cp:coreProperties>
</file>