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67E23" w14:textId="7F6DF7CE" w:rsidR="00E969FA" w:rsidRPr="007516BD" w:rsidRDefault="00B12D26" w:rsidP="004D7F9F">
      <w:pPr>
        <w:spacing w:after="0"/>
        <w:jc w:val="both"/>
        <w:rPr>
          <w:rFonts w:ascii="Arial" w:hAnsi="Arial" w:cs="Arial"/>
          <w:color w:val="FF0000"/>
        </w:rPr>
      </w:pPr>
      <w:r>
        <w:rPr>
          <w:rFonts w:ascii="Arial" w:hAnsi="Arial" w:cs="Arial"/>
          <w:b/>
          <w:sz w:val="28"/>
          <w:szCs w:val="28"/>
        </w:rPr>
        <w:t>Abstract Submission</w:t>
      </w:r>
      <w:r w:rsidR="00F21792">
        <w:rPr>
          <w:rFonts w:ascii="Arial" w:hAnsi="Arial" w:cs="Arial"/>
          <w:b/>
          <w:sz w:val="28"/>
          <w:szCs w:val="28"/>
        </w:rPr>
        <w:t xml:space="preserve"> </w:t>
      </w:r>
    </w:p>
    <w:p w14:paraId="52E1DBB5" w14:textId="77777777" w:rsidR="00E969FA" w:rsidRDefault="00E969FA" w:rsidP="00E969FA">
      <w:pPr>
        <w:spacing w:after="0"/>
        <w:rPr>
          <w:rFonts w:ascii="Arial" w:hAnsi="Arial" w:cs="Arial"/>
        </w:rPr>
      </w:pPr>
    </w:p>
    <w:p w14:paraId="3DB6842C" w14:textId="66B4BB17" w:rsidR="005C4F93" w:rsidRDefault="005C4F93" w:rsidP="00E969FA">
      <w:pPr>
        <w:spacing w:after="0"/>
        <w:rPr>
          <w:rFonts w:ascii="Arial" w:hAnsi="Arial" w:cs="Arial"/>
          <w:b/>
        </w:rPr>
      </w:pPr>
      <w:r w:rsidRPr="005C4F93">
        <w:rPr>
          <w:rFonts w:ascii="Arial" w:hAnsi="Arial" w:cs="Arial"/>
          <w:b/>
        </w:rPr>
        <w:t>Title</w:t>
      </w:r>
      <w:r w:rsidR="004D7F9F">
        <w:rPr>
          <w:rFonts w:ascii="Arial" w:hAnsi="Arial" w:cs="Arial"/>
          <w:b/>
        </w:rPr>
        <w:t xml:space="preserve">: </w:t>
      </w:r>
      <w:r w:rsidR="00420356">
        <w:rPr>
          <w:rFonts w:ascii="Arial" w:hAnsi="Arial" w:cs="Arial"/>
          <w:b/>
        </w:rPr>
        <w:t xml:space="preserve">Designing a model of care for </w:t>
      </w:r>
      <w:r w:rsidR="004D7F9F">
        <w:rPr>
          <w:rFonts w:ascii="Arial" w:hAnsi="Arial" w:cs="Arial"/>
          <w:b/>
        </w:rPr>
        <w:t xml:space="preserve">asylum seekers &amp; refugees </w:t>
      </w:r>
      <w:r w:rsidR="00A54680">
        <w:rPr>
          <w:rFonts w:ascii="Arial" w:hAnsi="Arial" w:cs="Arial"/>
          <w:b/>
        </w:rPr>
        <w:t>in Western Sydney</w:t>
      </w:r>
    </w:p>
    <w:p w14:paraId="1DF96886" w14:textId="77777777" w:rsidR="005C4F93" w:rsidRDefault="005C4F93" w:rsidP="00E969FA">
      <w:pPr>
        <w:spacing w:after="0"/>
        <w:rPr>
          <w:rFonts w:ascii="Arial" w:hAnsi="Arial" w:cs="Arial"/>
        </w:rPr>
      </w:pPr>
    </w:p>
    <w:p w14:paraId="042B9CAC" w14:textId="77777777" w:rsidR="005C4F93" w:rsidRPr="005C4F93" w:rsidRDefault="005C4F93" w:rsidP="00E969FA">
      <w:pPr>
        <w:spacing w:after="0"/>
        <w:rPr>
          <w:rFonts w:ascii="Arial" w:hAnsi="Arial" w:cs="Arial"/>
        </w:rPr>
      </w:pPr>
    </w:p>
    <w:p w14:paraId="18262A9C" w14:textId="233B6F29" w:rsidR="005C4F93" w:rsidRPr="00442945" w:rsidRDefault="00634A5F" w:rsidP="00E969FA">
      <w:pPr>
        <w:spacing w:after="0"/>
        <w:rPr>
          <w:rFonts w:ascii="Arial" w:hAnsi="Arial" w:cs="Arial"/>
        </w:rPr>
      </w:pPr>
      <w:r>
        <w:rPr>
          <w:rFonts w:ascii="Arial" w:hAnsi="Arial" w:cs="Arial"/>
          <w:b/>
        </w:rPr>
        <w:t>Author and affiliations</w:t>
      </w:r>
      <w:r w:rsidR="004D7F9F">
        <w:rPr>
          <w:rFonts w:ascii="Arial" w:hAnsi="Arial" w:cs="Arial"/>
          <w:b/>
        </w:rPr>
        <w:t xml:space="preserve">: </w:t>
      </w:r>
      <w:r w:rsidR="004D7F9F" w:rsidRPr="00442945">
        <w:rPr>
          <w:rFonts w:ascii="Arial" w:hAnsi="Arial" w:cs="Arial"/>
        </w:rPr>
        <w:t>Dr Thava Seelan, Principal – Bridgeview Medical Practice, Toongabbie, NSW</w:t>
      </w:r>
      <w:r w:rsidR="00A54680" w:rsidRPr="00442945">
        <w:rPr>
          <w:rFonts w:ascii="Arial" w:hAnsi="Arial" w:cs="Arial"/>
        </w:rPr>
        <w:t>, Conjoint senior lecturer- Western Sydney University</w:t>
      </w:r>
    </w:p>
    <w:p w14:paraId="0B3D5806" w14:textId="77777777" w:rsidR="005C4F93" w:rsidRDefault="005C4F93" w:rsidP="00E969FA">
      <w:pPr>
        <w:spacing w:after="0"/>
        <w:rPr>
          <w:rFonts w:ascii="Arial" w:hAnsi="Arial" w:cs="Arial"/>
        </w:rPr>
      </w:pPr>
    </w:p>
    <w:p w14:paraId="4B669E3E" w14:textId="77777777" w:rsidR="005C4F93" w:rsidRPr="003F534D" w:rsidRDefault="005C4F93" w:rsidP="00E969FA">
      <w:pPr>
        <w:spacing w:after="0"/>
        <w:rPr>
          <w:rFonts w:ascii="Arial" w:hAnsi="Arial" w:cs="Arial"/>
        </w:rPr>
      </w:pPr>
    </w:p>
    <w:p w14:paraId="3AD195FA" w14:textId="77777777" w:rsidR="00E969FA" w:rsidRPr="003F534D" w:rsidRDefault="00E969FA" w:rsidP="00E969FA">
      <w:pPr>
        <w:spacing w:after="0"/>
        <w:rPr>
          <w:rFonts w:ascii="Arial" w:hAnsi="Arial" w:cs="Arial"/>
        </w:rPr>
      </w:pPr>
    </w:p>
    <w:p w14:paraId="15736F6A" w14:textId="4EA3BCE6" w:rsidR="00E969FA" w:rsidRPr="00442945" w:rsidRDefault="00E969FA" w:rsidP="00442945">
      <w:pPr>
        <w:spacing w:after="0"/>
        <w:jc w:val="both"/>
        <w:rPr>
          <w:rFonts w:ascii="Arial" w:hAnsi="Arial" w:cs="Arial"/>
        </w:rPr>
      </w:pPr>
      <w:r w:rsidRPr="003F534D">
        <w:rPr>
          <w:rFonts w:ascii="Arial" w:hAnsi="Arial" w:cs="Arial"/>
          <w:b/>
        </w:rPr>
        <w:t>Background</w:t>
      </w:r>
      <w:r w:rsidR="004D7F9F">
        <w:rPr>
          <w:rFonts w:ascii="Arial" w:hAnsi="Arial" w:cs="Arial"/>
          <w:b/>
        </w:rPr>
        <w:t xml:space="preserve">: </w:t>
      </w:r>
      <w:r w:rsidR="004D7F9F" w:rsidRPr="00442945">
        <w:rPr>
          <w:rFonts w:ascii="Arial" w:hAnsi="Arial" w:cs="Arial"/>
        </w:rPr>
        <w:t>Psycho social effect of war, irregular maritime arrival process, detention and community settlement and ongoing issues of uncertain future, long term family separation and financial difficulties</w:t>
      </w:r>
      <w:r w:rsidR="00442945" w:rsidRPr="00442945">
        <w:rPr>
          <w:rFonts w:ascii="Arial" w:hAnsi="Arial" w:cs="Arial"/>
        </w:rPr>
        <w:t xml:space="preserve"> faced by asylum seekers and refugees arriving in Australia particularly from war-affected countries, present to GPs more often than in the past. The presentation is complex and formulating a management plan is even more challenging. As I see significant number of asylum seekers, and refugees from Sri Lanka, designing a care model becomes essential in my practice and certainly helpful for other GPs in same situation.</w:t>
      </w:r>
    </w:p>
    <w:p w14:paraId="0885F5F3" w14:textId="77777777" w:rsidR="00E969FA" w:rsidRPr="00442945" w:rsidRDefault="00E969FA" w:rsidP="00442945">
      <w:pPr>
        <w:pStyle w:val="NoSpacing"/>
        <w:jc w:val="both"/>
        <w:rPr>
          <w:rFonts w:ascii="Arial" w:hAnsi="Arial" w:cs="Arial"/>
        </w:rPr>
      </w:pPr>
    </w:p>
    <w:p w14:paraId="163926D9" w14:textId="77777777" w:rsidR="00E969FA" w:rsidRPr="003F534D" w:rsidRDefault="00E969FA" w:rsidP="00E969FA">
      <w:pPr>
        <w:pStyle w:val="NoSpacing"/>
        <w:rPr>
          <w:rFonts w:ascii="Arial" w:hAnsi="Arial" w:cs="Arial"/>
        </w:rPr>
      </w:pPr>
    </w:p>
    <w:p w14:paraId="299415D2" w14:textId="77777777" w:rsidR="00E969FA" w:rsidRPr="003F534D" w:rsidRDefault="00E969FA" w:rsidP="00E969FA">
      <w:pPr>
        <w:pStyle w:val="NoSpacing"/>
        <w:rPr>
          <w:rFonts w:ascii="Arial" w:hAnsi="Arial" w:cs="Arial"/>
        </w:rPr>
      </w:pPr>
    </w:p>
    <w:p w14:paraId="3115DB9A" w14:textId="6C0313D5" w:rsidR="00E969FA" w:rsidRPr="003F534D" w:rsidRDefault="00E969FA" w:rsidP="00442945">
      <w:pPr>
        <w:spacing w:after="0"/>
        <w:jc w:val="both"/>
        <w:rPr>
          <w:rFonts w:ascii="Arial" w:hAnsi="Arial" w:cs="Arial"/>
          <w:b/>
        </w:rPr>
      </w:pPr>
      <w:r w:rsidRPr="003F534D">
        <w:rPr>
          <w:rFonts w:ascii="Arial" w:hAnsi="Arial" w:cs="Arial"/>
          <w:b/>
        </w:rPr>
        <w:t>Aims</w:t>
      </w:r>
      <w:r w:rsidR="004D7F9F">
        <w:rPr>
          <w:rFonts w:ascii="Arial" w:hAnsi="Arial" w:cs="Arial"/>
          <w:b/>
        </w:rPr>
        <w:t xml:space="preserve">: </w:t>
      </w:r>
      <w:r w:rsidR="004D7F9F" w:rsidRPr="00442945">
        <w:rPr>
          <w:rFonts w:ascii="Arial" w:hAnsi="Arial" w:cs="Arial"/>
        </w:rPr>
        <w:t xml:space="preserve">The role of GP to address these multitude of psychosocial and physical issues, </w:t>
      </w:r>
      <w:r w:rsidR="00420356" w:rsidRPr="00442945">
        <w:rPr>
          <w:rFonts w:ascii="Arial" w:hAnsi="Arial" w:cs="Arial"/>
        </w:rPr>
        <w:t xml:space="preserve">social issues and </w:t>
      </w:r>
      <w:r w:rsidR="00A54680" w:rsidRPr="00442945">
        <w:rPr>
          <w:rFonts w:ascii="Arial" w:hAnsi="Arial" w:cs="Arial"/>
        </w:rPr>
        <w:t>health education</w:t>
      </w:r>
      <w:r w:rsidR="00442945" w:rsidRPr="00442945">
        <w:rPr>
          <w:rFonts w:ascii="Arial" w:hAnsi="Arial" w:cs="Arial"/>
        </w:rPr>
        <w:t>, based on a well-formulated care model.</w:t>
      </w:r>
    </w:p>
    <w:p w14:paraId="2E967345" w14:textId="77777777" w:rsidR="00E969FA" w:rsidRPr="003F534D" w:rsidRDefault="00E969FA" w:rsidP="00E969FA">
      <w:pPr>
        <w:pStyle w:val="NoSpacing"/>
        <w:rPr>
          <w:rFonts w:ascii="Arial" w:hAnsi="Arial" w:cs="Arial"/>
        </w:rPr>
      </w:pPr>
    </w:p>
    <w:p w14:paraId="5CD0ED1D" w14:textId="77777777" w:rsidR="00E969FA" w:rsidRPr="003F534D" w:rsidRDefault="00E969FA" w:rsidP="00E969FA">
      <w:pPr>
        <w:pStyle w:val="NoSpacing"/>
        <w:rPr>
          <w:rFonts w:ascii="Arial" w:hAnsi="Arial" w:cs="Arial"/>
        </w:rPr>
      </w:pPr>
    </w:p>
    <w:p w14:paraId="56256393" w14:textId="77777777" w:rsidR="00E969FA" w:rsidRPr="003F534D" w:rsidRDefault="00E969FA" w:rsidP="00E969FA">
      <w:pPr>
        <w:pStyle w:val="NoSpacing"/>
        <w:rPr>
          <w:rFonts w:ascii="Arial" w:hAnsi="Arial" w:cs="Arial"/>
        </w:rPr>
      </w:pPr>
    </w:p>
    <w:p w14:paraId="7369E9C6" w14:textId="0D16DEFA" w:rsidR="00E969FA" w:rsidRPr="00442945" w:rsidRDefault="00E969FA" w:rsidP="00442945">
      <w:pPr>
        <w:spacing w:after="0"/>
        <w:jc w:val="both"/>
        <w:rPr>
          <w:rFonts w:ascii="Arial" w:hAnsi="Arial" w:cs="Arial"/>
        </w:rPr>
      </w:pPr>
      <w:r w:rsidRPr="003F534D">
        <w:rPr>
          <w:rFonts w:ascii="Arial" w:hAnsi="Arial" w:cs="Arial"/>
          <w:b/>
        </w:rPr>
        <w:t>Method</w:t>
      </w:r>
      <w:r w:rsidR="004D7F9F">
        <w:rPr>
          <w:rFonts w:ascii="Arial" w:hAnsi="Arial" w:cs="Arial"/>
          <w:b/>
        </w:rPr>
        <w:t xml:space="preserve">: </w:t>
      </w:r>
      <w:r w:rsidR="00420356" w:rsidRPr="00442945">
        <w:rPr>
          <w:rFonts w:ascii="Arial" w:hAnsi="Arial" w:cs="Arial"/>
        </w:rPr>
        <w:t>Based on the issues identified within the subject population, discussions were done amongst the GPs</w:t>
      </w:r>
      <w:r w:rsidR="00442945">
        <w:rPr>
          <w:rFonts w:ascii="Arial" w:hAnsi="Arial" w:cs="Arial"/>
        </w:rPr>
        <w:t>, and refugee health advocates</w:t>
      </w:r>
      <w:r w:rsidR="00420356" w:rsidRPr="00442945">
        <w:rPr>
          <w:rFonts w:ascii="Arial" w:hAnsi="Arial" w:cs="Arial"/>
        </w:rPr>
        <w:t xml:space="preserve"> to design a suitable model of care for this vulnerable population</w:t>
      </w:r>
      <w:r w:rsidR="00A54680" w:rsidRPr="00442945">
        <w:rPr>
          <w:rFonts w:ascii="Arial" w:hAnsi="Arial" w:cs="Arial"/>
        </w:rPr>
        <w:t xml:space="preserve"> which has poor health literacy</w:t>
      </w:r>
      <w:r w:rsidR="00E56583">
        <w:rPr>
          <w:rFonts w:ascii="Arial" w:hAnsi="Arial" w:cs="Arial"/>
        </w:rPr>
        <w:t xml:space="preserve"> and high prevalence chronic physical and psychosocial issues.</w:t>
      </w:r>
    </w:p>
    <w:p w14:paraId="413A35EF" w14:textId="77777777" w:rsidR="00E969FA" w:rsidRPr="003F534D" w:rsidRDefault="00E969FA" w:rsidP="00E969FA">
      <w:pPr>
        <w:pStyle w:val="NoSpacing"/>
        <w:rPr>
          <w:rFonts w:ascii="Arial" w:hAnsi="Arial" w:cs="Arial"/>
        </w:rPr>
      </w:pPr>
    </w:p>
    <w:p w14:paraId="7133E5F7" w14:textId="77777777" w:rsidR="00E969FA" w:rsidRPr="003F534D" w:rsidRDefault="00E969FA" w:rsidP="00E969FA">
      <w:pPr>
        <w:pStyle w:val="NoSpacing"/>
        <w:rPr>
          <w:rFonts w:ascii="Arial" w:hAnsi="Arial" w:cs="Arial"/>
        </w:rPr>
      </w:pPr>
    </w:p>
    <w:p w14:paraId="6F0A3442" w14:textId="77777777" w:rsidR="00E969FA" w:rsidRPr="003F534D" w:rsidRDefault="00E969FA" w:rsidP="00E969FA">
      <w:pPr>
        <w:pStyle w:val="NoSpacing"/>
        <w:rPr>
          <w:rFonts w:ascii="Arial" w:hAnsi="Arial" w:cs="Arial"/>
        </w:rPr>
      </w:pPr>
    </w:p>
    <w:p w14:paraId="7583A7CF" w14:textId="4FCDA737" w:rsidR="00E969FA" w:rsidRPr="003F534D" w:rsidRDefault="00E969FA" w:rsidP="00442945">
      <w:pPr>
        <w:spacing w:after="0"/>
        <w:jc w:val="both"/>
        <w:rPr>
          <w:rFonts w:ascii="Arial" w:hAnsi="Arial" w:cs="Arial"/>
          <w:b/>
        </w:rPr>
      </w:pPr>
      <w:r w:rsidRPr="003F534D">
        <w:rPr>
          <w:rFonts w:ascii="Arial" w:hAnsi="Arial" w:cs="Arial"/>
          <w:b/>
        </w:rPr>
        <w:t>Results</w:t>
      </w:r>
      <w:r w:rsidR="004D7F9F">
        <w:rPr>
          <w:rFonts w:ascii="Arial" w:hAnsi="Arial" w:cs="Arial"/>
          <w:b/>
        </w:rPr>
        <w:t xml:space="preserve">: </w:t>
      </w:r>
      <w:r w:rsidR="00420356" w:rsidRPr="00442945">
        <w:rPr>
          <w:rFonts w:ascii="Arial" w:hAnsi="Arial" w:cs="Arial"/>
        </w:rPr>
        <w:t xml:space="preserve">The model of care addresses physical, psychological as well as social wellbeing. A team-based co-ordinated care involving health care providers, government and non-government agencies and community leaders </w:t>
      </w:r>
      <w:r w:rsidR="00E56583">
        <w:rPr>
          <w:rFonts w:ascii="Arial" w:hAnsi="Arial" w:cs="Arial"/>
        </w:rPr>
        <w:t>are</w:t>
      </w:r>
      <w:r w:rsidR="00420356" w:rsidRPr="00442945">
        <w:rPr>
          <w:rFonts w:ascii="Arial" w:hAnsi="Arial" w:cs="Arial"/>
        </w:rPr>
        <w:t xml:space="preserve"> included in the model of care.</w:t>
      </w:r>
    </w:p>
    <w:p w14:paraId="56C99653" w14:textId="77777777" w:rsidR="00E969FA" w:rsidRPr="003F534D" w:rsidRDefault="00E969FA" w:rsidP="00E969FA">
      <w:pPr>
        <w:pStyle w:val="NoSpacing"/>
        <w:rPr>
          <w:rFonts w:ascii="Arial" w:hAnsi="Arial" w:cs="Arial"/>
        </w:rPr>
      </w:pPr>
    </w:p>
    <w:p w14:paraId="0E98DE2C" w14:textId="77777777" w:rsidR="00E969FA" w:rsidRPr="003F534D" w:rsidRDefault="00E969FA" w:rsidP="00E969FA">
      <w:pPr>
        <w:pStyle w:val="NoSpacing"/>
        <w:rPr>
          <w:rFonts w:ascii="Arial" w:hAnsi="Arial" w:cs="Arial"/>
        </w:rPr>
      </w:pPr>
    </w:p>
    <w:p w14:paraId="199006AB" w14:textId="77777777" w:rsidR="00E969FA" w:rsidRPr="003F534D" w:rsidRDefault="00E969FA" w:rsidP="00E969FA">
      <w:pPr>
        <w:pStyle w:val="NoSpacing"/>
        <w:rPr>
          <w:rFonts w:ascii="Arial" w:hAnsi="Arial" w:cs="Arial"/>
        </w:rPr>
      </w:pPr>
    </w:p>
    <w:p w14:paraId="455C88F1" w14:textId="37CC8D42" w:rsidR="00E969FA" w:rsidRPr="00442945" w:rsidRDefault="00E969FA" w:rsidP="00442945">
      <w:pPr>
        <w:spacing w:after="0"/>
        <w:jc w:val="both"/>
        <w:rPr>
          <w:rFonts w:ascii="Arial" w:hAnsi="Arial" w:cs="Arial"/>
        </w:rPr>
      </w:pPr>
      <w:r w:rsidRPr="003F534D">
        <w:rPr>
          <w:rFonts w:ascii="Arial" w:hAnsi="Arial" w:cs="Arial"/>
          <w:b/>
        </w:rPr>
        <w:t>Conclusion</w:t>
      </w:r>
      <w:r w:rsidR="004D7F9F">
        <w:rPr>
          <w:rFonts w:ascii="Arial" w:hAnsi="Arial" w:cs="Arial"/>
          <w:b/>
        </w:rPr>
        <w:t xml:space="preserve">: </w:t>
      </w:r>
      <w:bookmarkStart w:id="0" w:name="_GoBack"/>
      <w:r w:rsidR="00A54680" w:rsidRPr="00442945">
        <w:rPr>
          <w:rFonts w:ascii="Arial" w:hAnsi="Arial" w:cs="Arial"/>
        </w:rPr>
        <w:t xml:space="preserve">A complex model of care based on common problems faced by asylum seekers and refugees and addressing individual issues become necessary for GPs who provides care for this population. Creation of such care model will help GPs to provide a holistic care for these patients. </w:t>
      </w:r>
      <w:bookmarkEnd w:id="0"/>
    </w:p>
    <w:p w14:paraId="09FE4F95" w14:textId="77777777" w:rsidR="00E969FA" w:rsidRPr="003F534D" w:rsidRDefault="00E969FA" w:rsidP="00E969FA">
      <w:pPr>
        <w:pStyle w:val="NoSpacing"/>
        <w:rPr>
          <w:rFonts w:ascii="Arial" w:hAnsi="Arial" w:cs="Arial"/>
        </w:rPr>
      </w:pPr>
    </w:p>
    <w:p w14:paraId="7C3FCC49" w14:textId="77777777" w:rsidR="00E969FA" w:rsidRPr="003F534D" w:rsidRDefault="00E969FA" w:rsidP="00E969FA">
      <w:pPr>
        <w:pStyle w:val="NoSpacing"/>
        <w:rPr>
          <w:rFonts w:ascii="Arial" w:hAnsi="Arial" w:cs="Arial"/>
        </w:rPr>
      </w:pPr>
    </w:p>
    <w:p w14:paraId="368CFF76" w14:textId="77777777" w:rsidR="00E969FA" w:rsidRPr="003F534D" w:rsidRDefault="00E969FA" w:rsidP="00E969FA">
      <w:pPr>
        <w:pStyle w:val="NoSpacing"/>
        <w:rPr>
          <w:rFonts w:ascii="Arial" w:hAnsi="Arial" w:cs="Arial"/>
        </w:rPr>
      </w:pPr>
    </w:p>
    <w:p w14:paraId="5A311DEB" w14:textId="77777777" w:rsidR="007A3219" w:rsidRPr="00F12827" w:rsidRDefault="00E969FA" w:rsidP="00A364F0">
      <w:pPr>
        <w:spacing w:after="0"/>
        <w:rPr>
          <w:rFonts w:cs="Arial"/>
        </w:rPr>
      </w:pPr>
      <w:r w:rsidRPr="003F534D">
        <w:rPr>
          <w:rFonts w:ascii="Arial" w:hAnsi="Arial" w:cs="Arial"/>
          <w:b/>
        </w:rPr>
        <w:t xml:space="preserve">References </w:t>
      </w:r>
      <w:r w:rsidRPr="003F534D">
        <w:rPr>
          <w:rFonts w:ascii="Arial" w:hAnsi="Arial" w:cs="Arial"/>
        </w:rPr>
        <w:t>(If applicable)</w:t>
      </w: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040CA" w14:textId="77777777" w:rsidR="002D267A" w:rsidRDefault="002D267A" w:rsidP="00DB6276">
      <w:pPr>
        <w:spacing w:after="0" w:line="240" w:lineRule="auto"/>
      </w:pPr>
      <w:r>
        <w:separator/>
      </w:r>
    </w:p>
  </w:endnote>
  <w:endnote w:type="continuationSeparator" w:id="0">
    <w:p w14:paraId="50B15467" w14:textId="77777777" w:rsidR="002D267A" w:rsidRDefault="002D267A"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5A839" w14:textId="77777777" w:rsidR="002D267A" w:rsidRDefault="002D267A" w:rsidP="00DB6276">
      <w:pPr>
        <w:spacing w:after="0" w:line="240" w:lineRule="auto"/>
      </w:pPr>
      <w:r>
        <w:separator/>
      </w:r>
    </w:p>
  </w:footnote>
  <w:footnote w:type="continuationSeparator" w:id="0">
    <w:p w14:paraId="269DD8D4" w14:textId="77777777" w:rsidR="002D267A" w:rsidRDefault="002D267A"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20356"/>
    <w:rsid w:val="00442945"/>
    <w:rsid w:val="004806DA"/>
    <w:rsid w:val="004A4C8F"/>
    <w:rsid w:val="004A7DF6"/>
    <w:rsid w:val="004A7F18"/>
    <w:rsid w:val="004C4FEF"/>
    <w:rsid w:val="004D35FA"/>
    <w:rsid w:val="004D7F9F"/>
    <w:rsid w:val="004F5E9D"/>
    <w:rsid w:val="00556C76"/>
    <w:rsid w:val="00561AD8"/>
    <w:rsid w:val="005C4F93"/>
    <w:rsid w:val="006150A8"/>
    <w:rsid w:val="00634A5F"/>
    <w:rsid w:val="00687FF6"/>
    <w:rsid w:val="006D10CF"/>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54680"/>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56583"/>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2D122"/>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Thava Seelan</cp:lastModifiedBy>
  <cp:revision>3</cp:revision>
  <dcterms:created xsi:type="dcterms:W3CDTF">2018-03-02T23:04:00Z</dcterms:created>
  <dcterms:modified xsi:type="dcterms:W3CDTF">2018-03-05T11:38:00Z</dcterms:modified>
</cp:coreProperties>
</file>