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6B120" w14:textId="77777777" w:rsidR="00634A5F" w:rsidRDefault="00634A5F" w:rsidP="00E969FA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2F37F050" w14:textId="77777777" w:rsidR="00E969FA" w:rsidRDefault="00E969FA" w:rsidP="00E969FA">
      <w:pPr>
        <w:spacing w:after="0"/>
        <w:rPr>
          <w:rFonts w:ascii="Arial" w:hAnsi="Arial" w:cs="Arial"/>
        </w:rPr>
      </w:pPr>
    </w:p>
    <w:p w14:paraId="100B03C2" w14:textId="1DB40759" w:rsidR="005C4F93" w:rsidRPr="00494ACC" w:rsidRDefault="00335F07" w:rsidP="00E969FA">
      <w:pPr>
        <w:spacing w:after="0"/>
        <w:rPr>
          <w:rFonts w:ascii="Arial" w:hAnsi="Arial" w:cs="Arial"/>
          <w:b/>
        </w:rPr>
      </w:pPr>
      <w:r w:rsidRPr="00494ACC">
        <w:rPr>
          <w:rFonts w:ascii="Arial" w:hAnsi="Arial" w:cs="Arial"/>
          <w:b/>
        </w:rPr>
        <w:t>O</w:t>
      </w:r>
      <w:r w:rsidR="00100B1B" w:rsidRPr="00494ACC">
        <w:rPr>
          <w:rFonts w:ascii="Arial" w:hAnsi="Arial" w:cs="Arial"/>
          <w:b/>
        </w:rPr>
        <w:t xml:space="preserve">ccupational </w:t>
      </w:r>
      <w:r w:rsidRPr="00494ACC">
        <w:rPr>
          <w:rFonts w:ascii="Arial" w:hAnsi="Arial" w:cs="Arial"/>
          <w:b/>
        </w:rPr>
        <w:t>health, wellbeing</w:t>
      </w:r>
      <w:r w:rsidR="00100B1B" w:rsidRPr="00494ACC">
        <w:rPr>
          <w:rFonts w:ascii="Arial" w:hAnsi="Arial" w:cs="Arial"/>
          <w:b/>
        </w:rPr>
        <w:t xml:space="preserve"> </w:t>
      </w:r>
      <w:r w:rsidRPr="00494ACC">
        <w:rPr>
          <w:rFonts w:ascii="Arial" w:hAnsi="Arial" w:cs="Arial"/>
          <w:b/>
        </w:rPr>
        <w:t xml:space="preserve">and stress </w:t>
      </w:r>
      <w:r w:rsidR="00100B1B" w:rsidRPr="00494ACC">
        <w:rPr>
          <w:rFonts w:ascii="Arial" w:hAnsi="Arial" w:cs="Arial"/>
          <w:b/>
        </w:rPr>
        <w:t>– a</w:t>
      </w:r>
      <w:r w:rsidR="00494ACC">
        <w:rPr>
          <w:rFonts w:ascii="Arial" w:hAnsi="Arial" w:cs="Arial"/>
          <w:b/>
        </w:rPr>
        <w:t>n inter-</w:t>
      </w:r>
      <w:r w:rsidRPr="00494ACC">
        <w:rPr>
          <w:rFonts w:ascii="Arial" w:hAnsi="Arial" w:cs="Arial"/>
          <w:b/>
        </w:rPr>
        <w:t>professional educational workshop</w:t>
      </w:r>
      <w:r w:rsidR="00100B1B" w:rsidRPr="00494ACC">
        <w:rPr>
          <w:rFonts w:ascii="Arial" w:hAnsi="Arial" w:cs="Arial"/>
          <w:b/>
        </w:rPr>
        <w:t xml:space="preserve"> </w:t>
      </w:r>
    </w:p>
    <w:p w14:paraId="119BE306" w14:textId="77777777" w:rsidR="005C4F93" w:rsidRPr="00494ACC" w:rsidRDefault="005C4F93" w:rsidP="00E969FA">
      <w:pPr>
        <w:spacing w:after="0"/>
        <w:rPr>
          <w:rFonts w:ascii="Arial" w:hAnsi="Arial" w:cs="Arial"/>
          <w:b/>
        </w:rPr>
      </w:pPr>
    </w:p>
    <w:p w14:paraId="246123D7" w14:textId="77777777" w:rsidR="005C4F93" w:rsidRPr="00335F07" w:rsidRDefault="005C4F93" w:rsidP="00E969FA">
      <w:pPr>
        <w:spacing w:after="0"/>
        <w:rPr>
          <w:rFonts w:ascii="Arial" w:hAnsi="Arial" w:cs="Arial"/>
        </w:rPr>
      </w:pPr>
    </w:p>
    <w:p w14:paraId="17F5AFF5" w14:textId="77777777" w:rsidR="00494ACC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  <w:r w:rsidR="00724470">
        <w:rPr>
          <w:rFonts w:ascii="Arial" w:hAnsi="Arial" w:cs="Arial"/>
          <w:b/>
        </w:rPr>
        <w:t xml:space="preserve"> </w:t>
      </w:r>
    </w:p>
    <w:p w14:paraId="3DA8AD99" w14:textId="476C16BB" w:rsidR="005C4F93" w:rsidRDefault="00724470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Ameeta Patel</w:t>
      </w:r>
    </w:p>
    <w:p w14:paraId="5200A636" w14:textId="603D7DBE" w:rsidR="00724470" w:rsidRPr="00494ACC" w:rsidRDefault="001350D1" w:rsidP="00E969FA">
      <w:pPr>
        <w:spacing w:after="0"/>
        <w:rPr>
          <w:rFonts w:ascii="Arial" w:hAnsi="Arial" w:cs="Arial"/>
        </w:rPr>
      </w:pPr>
      <w:r w:rsidRPr="00494ACC">
        <w:rPr>
          <w:rFonts w:ascii="Arial" w:hAnsi="Arial" w:cs="Arial"/>
        </w:rPr>
        <w:t>Consultant</w:t>
      </w:r>
      <w:r w:rsidR="00724470" w:rsidRPr="00494ACC">
        <w:rPr>
          <w:rFonts w:ascii="Arial" w:hAnsi="Arial" w:cs="Arial"/>
        </w:rPr>
        <w:t xml:space="preserve"> General </w:t>
      </w:r>
      <w:r w:rsidRPr="00494ACC">
        <w:rPr>
          <w:rFonts w:ascii="Arial" w:hAnsi="Arial" w:cs="Arial"/>
        </w:rPr>
        <w:t>Practitioner</w:t>
      </w:r>
      <w:r w:rsidR="00335F07" w:rsidRPr="00494ACC">
        <w:rPr>
          <w:rFonts w:ascii="Arial" w:hAnsi="Arial" w:cs="Arial"/>
        </w:rPr>
        <w:t>, Summerland Point, New South Wales</w:t>
      </w:r>
    </w:p>
    <w:p w14:paraId="6BF95576" w14:textId="49279095" w:rsidR="00724470" w:rsidRPr="00494ACC" w:rsidRDefault="00724470" w:rsidP="00E969FA">
      <w:pPr>
        <w:spacing w:after="0"/>
        <w:rPr>
          <w:rFonts w:ascii="Arial" w:hAnsi="Arial" w:cs="Arial"/>
        </w:rPr>
      </w:pPr>
      <w:r w:rsidRPr="00494ACC">
        <w:rPr>
          <w:rFonts w:ascii="Arial" w:hAnsi="Arial" w:cs="Arial"/>
        </w:rPr>
        <w:t>Hama</w:t>
      </w:r>
      <w:r w:rsidR="001350D1" w:rsidRPr="00494ACC">
        <w:rPr>
          <w:rFonts w:ascii="Arial" w:hAnsi="Arial" w:cs="Arial"/>
        </w:rPr>
        <w:t>d</w:t>
      </w:r>
      <w:r w:rsidR="00494ACC">
        <w:rPr>
          <w:rFonts w:ascii="Arial" w:hAnsi="Arial" w:cs="Arial"/>
        </w:rPr>
        <w:t xml:space="preserve"> Medical Corporation</w:t>
      </w:r>
      <w:r w:rsidRPr="00494ACC">
        <w:rPr>
          <w:rFonts w:ascii="Arial" w:hAnsi="Arial" w:cs="Arial"/>
        </w:rPr>
        <w:t>, Doha, Qatar</w:t>
      </w:r>
    </w:p>
    <w:p w14:paraId="2B1DDE52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3471CA53" w14:textId="39D4B51D" w:rsidR="00E969FA" w:rsidRPr="00D463D1" w:rsidRDefault="00E969FA" w:rsidP="00F076CF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>Background</w:t>
      </w:r>
      <w:r w:rsidR="00724470">
        <w:rPr>
          <w:rFonts w:ascii="Arial" w:hAnsi="Arial" w:cs="Arial"/>
          <w:b/>
        </w:rPr>
        <w:t xml:space="preserve"> </w:t>
      </w:r>
      <w:r w:rsidR="00AA4DAD" w:rsidRPr="00D463D1">
        <w:rPr>
          <w:rFonts w:ascii="Arial" w:hAnsi="Arial" w:cs="Arial"/>
        </w:rPr>
        <w:t xml:space="preserve">Health care worker wellbeing, burn out and </w:t>
      </w:r>
      <w:r w:rsidR="00F076CF" w:rsidRPr="00D463D1">
        <w:rPr>
          <w:rFonts w:ascii="Arial" w:hAnsi="Arial" w:cs="Arial"/>
        </w:rPr>
        <w:t>work-related</w:t>
      </w:r>
      <w:r w:rsidR="00AA4DAD" w:rsidRPr="00D463D1">
        <w:rPr>
          <w:rFonts w:ascii="Arial" w:hAnsi="Arial" w:cs="Arial"/>
        </w:rPr>
        <w:t xml:space="preserve"> injuries are of increasing concern across all health systems</w:t>
      </w:r>
      <w:r w:rsidR="00F076CF" w:rsidRPr="00D463D1">
        <w:rPr>
          <w:rFonts w:ascii="Arial" w:hAnsi="Arial" w:cs="Arial"/>
        </w:rPr>
        <w:t>.</w:t>
      </w:r>
      <w:r w:rsidR="00AA4DAD" w:rsidRPr="00D463D1">
        <w:rPr>
          <w:rFonts w:ascii="Arial" w:hAnsi="Arial" w:cs="Arial"/>
        </w:rPr>
        <w:t xml:space="preserve"> Implications for the individual, families,</w:t>
      </w:r>
      <w:r w:rsidR="00335F07">
        <w:rPr>
          <w:rFonts w:ascii="Arial" w:hAnsi="Arial" w:cs="Arial"/>
        </w:rPr>
        <w:t xml:space="preserve"> workforce</w:t>
      </w:r>
      <w:r w:rsidR="00AA4DAD" w:rsidRPr="00D463D1">
        <w:rPr>
          <w:rFonts w:ascii="Arial" w:hAnsi="Arial" w:cs="Arial"/>
        </w:rPr>
        <w:t xml:space="preserve"> and </w:t>
      </w:r>
      <w:r w:rsidR="00F076CF" w:rsidRPr="00D463D1">
        <w:rPr>
          <w:rFonts w:ascii="Arial" w:hAnsi="Arial" w:cs="Arial"/>
        </w:rPr>
        <w:t xml:space="preserve">the quality of </w:t>
      </w:r>
      <w:r w:rsidR="00AA4DAD" w:rsidRPr="00D463D1">
        <w:rPr>
          <w:rFonts w:ascii="Arial" w:hAnsi="Arial" w:cs="Arial"/>
        </w:rPr>
        <w:t>patient</w:t>
      </w:r>
      <w:r w:rsidR="00F076CF" w:rsidRPr="00D463D1">
        <w:rPr>
          <w:rFonts w:ascii="Arial" w:hAnsi="Arial" w:cs="Arial"/>
        </w:rPr>
        <w:t xml:space="preserve"> care are significant.</w:t>
      </w:r>
      <w:r w:rsidR="00AA4DAD" w:rsidRPr="00D463D1">
        <w:rPr>
          <w:rFonts w:ascii="Arial" w:hAnsi="Arial" w:cs="Arial"/>
        </w:rPr>
        <w:t xml:space="preserve"> </w:t>
      </w:r>
      <w:r w:rsidR="00F076CF" w:rsidRPr="00D463D1">
        <w:rPr>
          <w:rFonts w:ascii="Arial" w:hAnsi="Arial" w:cs="Arial"/>
        </w:rPr>
        <w:t>E</w:t>
      </w:r>
      <w:r w:rsidR="00AA4DAD" w:rsidRPr="00D463D1">
        <w:rPr>
          <w:rFonts w:ascii="Arial" w:hAnsi="Arial" w:cs="Arial"/>
        </w:rPr>
        <w:t xml:space="preserve">ngaging healthcare staff in </w:t>
      </w:r>
      <w:r w:rsidR="00F076CF" w:rsidRPr="00D463D1">
        <w:rPr>
          <w:rFonts w:ascii="Arial" w:hAnsi="Arial" w:cs="Arial"/>
        </w:rPr>
        <w:t>y</w:t>
      </w:r>
      <w:r w:rsidR="00AA4DAD" w:rsidRPr="00D463D1">
        <w:rPr>
          <w:rFonts w:ascii="Arial" w:hAnsi="Arial" w:cs="Arial"/>
        </w:rPr>
        <w:t>et more wellbeing initiatives</w:t>
      </w:r>
      <w:r w:rsidR="00F076CF" w:rsidRPr="00D463D1">
        <w:rPr>
          <w:rFonts w:ascii="Arial" w:hAnsi="Arial" w:cs="Arial"/>
        </w:rPr>
        <w:t xml:space="preserve"> and stress management</w:t>
      </w:r>
      <w:r w:rsidR="00AA4DAD" w:rsidRPr="00D463D1">
        <w:rPr>
          <w:rFonts w:ascii="Arial" w:hAnsi="Arial" w:cs="Arial"/>
        </w:rPr>
        <w:t xml:space="preserve"> can be </w:t>
      </w:r>
      <w:r w:rsidR="00F076CF" w:rsidRPr="00D463D1">
        <w:rPr>
          <w:rFonts w:ascii="Arial" w:hAnsi="Arial" w:cs="Arial"/>
        </w:rPr>
        <w:t>challenging</w:t>
      </w:r>
      <w:r w:rsidR="00D463D1">
        <w:rPr>
          <w:rFonts w:ascii="Arial" w:hAnsi="Arial" w:cs="Arial"/>
        </w:rPr>
        <w:t>, particularly in masculine dominated cultures and workplaces.</w:t>
      </w:r>
      <w:r w:rsidR="00AA4DAD" w:rsidRPr="00D463D1">
        <w:rPr>
          <w:rFonts w:ascii="Arial" w:hAnsi="Arial" w:cs="Arial"/>
        </w:rPr>
        <w:t xml:space="preserve"> </w:t>
      </w:r>
      <w:r w:rsidR="00F076CF" w:rsidRPr="00D463D1">
        <w:rPr>
          <w:rFonts w:ascii="Arial" w:hAnsi="Arial" w:cs="Arial"/>
        </w:rPr>
        <w:t xml:space="preserve">Framing the topics of stress and mental health in the wider context of occupational health is one method of engaging staff. </w:t>
      </w:r>
      <w:r w:rsidR="00AA4DAD" w:rsidRPr="00D463D1">
        <w:rPr>
          <w:rFonts w:ascii="Arial" w:hAnsi="Arial" w:cs="Arial"/>
        </w:rPr>
        <w:t>Interactive</w:t>
      </w:r>
      <w:r w:rsidR="00100B1B" w:rsidRPr="00D463D1">
        <w:rPr>
          <w:rFonts w:ascii="Arial" w:hAnsi="Arial" w:cs="Arial"/>
        </w:rPr>
        <w:t xml:space="preserve"> </w:t>
      </w:r>
      <w:r w:rsidR="00AA4DAD" w:rsidRPr="00D463D1">
        <w:rPr>
          <w:rFonts w:ascii="Arial" w:hAnsi="Arial" w:cs="Arial"/>
        </w:rPr>
        <w:t>workshops</w:t>
      </w:r>
      <w:r w:rsidR="00100B1B" w:rsidRPr="00D463D1">
        <w:rPr>
          <w:rFonts w:ascii="Arial" w:hAnsi="Arial" w:cs="Arial"/>
        </w:rPr>
        <w:t xml:space="preserve"> based in the lived workplace experienc</w:t>
      </w:r>
      <w:r w:rsidR="00AA4DAD" w:rsidRPr="00D463D1">
        <w:rPr>
          <w:rFonts w:ascii="Arial" w:hAnsi="Arial" w:cs="Arial"/>
        </w:rPr>
        <w:t xml:space="preserve">e </w:t>
      </w:r>
      <w:r w:rsidR="00F076CF" w:rsidRPr="00D463D1">
        <w:rPr>
          <w:rFonts w:ascii="Arial" w:hAnsi="Arial" w:cs="Arial"/>
        </w:rPr>
        <w:t xml:space="preserve">can also </w:t>
      </w:r>
      <w:r w:rsidR="00AA4DAD" w:rsidRPr="00D463D1">
        <w:rPr>
          <w:rFonts w:ascii="Arial" w:hAnsi="Arial" w:cs="Arial"/>
        </w:rPr>
        <w:t>provid</w:t>
      </w:r>
      <w:r w:rsidR="00F076CF" w:rsidRPr="00D463D1">
        <w:rPr>
          <w:rFonts w:ascii="Arial" w:hAnsi="Arial" w:cs="Arial"/>
        </w:rPr>
        <w:t>e</w:t>
      </w:r>
      <w:r w:rsidR="00AA4DAD" w:rsidRPr="00D463D1">
        <w:rPr>
          <w:rFonts w:ascii="Arial" w:hAnsi="Arial" w:cs="Arial"/>
        </w:rPr>
        <w:t xml:space="preserve"> useful information for managers and occupational health programs. </w:t>
      </w:r>
    </w:p>
    <w:p w14:paraId="7AE56248" w14:textId="77777777" w:rsidR="00F076CF" w:rsidRPr="00D463D1" w:rsidRDefault="00F076CF" w:rsidP="00F076CF">
      <w:pPr>
        <w:spacing w:after="0"/>
        <w:rPr>
          <w:rFonts w:ascii="Arial" w:hAnsi="Arial" w:cs="Arial"/>
        </w:rPr>
      </w:pPr>
    </w:p>
    <w:p w14:paraId="471584DA" w14:textId="38D242A7" w:rsidR="00E969FA" w:rsidRPr="00D463D1" w:rsidRDefault="00E969FA" w:rsidP="00100B1B">
      <w:pPr>
        <w:spacing w:after="0"/>
        <w:rPr>
          <w:rFonts w:ascii="Arial" w:hAnsi="Arial" w:cs="Arial"/>
        </w:rPr>
      </w:pPr>
      <w:r w:rsidRPr="00D463D1">
        <w:rPr>
          <w:rFonts w:ascii="Arial" w:hAnsi="Arial" w:cs="Arial"/>
          <w:b/>
        </w:rPr>
        <w:t>Aims</w:t>
      </w:r>
      <w:r w:rsidR="00724470" w:rsidRPr="00D463D1">
        <w:rPr>
          <w:rFonts w:ascii="Arial" w:hAnsi="Arial" w:cs="Arial"/>
        </w:rPr>
        <w:t xml:space="preserve"> To share lessons from </w:t>
      </w:r>
      <w:r w:rsidR="00F076CF" w:rsidRPr="00D463D1">
        <w:rPr>
          <w:rFonts w:ascii="Arial" w:hAnsi="Arial" w:cs="Arial"/>
        </w:rPr>
        <w:t xml:space="preserve">a model of </w:t>
      </w:r>
      <w:r w:rsidR="00D463D1" w:rsidRPr="00D463D1">
        <w:rPr>
          <w:rFonts w:ascii="Arial" w:hAnsi="Arial" w:cs="Arial"/>
        </w:rPr>
        <w:t>workplace-based</w:t>
      </w:r>
      <w:r w:rsidR="00100B1B" w:rsidRPr="00D463D1">
        <w:rPr>
          <w:rFonts w:ascii="Arial" w:hAnsi="Arial" w:cs="Arial"/>
        </w:rPr>
        <w:t xml:space="preserve"> education about occupational health and stress</w:t>
      </w:r>
      <w:r w:rsidR="00F076CF" w:rsidRPr="00D463D1">
        <w:rPr>
          <w:rFonts w:ascii="Arial" w:hAnsi="Arial" w:cs="Arial"/>
        </w:rPr>
        <w:t>.</w:t>
      </w:r>
    </w:p>
    <w:p w14:paraId="1F968387" w14:textId="1CF6A798" w:rsidR="00E969FA" w:rsidRPr="003F534D" w:rsidRDefault="00F076CF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408DD5" w14:textId="0EC0253F" w:rsidR="00E969FA" w:rsidRPr="00724470" w:rsidRDefault="00D463D1" w:rsidP="00E969FA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>Method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</w:t>
      </w:r>
      <w:r w:rsidR="00F076CF">
        <w:rPr>
          <w:rFonts w:ascii="Arial" w:hAnsi="Arial" w:cs="Arial"/>
        </w:rPr>
        <w:t xml:space="preserve"> large </w:t>
      </w:r>
      <w:r>
        <w:rPr>
          <w:rFonts w:ascii="Arial" w:hAnsi="Arial" w:cs="Arial"/>
        </w:rPr>
        <w:t xml:space="preserve">health </w:t>
      </w:r>
      <w:r w:rsidR="00494ACC">
        <w:rPr>
          <w:rFonts w:ascii="Arial" w:hAnsi="Arial" w:cs="Arial"/>
        </w:rPr>
        <w:t>corporation in</w:t>
      </w:r>
      <w:r w:rsidR="00F076CF">
        <w:rPr>
          <w:rFonts w:ascii="Arial" w:hAnsi="Arial" w:cs="Arial"/>
        </w:rPr>
        <w:t xml:space="preserve"> Qatar had a gap in occupational health and staff wellbeing</w:t>
      </w:r>
      <w:r w:rsidR="0038446F">
        <w:rPr>
          <w:rFonts w:ascii="Arial" w:hAnsi="Arial" w:cs="Arial"/>
        </w:rPr>
        <w:t>.</w:t>
      </w:r>
      <w:r w:rsidR="00F076CF">
        <w:rPr>
          <w:rFonts w:ascii="Arial" w:hAnsi="Arial" w:cs="Arial"/>
        </w:rPr>
        <w:t xml:space="preserve"> Whist the corporate culture </w:t>
      </w:r>
      <w:r w:rsidR="0038446F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slowly </w:t>
      </w:r>
      <w:r w:rsidR="00F076CF">
        <w:rPr>
          <w:rFonts w:ascii="Arial" w:hAnsi="Arial" w:cs="Arial"/>
        </w:rPr>
        <w:t xml:space="preserve">changing, the Ambulance </w:t>
      </w:r>
      <w:r>
        <w:rPr>
          <w:rFonts w:ascii="Arial" w:hAnsi="Arial" w:cs="Arial"/>
        </w:rPr>
        <w:t>Service</w:t>
      </w:r>
      <w:r w:rsidR="00F076CF">
        <w:rPr>
          <w:rFonts w:ascii="Arial" w:hAnsi="Arial" w:cs="Arial"/>
        </w:rPr>
        <w:t xml:space="preserve"> agreed to proceed with </w:t>
      </w:r>
      <w:r>
        <w:rPr>
          <w:rFonts w:ascii="Arial" w:hAnsi="Arial" w:cs="Arial"/>
        </w:rPr>
        <w:t xml:space="preserve">an occupational health service. Part of this strategy was to educate staff and encourage more open conversation around workplaces </w:t>
      </w:r>
      <w:r w:rsidR="0038446F">
        <w:rPr>
          <w:rFonts w:ascii="Arial" w:hAnsi="Arial" w:cs="Arial"/>
        </w:rPr>
        <w:t>injuries</w:t>
      </w:r>
      <w:r>
        <w:rPr>
          <w:rFonts w:ascii="Arial" w:hAnsi="Arial" w:cs="Arial"/>
        </w:rPr>
        <w:t xml:space="preserve"> and stresses </w:t>
      </w:r>
      <w:r w:rsidR="0038446F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encourage reporting. The curriculum </w:t>
      </w:r>
      <w:r w:rsidR="0038446F">
        <w:rPr>
          <w:rFonts w:ascii="Arial" w:hAnsi="Arial" w:cs="Arial"/>
        </w:rPr>
        <w:t>developed</w:t>
      </w:r>
      <w:r>
        <w:rPr>
          <w:rFonts w:ascii="Arial" w:hAnsi="Arial" w:cs="Arial"/>
        </w:rPr>
        <w:t xml:space="preserve"> included small group workshops</w:t>
      </w:r>
      <w:r w:rsidR="0038446F">
        <w:rPr>
          <w:rFonts w:ascii="Arial" w:hAnsi="Arial" w:cs="Arial"/>
        </w:rPr>
        <w:t xml:space="preserve"> using</w:t>
      </w:r>
      <w:r>
        <w:rPr>
          <w:rFonts w:ascii="Arial" w:hAnsi="Arial" w:cs="Arial"/>
        </w:rPr>
        <w:t xml:space="preserve"> </w:t>
      </w:r>
      <w:r w:rsidR="00335F07">
        <w:rPr>
          <w:rFonts w:ascii="Arial" w:hAnsi="Arial" w:cs="Arial"/>
        </w:rPr>
        <w:t xml:space="preserve">videos; </w:t>
      </w:r>
      <w:r>
        <w:rPr>
          <w:rFonts w:ascii="Arial" w:hAnsi="Arial" w:cs="Arial"/>
        </w:rPr>
        <w:t>brainstorming</w:t>
      </w:r>
      <w:r w:rsidR="003844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opportunity to reflect on psycho social stressors. </w:t>
      </w:r>
      <w:r w:rsidR="00724470" w:rsidRPr="00F076CF">
        <w:rPr>
          <w:rFonts w:ascii="Arial" w:hAnsi="Arial" w:cs="Arial"/>
        </w:rPr>
        <w:t>A very diverse workforce in terms of culture, language, education and power</w:t>
      </w:r>
      <w:r w:rsidR="00724470">
        <w:rPr>
          <w:rFonts w:ascii="Arial" w:hAnsi="Arial" w:cs="Arial"/>
          <w:b/>
        </w:rPr>
        <w:t xml:space="preserve"> </w:t>
      </w:r>
      <w:r w:rsidR="00724470" w:rsidRPr="00724470">
        <w:rPr>
          <w:rFonts w:ascii="Arial" w:hAnsi="Arial" w:cs="Arial"/>
        </w:rPr>
        <w:t>pose</w:t>
      </w:r>
      <w:r>
        <w:rPr>
          <w:rFonts w:ascii="Arial" w:hAnsi="Arial" w:cs="Arial"/>
        </w:rPr>
        <w:t>d</w:t>
      </w:r>
      <w:r w:rsidR="00724470" w:rsidRPr="00724470">
        <w:rPr>
          <w:rFonts w:ascii="Arial" w:hAnsi="Arial" w:cs="Arial"/>
        </w:rPr>
        <w:t xml:space="preserve"> un</w:t>
      </w:r>
      <w:r w:rsidR="00724470">
        <w:rPr>
          <w:rFonts w:ascii="Arial" w:hAnsi="Arial" w:cs="Arial"/>
        </w:rPr>
        <w:t>i</w:t>
      </w:r>
      <w:r w:rsidR="00724470" w:rsidRPr="00724470">
        <w:rPr>
          <w:rFonts w:ascii="Arial" w:hAnsi="Arial" w:cs="Arial"/>
        </w:rPr>
        <w:t xml:space="preserve">que challenges in designing </w:t>
      </w:r>
      <w:r w:rsidR="00724470">
        <w:rPr>
          <w:rFonts w:ascii="Arial" w:hAnsi="Arial" w:cs="Arial"/>
        </w:rPr>
        <w:t>inter</w:t>
      </w:r>
      <w:r w:rsidR="00494ACC">
        <w:rPr>
          <w:rFonts w:ascii="Arial" w:hAnsi="Arial" w:cs="Arial"/>
        </w:rPr>
        <w:t>-</w:t>
      </w:r>
      <w:r w:rsidR="00724470">
        <w:rPr>
          <w:rFonts w:ascii="Arial" w:hAnsi="Arial" w:cs="Arial"/>
        </w:rPr>
        <w:t xml:space="preserve">professional activities. Adult learning </w:t>
      </w:r>
      <w:r w:rsidR="001350D1">
        <w:rPr>
          <w:rFonts w:ascii="Arial" w:hAnsi="Arial" w:cs="Arial"/>
        </w:rPr>
        <w:t>principles</w:t>
      </w:r>
      <w:r w:rsidR="00724470">
        <w:rPr>
          <w:rFonts w:ascii="Arial" w:hAnsi="Arial" w:cs="Arial"/>
        </w:rPr>
        <w:t xml:space="preserve"> and following the </w:t>
      </w:r>
      <w:r w:rsidR="001350D1">
        <w:rPr>
          <w:rFonts w:ascii="Arial" w:hAnsi="Arial" w:cs="Arial"/>
        </w:rPr>
        <w:t>accreditation</w:t>
      </w:r>
      <w:r w:rsidR="00724470">
        <w:rPr>
          <w:rFonts w:ascii="Arial" w:hAnsi="Arial" w:cs="Arial"/>
        </w:rPr>
        <w:t xml:space="preserve"> </w:t>
      </w:r>
      <w:r w:rsidR="001350D1">
        <w:rPr>
          <w:rFonts w:ascii="Arial" w:hAnsi="Arial" w:cs="Arial"/>
        </w:rPr>
        <w:t>requirements</w:t>
      </w:r>
      <w:r w:rsidR="00724470">
        <w:rPr>
          <w:rFonts w:ascii="Arial" w:hAnsi="Arial" w:cs="Arial"/>
        </w:rPr>
        <w:t xml:space="preserve"> f</w:t>
      </w:r>
      <w:r w:rsidR="001350D1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="001350D1">
        <w:rPr>
          <w:rFonts w:ascii="Arial" w:hAnsi="Arial" w:cs="Arial"/>
        </w:rPr>
        <w:t>Q</w:t>
      </w:r>
      <w:r>
        <w:rPr>
          <w:rFonts w:ascii="Arial" w:hAnsi="Arial" w:cs="Arial"/>
        </w:rPr>
        <w:t>C</w:t>
      </w:r>
      <w:r w:rsidR="001350D1">
        <w:rPr>
          <w:rFonts w:ascii="Arial" w:hAnsi="Arial" w:cs="Arial"/>
        </w:rPr>
        <w:t>HP</w:t>
      </w:r>
      <w:r w:rsidR="00724470">
        <w:rPr>
          <w:rFonts w:ascii="Arial" w:hAnsi="Arial" w:cs="Arial"/>
        </w:rPr>
        <w:t xml:space="preserve"> educational activities ensured a</w:t>
      </w:r>
      <w:r w:rsidR="001350D1">
        <w:rPr>
          <w:rFonts w:ascii="Arial" w:hAnsi="Arial" w:cs="Arial"/>
        </w:rPr>
        <w:t>n interactive and engaging workshop</w:t>
      </w:r>
      <w:r w:rsidR="00335F07">
        <w:rPr>
          <w:rFonts w:ascii="Arial" w:hAnsi="Arial" w:cs="Arial"/>
        </w:rPr>
        <w:t>. This model c</w:t>
      </w:r>
      <w:r w:rsidR="00494ACC">
        <w:rPr>
          <w:rFonts w:ascii="Arial" w:hAnsi="Arial" w:cs="Arial"/>
        </w:rPr>
        <w:t>an</w:t>
      </w:r>
      <w:r w:rsidR="00335F07">
        <w:rPr>
          <w:rFonts w:ascii="Arial" w:hAnsi="Arial" w:cs="Arial"/>
        </w:rPr>
        <w:t xml:space="preserve"> be applied in many diverse settings.</w:t>
      </w:r>
    </w:p>
    <w:p w14:paraId="12786594" w14:textId="77777777" w:rsidR="00E969FA" w:rsidRPr="00724470" w:rsidRDefault="00E969FA" w:rsidP="00E969FA">
      <w:pPr>
        <w:pStyle w:val="NoSpacing"/>
        <w:rPr>
          <w:rFonts w:ascii="Arial" w:hAnsi="Arial" w:cs="Arial"/>
        </w:rPr>
      </w:pPr>
    </w:p>
    <w:p w14:paraId="2FDD9F21" w14:textId="1A3640E4" w:rsidR="00E969FA" w:rsidRPr="00724470" w:rsidRDefault="00E969FA" w:rsidP="00E969FA">
      <w:pPr>
        <w:spacing w:after="0"/>
        <w:rPr>
          <w:rFonts w:ascii="Arial" w:hAnsi="Arial" w:cs="Arial"/>
        </w:rPr>
      </w:pPr>
      <w:r w:rsidRPr="00335F07">
        <w:rPr>
          <w:rFonts w:ascii="Arial" w:hAnsi="Arial" w:cs="Arial"/>
          <w:b/>
        </w:rPr>
        <w:t>Results</w:t>
      </w:r>
      <w:r w:rsidR="001350D1">
        <w:rPr>
          <w:rFonts w:ascii="Arial" w:hAnsi="Arial" w:cs="Arial"/>
        </w:rPr>
        <w:t xml:space="preserve"> </w:t>
      </w:r>
      <w:r w:rsidR="00494ACC">
        <w:rPr>
          <w:rFonts w:ascii="Arial" w:hAnsi="Arial" w:cs="Arial"/>
        </w:rPr>
        <w:t>Over</w:t>
      </w:r>
      <w:r w:rsidR="00EB5ED7">
        <w:rPr>
          <w:rFonts w:ascii="Arial" w:hAnsi="Arial" w:cs="Arial"/>
        </w:rPr>
        <w:t xml:space="preserve"> 30</w:t>
      </w:r>
      <w:r w:rsidR="00D463D1">
        <w:rPr>
          <w:rFonts w:ascii="Arial" w:hAnsi="Arial" w:cs="Arial"/>
        </w:rPr>
        <w:t xml:space="preserve"> introductory workshop</w:t>
      </w:r>
      <w:r w:rsidR="00EB5ED7">
        <w:rPr>
          <w:rFonts w:ascii="Arial" w:hAnsi="Arial" w:cs="Arial"/>
        </w:rPr>
        <w:t>s</w:t>
      </w:r>
      <w:r w:rsidR="00D463D1">
        <w:rPr>
          <w:rFonts w:ascii="Arial" w:hAnsi="Arial" w:cs="Arial"/>
        </w:rPr>
        <w:t xml:space="preserve"> for basic occupational health principles and stress management was delivered over the past 1</w:t>
      </w:r>
      <w:r w:rsidR="00EB5ED7">
        <w:rPr>
          <w:rFonts w:ascii="Arial" w:hAnsi="Arial" w:cs="Arial"/>
        </w:rPr>
        <w:t>4</w:t>
      </w:r>
      <w:r w:rsidR="00D463D1">
        <w:rPr>
          <w:rFonts w:ascii="Arial" w:hAnsi="Arial" w:cs="Arial"/>
        </w:rPr>
        <w:t xml:space="preserve"> </w:t>
      </w:r>
      <w:r w:rsidR="007D682E">
        <w:rPr>
          <w:rFonts w:ascii="Arial" w:hAnsi="Arial" w:cs="Arial"/>
        </w:rPr>
        <w:t>months</w:t>
      </w:r>
      <w:r w:rsidR="00D463D1">
        <w:rPr>
          <w:rFonts w:ascii="Arial" w:hAnsi="Arial" w:cs="Arial"/>
        </w:rPr>
        <w:t xml:space="preserve"> to over 300 staff. Feedback was very positive; suggestions for improvement were a great resource</w:t>
      </w:r>
      <w:r w:rsidR="00335F07">
        <w:rPr>
          <w:rFonts w:ascii="Arial" w:hAnsi="Arial" w:cs="Arial"/>
        </w:rPr>
        <w:t xml:space="preserve"> for management. </w:t>
      </w:r>
      <w:r w:rsidR="00D463D1">
        <w:rPr>
          <w:rFonts w:ascii="Arial" w:hAnsi="Arial" w:cs="Arial"/>
        </w:rPr>
        <w:t xml:space="preserve"> </w:t>
      </w:r>
    </w:p>
    <w:p w14:paraId="082169B1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04E058C9" w14:textId="7C23748A" w:rsidR="00E969FA" w:rsidRPr="00335F07" w:rsidRDefault="00E969FA" w:rsidP="00E969FA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>Conclusion</w:t>
      </w:r>
      <w:r w:rsidR="001350D1">
        <w:rPr>
          <w:rFonts w:ascii="Arial" w:hAnsi="Arial" w:cs="Arial"/>
          <w:b/>
        </w:rPr>
        <w:t xml:space="preserve"> </w:t>
      </w:r>
      <w:r w:rsidR="00335F07" w:rsidRPr="00335F07">
        <w:rPr>
          <w:rFonts w:ascii="Arial" w:hAnsi="Arial" w:cs="Arial"/>
        </w:rPr>
        <w:t xml:space="preserve">This is a useful educational model for designing </w:t>
      </w:r>
      <w:r w:rsidR="001350D1" w:rsidRPr="00335F07">
        <w:rPr>
          <w:rFonts w:ascii="Arial" w:hAnsi="Arial" w:cs="Arial"/>
        </w:rPr>
        <w:t>inter</w:t>
      </w:r>
      <w:r w:rsidR="00335F07" w:rsidRPr="00335F07">
        <w:rPr>
          <w:rFonts w:ascii="Arial" w:hAnsi="Arial" w:cs="Arial"/>
        </w:rPr>
        <w:t>-</w:t>
      </w:r>
      <w:r w:rsidR="0038446F" w:rsidRPr="00335F07">
        <w:rPr>
          <w:rFonts w:ascii="Arial" w:hAnsi="Arial" w:cs="Arial"/>
        </w:rPr>
        <w:t>professional</w:t>
      </w:r>
      <w:r w:rsidR="001350D1" w:rsidRPr="00335F07">
        <w:rPr>
          <w:rFonts w:ascii="Arial" w:hAnsi="Arial" w:cs="Arial"/>
        </w:rPr>
        <w:t xml:space="preserve"> activities</w:t>
      </w:r>
      <w:r w:rsidR="0038446F">
        <w:rPr>
          <w:rFonts w:ascii="Arial" w:hAnsi="Arial" w:cs="Arial"/>
        </w:rPr>
        <w:t xml:space="preserve"> to </w:t>
      </w:r>
      <w:r w:rsidR="007D682E">
        <w:rPr>
          <w:rFonts w:ascii="Arial" w:hAnsi="Arial" w:cs="Arial"/>
        </w:rPr>
        <w:t xml:space="preserve">teach </w:t>
      </w:r>
      <w:r w:rsidR="007D682E" w:rsidRPr="00335F07">
        <w:rPr>
          <w:rFonts w:ascii="Arial" w:hAnsi="Arial" w:cs="Arial"/>
        </w:rPr>
        <w:t>about</w:t>
      </w:r>
      <w:r w:rsidR="00335F07" w:rsidRPr="00335F07">
        <w:rPr>
          <w:rFonts w:ascii="Arial" w:hAnsi="Arial" w:cs="Arial"/>
        </w:rPr>
        <w:t xml:space="preserve"> occupational </w:t>
      </w:r>
      <w:r w:rsidR="0038446F">
        <w:rPr>
          <w:rFonts w:ascii="Arial" w:hAnsi="Arial" w:cs="Arial"/>
        </w:rPr>
        <w:t xml:space="preserve">health, </w:t>
      </w:r>
      <w:r w:rsidR="00335F07" w:rsidRPr="00335F07">
        <w:rPr>
          <w:rFonts w:ascii="Arial" w:hAnsi="Arial" w:cs="Arial"/>
        </w:rPr>
        <w:t>stress and wellbeing.</w:t>
      </w:r>
    </w:p>
    <w:p w14:paraId="2DBAD450" w14:textId="77777777" w:rsidR="00E969FA" w:rsidRPr="00335F07" w:rsidRDefault="00E969FA" w:rsidP="00E969FA">
      <w:pPr>
        <w:pStyle w:val="NoSpacing"/>
        <w:rPr>
          <w:rFonts w:ascii="Arial" w:hAnsi="Arial" w:cs="Arial"/>
        </w:rPr>
      </w:pPr>
    </w:p>
    <w:p w14:paraId="33C072A5" w14:textId="2E641803" w:rsidR="007A3219" w:rsidRPr="00F12827" w:rsidRDefault="007A3219" w:rsidP="00A364F0">
      <w:pPr>
        <w:spacing w:after="0"/>
        <w:rPr>
          <w:rFonts w:cs="Arial"/>
        </w:rPr>
      </w:pP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71900" w14:textId="77777777" w:rsidR="0098426E" w:rsidRDefault="0098426E" w:rsidP="00DB6276">
      <w:pPr>
        <w:spacing w:after="0" w:line="240" w:lineRule="auto"/>
      </w:pPr>
      <w:r>
        <w:separator/>
      </w:r>
    </w:p>
  </w:endnote>
  <w:endnote w:type="continuationSeparator" w:id="0">
    <w:p w14:paraId="303C9FDA" w14:textId="77777777" w:rsidR="0098426E" w:rsidRDefault="0098426E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E9FC9" w14:textId="77777777" w:rsidR="0098426E" w:rsidRDefault="0098426E" w:rsidP="00DB6276">
      <w:pPr>
        <w:spacing w:after="0" w:line="240" w:lineRule="auto"/>
      </w:pPr>
      <w:r>
        <w:separator/>
      </w:r>
    </w:p>
  </w:footnote>
  <w:footnote w:type="continuationSeparator" w:id="0">
    <w:p w14:paraId="0917572D" w14:textId="77777777" w:rsidR="0098426E" w:rsidRDefault="0098426E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100B1B"/>
    <w:rsid w:val="001350D1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35F07"/>
    <w:rsid w:val="0037377D"/>
    <w:rsid w:val="00383C8B"/>
    <w:rsid w:val="0038446F"/>
    <w:rsid w:val="003A5C47"/>
    <w:rsid w:val="003B56C9"/>
    <w:rsid w:val="003C0B6D"/>
    <w:rsid w:val="003D7F5C"/>
    <w:rsid w:val="004806DA"/>
    <w:rsid w:val="00494ACC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D10CF"/>
    <w:rsid w:val="00724470"/>
    <w:rsid w:val="007340C2"/>
    <w:rsid w:val="007A3219"/>
    <w:rsid w:val="007A4975"/>
    <w:rsid w:val="007D682E"/>
    <w:rsid w:val="008426B4"/>
    <w:rsid w:val="00866BFD"/>
    <w:rsid w:val="008A6431"/>
    <w:rsid w:val="008D7BF0"/>
    <w:rsid w:val="00937FEB"/>
    <w:rsid w:val="0098351A"/>
    <w:rsid w:val="0098426E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4DAD"/>
    <w:rsid w:val="00AA6275"/>
    <w:rsid w:val="00AA7219"/>
    <w:rsid w:val="00AC7F73"/>
    <w:rsid w:val="00AE5A5E"/>
    <w:rsid w:val="00B03208"/>
    <w:rsid w:val="00B12D26"/>
    <w:rsid w:val="00B20279"/>
    <w:rsid w:val="00B203EB"/>
    <w:rsid w:val="00B730A7"/>
    <w:rsid w:val="00BD3150"/>
    <w:rsid w:val="00BD3208"/>
    <w:rsid w:val="00BD72AD"/>
    <w:rsid w:val="00C20FF0"/>
    <w:rsid w:val="00C218BD"/>
    <w:rsid w:val="00C3505E"/>
    <w:rsid w:val="00C4224F"/>
    <w:rsid w:val="00C426BE"/>
    <w:rsid w:val="00CA4098"/>
    <w:rsid w:val="00CE681C"/>
    <w:rsid w:val="00D02A13"/>
    <w:rsid w:val="00D22221"/>
    <w:rsid w:val="00D463D1"/>
    <w:rsid w:val="00D56905"/>
    <w:rsid w:val="00D675D7"/>
    <w:rsid w:val="00D75A93"/>
    <w:rsid w:val="00D91638"/>
    <w:rsid w:val="00D94D46"/>
    <w:rsid w:val="00D955DC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B5ED7"/>
    <w:rsid w:val="00EC46E6"/>
    <w:rsid w:val="00ED7C3D"/>
    <w:rsid w:val="00EE417F"/>
    <w:rsid w:val="00F076C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ACC1D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Ameeta Patel</cp:lastModifiedBy>
  <cp:revision>2</cp:revision>
  <dcterms:created xsi:type="dcterms:W3CDTF">2018-03-04T05:32:00Z</dcterms:created>
  <dcterms:modified xsi:type="dcterms:W3CDTF">2018-03-04T05:32:00Z</dcterms:modified>
</cp:coreProperties>
</file>