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6590" w14:textId="77777777" w:rsidR="003A2F3B" w:rsidRPr="001C298E" w:rsidRDefault="003A2F3B" w:rsidP="003A2F3B">
      <w:pPr>
        <w:rPr>
          <w:rFonts w:cs="Arial"/>
          <w:b/>
        </w:rPr>
      </w:pPr>
      <w:r w:rsidRPr="001C298E">
        <w:rPr>
          <w:rFonts w:cs="Arial"/>
          <w:b/>
        </w:rPr>
        <w:t>Title: Surgery for Obesity: Satisfied or Sorry?</w:t>
      </w:r>
    </w:p>
    <w:p w14:paraId="07911F9B" w14:textId="77777777" w:rsidR="003A2F3B" w:rsidRPr="001C298E" w:rsidRDefault="003A2F3B" w:rsidP="003A2F3B">
      <w:pPr>
        <w:rPr>
          <w:rFonts w:cs="Arial"/>
        </w:rPr>
      </w:pPr>
    </w:p>
    <w:p w14:paraId="65762C10" w14:textId="77777777" w:rsidR="003A2F3B" w:rsidRPr="001C298E" w:rsidRDefault="003A2F3B" w:rsidP="003A2F3B">
      <w:pPr>
        <w:rPr>
          <w:rFonts w:cs="Arial"/>
        </w:rPr>
      </w:pPr>
    </w:p>
    <w:p w14:paraId="018548D8" w14:textId="77777777" w:rsidR="003A2F3B" w:rsidRPr="001C298E" w:rsidRDefault="003A2F3B" w:rsidP="003A2F3B">
      <w:pPr>
        <w:rPr>
          <w:rFonts w:cs="Arial"/>
          <w:b/>
        </w:rPr>
      </w:pPr>
      <w:r w:rsidRPr="001C298E">
        <w:rPr>
          <w:rFonts w:cs="Arial"/>
          <w:b/>
        </w:rPr>
        <w:t>Author and affiliations</w:t>
      </w:r>
    </w:p>
    <w:p w14:paraId="71483093" w14:textId="77777777" w:rsidR="003A2F3B" w:rsidRPr="001C298E" w:rsidRDefault="003A2F3B" w:rsidP="003A2F3B">
      <w:pPr>
        <w:rPr>
          <w:rFonts w:cs="Arial"/>
        </w:rPr>
      </w:pPr>
      <w:proofErr w:type="spellStart"/>
      <w:r w:rsidRPr="001C298E">
        <w:rPr>
          <w:rFonts w:cs="Arial"/>
        </w:rPr>
        <w:t>Dr</w:t>
      </w:r>
      <w:proofErr w:type="spellEnd"/>
      <w:r w:rsidRPr="001C298E">
        <w:rPr>
          <w:rFonts w:cs="Arial"/>
        </w:rPr>
        <w:t xml:space="preserve"> Natasha Yates: </w:t>
      </w:r>
      <w:proofErr w:type="spellStart"/>
      <w:r w:rsidRPr="001C298E">
        <w:rPr>
          <w:rFonts w:cs="Arial"/>
        </w:rPr>
        <w:t>Mudgeeraba</w:t>
      </w:r>
      <w:proofErr w:type="spellEnd"/>
      <w:r w:rsidRPr="001C298E">
        <w:rPr>
          <w:rFonts w:cs="Arial"/>
        </w:rPr>
        <w:t xml:space="preserve"> General </w:t>
      </w:r>
      <w:r w:rsidR="002913E5" w:rsidRPr="001C298E">
        <w:rPr>
          <w:rFonts w:cs="Arial"/>
        </w:rPr>
        <w:t xml:space="preserve">Practice, Assistant Professor General Practice, </w:t>
      </w:r>
      <w:r w:rsidRPr="001C298E">
        <w:rPr>
          <w:rFonts w:cs="Arial"/>
        </w:rPr>
        <w:t>Bond University</w:t>
      </w:r>
    </w:p>
    <w:p w14:paraId="1AF7CF12" w14:textId="4748E0C1" w:rsidR="003A2F3B" w:rsidRPr="001C298E" w:rsidRDefault="003A2F3B" w:rsidP="001C298E">
      <w:pPr>
        <w:rPr>
          <w:rFonts w:cs="Arial"/>
        </w:rPr>
      </w:pPr>
    </w:p>
    <w:p w14:paraId="2FCFA036" w14:textId="77777777" w:rsidR="003A2F3B" w:rsidRPr="001C298E" w:rsidRDefault="003A2F3B" w:rsidP="003A2F3B">
      <w:pPr>
        <w:rPr>
          <w:rFonts w:cs="Arial"/>
          <w:b/>
        </w:rPr>
      </w:pPr>
      <w:r w:rsidRPr="001C298E">
        <w:rPr>
          <w:rFonts w:cs="Arial"/>
          <w:b/>
        </w:rPr>
        <w:t>Background</w:t>
      </w:r>
    </w:p>
    <w:p w14:paraId="4B41F3B6" w14:textId="499B0996" w:rsidR="003A2F3B" w:rsidRPr="001C298E" w:rsidRDefault="00282C1C" w:rsidP="003A2F3B">
      <w:pPr>
        <w:pStyle w:val="NoSpacing"/>
        <w:rPr>
          <w:rFonts w:cs="Arial"/>
          <w:sz w:val="24"/>
          <w:szCs w:val="24"/>
        </w:rPr>
      </w:pPr>
      <w:r w:rsidRPr="001C298E">
        <w:rPr>
          <w:rFonts w:cs="Arial"/>
          <w:sz w:val="24"/>
          <w:szCs w:val="24"/>
        </w:rPr>
        <w:t xml:space="preserve">GPs are at the frontline of helping patients suffering from Obesity. If we are considering referring them for </w:t>
      </w:r>
      <w:r w:rsidR="00D05837" w:rsidRPr="001C298E">
        <w:rPr>
          <w:rFonts w:cs="Arial"/>
          <w:sz w:val="24"/>
          <w:szCs w:val="24"/>
        </w:rPr>
        <w:t xml:space="preserve">bariatric </w:t>
      </w:r>
      <w:r w:rsidRPr="001C298E">
        <w:rPr>
          <w:rFonts w:cs="Arial"/>
          <w:sz w:val="24"/>
          <w:szCs w:val="24"/>
        </w:rPr>
        <w:t>surgery, we need to know more than just the metabolic consequences they will face. True Shared Decision Making (SDM) behoves us to help them understand the (sometimes surprising) psychosocial impact that surgery may have on their lives. Our research equips GPs with “insider knowledge”, straight from the mouths of those who have already experienced it.</w:t>
      </w:r>
      <w:r w:rsidR="00D05837" w:rsidRPr="001C298E">
        <w:rPr>
          <w:rFonts w:cs="Arial"/>
          <w:sz w:val="24"/>
          <w:szCs w:val="24"/>
        </w:rPr>
        <w:t xml:space="preserve"> </w:t>
      </w:r>
      <w:r w:rsidR="003A2F3B" w:rsidRPr="001C298E">
        <w:rPr>
          <w:rFonts w:cs="Arial"/>
          <w:sz w:val="24"/>
          <w:szCs w:val="24"/>
        </w:rPr>
        <w:t xml:space="preserve">Do they regret having it done? How satisfied are they really? </w:t>
      </w:r>
    </w:p>
    <w:p w14:paraId="7FB06C24" w14:textId="77777777" w:rsidR="003A2F3B" w:rsidRPr="001C298E" w:rsidRDefault="003A2F3B" w:rsidP="003A2F3B">
      <w:pPr>
        <w:pStyle w:val="NoSpacing"/>
        <w:rPr>
          <w:rFonts w:cs="Arial"/>
          <w:sz w:val="24"/>
          <w:szCs w:val="24"/>
        </w:rPr>
      </w:pPr>
    </w:p>
    <w:p w14:paraId="2E319A63" w14:textId="77777777" w:rsidR="003A2F3B" w:rsidRPr="001C298E" w:rsidRDefault="003A2F3B" w:rsidP="003A2F3B">
      <w:pPr>
        <w:rPr>
          <w:rFonts w:cs="Arial"/>
          <w:b/>
        </w:rPr>
      </w:pPr>
      <w:r w:rsidRPr="001C298E">
        <w:rPr>
          <w:rFonts w:cs="Arial"/>
          <w:b/>
        </w:rPr>
        <w:t>Aims</w:t>
      </w:r>
    </w:p>
    <w:p w14:paraId="3FFCA4CD" w14:textId="77777777" w:rsidR="003A2F3B" w:rsidRPr="001C298E" w:rsidRDefault="003A2F3B" w:rsidP="003A2F3B">
      <w:pPr>
        <w:pStyle w:val="NoSpacing"/>
        <w:rPr>
          <w:rFonts w:cs="Arial"/>
          <w:sz w:val="24"/>
          <w:szCs w:val="24"/>
        </w:rPr>
      </w:pPr>
      <w:r w:rsidRPr="001C298E">
        <w:rPr>
          <w:rFonts w:cs="Arial"/>
          <w:sz w:val="24"/>
          <w:szCs w:val="24"/>
        </w:rPr>
        <w:t>We wanted to see what patients really felt about having bariatric surgery, in particular Laparoscopic Sleeve Gastrectomy</w:t>
      </w:r>
      <w:r w:rsidR="00EB36C6" w:rsidRPr="001C298E">
        <w:rPr>
          <w:rFonts w:cs="Arial"/>
          <w:sz w:val="24"/>
          <w:szCs w:val="24"/>
        </w:rPr>
        <w:t xml:space="preserve"> (LSG)</w:t>
      </w:r>
      <w:r w:rsidRPr="001C298E">
        <w:rPr>
          <w:rFonts w:cs="Arial"/>
          <w:sz w:val="24"/>
          <w:szCs w:val="24"/>
        </w:rPr>
        <w:t xml:space="preserve">, </w:t>
      </w:r>
      <w:r w:rsidR="004A27B1" w:rsidRPr="001C298E">
        <w:rPr>
          <w:rFonts w:cs="Arial"/>
          <w:sz w:val="24"/>
          <w:szCs w:val="24"/>
        </w:rPr>
        <w:t xml:space="preserve">at </w:t>
      </w:r>
      <w:r w:rsidR="00293F9A" w:rsidRPr="001C298E">
        <w:rPr>
          <w:rFonts w:cs="Arial"/>
          <w:sz w:val="24"/>
          <w:szCs w:val="24"/>
        </w:rPr>
        <w:t xml:space="preserve">1, 2 and </w:t>
      </w:r>
      <w:r w:rsidRPr="001C298E">
        <w:rPr>
          <w:rFonts w:cs="Arial"/>
          <w:sz w:val="24"/>
          <w:szCs w:val="24"/>
        </w:rPr>
        <w:t xml:space="preserve">3+ years post-operatively. Our interest </w:t>
      </w:r>
      <w:r w:rsidR="004A27B1" w:rsidRPr="001C298E">
        <w:rPr>
          <w:rFonts w:cs="Arial"/>
          <w:sz w:val="24"/>
          <w:szCs w:val="24"/>
        </w:rPr>
        <w:t>went well beyond how many kilograms</w:t>
      </w:r>
      <w:r w:rsidRPr="001C298E">
        <w:rPr>
          <w:rFonts w:cs="Arial"/>
          <w:sz w:val="24"/>
          <w:szCs w:val="24"/>
        </w:rPr>
        <w:t xml:space="preserve"> they had lost, and explored their </w:t>
      </w:r>
      <w:r w:rsidR="00EB36C6" w:rsidRPr="001C298E">
        <w:rPr>
          <w:rFonts w:cs="Arial"/>
          <w:sz w:val="24"/>
          <w:szCs w:val="24"/>
        </w:rPr>
        <w:t xml:space="preserve">psychosocial functioning including their </w:t>
      </w:r>
      <w:r w:rsidRPr="001C298E">
        <w:rPr>
          <w:rFonts w:cs="Arial"/>
          <w:sz w:val="24"/>
          <w:szCs w:val="24"/>
        </w:rPr>
        <w:t>satisfaction, relationships, libido,</w:t>
      </w:r>
      <w:r w:rsidR="00B7534C" w:rsidRPr="001C298E">
        <w:rPr>
          <w:rFonts w:cs="Arial"/>
          <w:sz w:val="24"/>
          <w:szCs w:val="24"/>
        </w:rPr>
        <w:t xml:space="preserve"> </w:t>
      </w:r>
      <w:r w:rsidR="00EB36C6" w:rsidRPr="001C298E">
        <w:rPr>
          <w:rFonts w:cs="Arial"/>
          <w:sz w:val="24"/>
          <w:szCs w:val="24"/>
        </w:rPr>
        <w:t xml:space="preserve">and </w:t>
      </w:r>
      <w:r w:rsidR="00B7534C" w:rsidRPr="001C298E">
        <w:rPr>
          <w:rFonts w:cs="Arial"/>
          <w:sz w:val="24"/>
          <w:szCs w:val="24"/>
        </w:rPr>
        <w:t>exercise habits</w:t>
      </w:r>
      <w:r w:rsidR="004A27B1" w:rsidRPr="001C298E">
        <w:rPr>
          <w:rFonts w:cs="Arial"/>
          <w:sz w:val="24"/>
          <w:szCs w:val="24"/>
        </w:rPr>
        <w:t>.</w:t>
      </w:r>
    </w:p>
    <w:p w14:paraId="5A4B2855" w14:textId="77777777" w:rsidR="003A2F3B" w:rsidRPr="001C298E" w:rsidRDefault="003A2F3B" w:rsidP="003A2F3B">
      <w:pPr>
        <w:pStyle w:val="NoSpacing"/>
        <w:rPr>
          <w:rFonts w:cs="Arial"/>
          <w:sz w:val="24"/>
          <w:szCs w:val="24"/>
        </w:rPr>
      </w:pPr>
    </w:p>
    <w:p w14:paraId="1057393F" w14:textId="77777777" w:rsidR="003A2F3B" w:rsidRPr="001C298E" w:rsidRDefault="003A2F3B" w:rsidP="003A2F3B">
      <w:pPr>
        <w:pStyle w:val="NoSpacing"/>
        <w:rPr>
          <w:rFonts w:cs="Arial"/>
          <w:sz w:val="24"/>
          <w:szCs w:val="24"/>
        </w:rPr>
      </w:pPr>
    </w:p>
    <w:p w14:paraId="7D3BDCBB" w14:textId="77777777" w:rsidR="003A2F3B" w:rsidRPr="001C298E" w:rsidRDefault="003A2F3B" w:rsidP="003A2F3B">
      <w:pPr>
        <w:rPr>
          <w:rFonts w:cs="Arial"/>
          <w:b/>
        </w:rPr>
      </w:pPr>
      <w:r w:rsidRPr="001C298E">
        <w:rPr>
          <w:rFonts w:cs="Arial"/>
          <w:b/>
        </w:rPr>
        <w:t>Method</w:t>
      </w:r>
    </w:p>
    <w:p w14:paraId="7C8FF0A2" w14:textId="514783BD" w:rsidR="00EB36C6" w:rsidRPr="001C298E" w:rsidRDefault="00B7534C" w:rsidP="00EB36C6">
      <w:pPr>
        <w:pStyle w:val="NoSpacing"/>
        <w:rPr>
          <w:rFonts w:cs="Arial"/>
          <w:sz w:val="24"/>
          <w:szCs w:val="24"/>
          <w:lang w:val="en-US"/>
        </w:rPr>
      </w:pPr>
      <w:r w:rsidRPr="001C298E">
        <w:rPr>
          <w:rFonts w:cs="Arial"/>
          <w:sz w:val="24"/>
          <w:szCs w:val="24"/>
        </w:rPr>
        <w:t>Mixed methods were used to analyse</w:t>
      </w:r>
      <w:r w:rsidR="00EB36C6" w:rsidRPr="001C298E">
        <w:rPr>
          <w:rFonts w:cs="Arial"/>
          <w:sz w:val="24"/>
          <w:szCs w:val="24"/>
        </w:rPr>
        <w:t xml:space="preserve"> responses from 22 patients who </w:t>
      </w:r>
      <w:r w:rsidR="00293F9A" w:rsidRPr="001C298E">
        <w:rPr>
          <w:rFonts w:cs="Arial"/>
          <w:sz w:val="24"/>
          <w:szCs w:val="24"/>
        </w:rPr>
        <w:t>underwent</w:t>
      </w:r>
      <w:r w:rsidR="00EB36C6" w:rsidRPr="001C298E">
        <w:rPr>
          <w:rFonts w:cs="Arial"/>
          <w:sz w:val="24"/>
          <w:szCs w:val="24"/>
        </w:rPr>
        <w:t xml:space="preserve"> LSG 1, 2 and 3+ years ago. </w:t>
      </w:r>
      <w:r w:rsidR="00EB36C6" w:rsidRPr="001C298E">
        <w:rPr>
          <w:rFonts w:cs="Arial"/>
          <w:sz w:val="24"/>
          <w:szCs w:val="24"/>
          <w:lang w:val="en-US"/>
        </w:rPr>
        <w:t>Quantitative data was collected via online survey</w:t>
      </w:r>
      <w:r w:rsidR="00293F9A" w:rsidRPr="001C298E">
        <w:rPr>
          <w:rFonts w:cs="Arial"/>
          <w:sz w:val="24"/>
          <w:szCs w:val="24"/>
          <w:lang w:val="en-US"/>
        </w:rPr>
        <w:t>s</w:t>
      </w:r>
      <w:r w:rsidR="00EB36C6" w:rsidRPr="001C298E">
        <w:rPr>
          <w:rFonts w:cs="Arial"/>
          <w:sz w:val="24"/>
          <w:szCs w:val="24"/>
          <w:lang w:val="en-US"/>
        </w:rPr>
        <w:t xml:space="preserve">, and qualitative data was </w:t>
      </w:r>
      <w:r w:rsidR="004A27B1" w:rsidRPr="001C298E">
        <w:rPr>
          <w:rFonts w:cs="Arial"/>
          <w:sz w:val="24"/>
          <w:szCs w:val="24"/>
          <w:lang w:val="en-US"/>
        </w:rPr>
        <w:t>gathered</w:t>
      </w:r>
      <w:r w:rsidR="00EB36C6" w:rsidRPr="001C298E">
        <w:rPr>
          <w:rFonts w:cs="Arial"/>
          <w:sz w:val="24"/>
          <w:szCs w:val="24"/>
          <w:lang w:val="en-US"/>
        </w:rPr>
        <w:t xml:space="preserve"> through in-depth telephone interviews</w:t>
      </w:r>
      <w:r w:rsidR="004A27B1" w:rsidRPr="001C298E">
        <w:rPr>
          <w:rFonts w:cs="Arial"/>
          <w:sz w:val="24"/>
          <w:szCs w:val="24"/>
          <w:lang w:val="en-US"/>
        </w:rPr>
        <w:t>. R</w:t>
      </w:r>
      <w:r w:rsidR="00EB36C6" w:rsidRPr="001C298E">
        <w:rPr>
          <w:rFonts w:cs="Arial"/>
          <w:sz w:val="24"/>
          <w:szCs w:val="24"/>
          <w:lang w:val="en-US"/>
        </w:rPr>
        <w:t xml:space="preserve">esponses were </w:t>
      </w:r>
      <w:proofErr w:type="spellStart"/>
      <w:r w:rsidR="00EB36C6" w:rsidRPr="001C298E">
        <w:rPr>
          <w:rFonts w:cs="Arial"/>
          <w:sz w:val="24"/>
          <w:szCs w:val="24"/>
          <w:lang w:val="en-US"/>
        </w:rPr>
        <w:t>analysed</w:t>
      </w:r>
      <w:proofErr w:type="spellEnd"/>
      <w:r w:rsidR="00EB36C6" w:rsidRPr="001C298E">
        <w:rPr>
          <w:rFonts w:cs="Arial"/>
          <w:sz w:val="24"/>
          <w:szCs w:val="24"/>
          <w:lang w:val="en-US"/>
        </w:rPr>
        <w:t xml:space="preserve"> </w:t>
      </w:r>
      <w:r w:rsidR="00293F9A" w:rsidRPr="001C298E">
        <w:rPr>
          <w:rFonts w:cs="Arial"/>
          <w:sz w:val="24"/>
          <w:szCs w:val="24"/>
          <w:lang w:val="en-US"/>
        </w:rPr>
        <w:t>thematically</w:t>
      </w:r>
      <w:r w:rsidR="00812347" w:rsidRPr="001C298E">
        <w:rPr>
          <w:rFonts w:cs="Arial"/>
          <w:sz w:val="24"/>
          <w:szCs w:val="24"/>
          <w:lang w:val="en-US"/>
        </w:rPr>
        <w:t>, within a phenomenological framework</w:t>
      </w:r>
      <w:r w:rsidR="00D05837" w:rsidRPr="001C298E">
        <w:rPr>
          <w:rFonts w:cs="Arial"/>
          <w:sz w:val="24"/>
          <w:szCs w:val="24"/>
          <w:vertAlign w:val="superscript"/>
          <w:lang w:val="en-US"/>
        </w:rPr>
        <w:t>1</w:t>
      </w:r>
      <w:r w:rsidR="004A27B1" w:rsidRPr="001C298E">
        <w:rPr>
          <w:rFonts w:cs="Arial"/>
          <w:sz w:val="24"/>
          <w:szCs w:val="24"/>
          <w:lang w:val="en-US"/>
        </w:rPr>
        <w:t xml:space="preserve">. </w:t>
      </w:r>
      <w:r w:rsidR="000F6755" w:rsidRPr="001C298E">
        <w:rPr>
          <w:rFonts w:cs="Arial"/>
          <w:sz w:val="24"/>
          <w:szCs w:val="24"/>
          <w:lang w:val="en-US"/>
        </w:rPr>
        <w:t>Ethics approval was through Bond University</w:t>
      </w:r>
      <w:r w:rsidR="00293F9A" w:rsidRPr="001C298E">
        <w:rPr>
          <w:rFonts w:cs="Arial"/>
          <w:sz w:val="24"/>
          <w:szCs w:val="24"/>
          <w:lang w:val="en-US"/>
        </w:rPr>
        <w:t xml:space="preserve">, and the research team consisted of Academic staff from Bond University, and MD candidates with a special interest in General </w:t>
      </w:r>
      <w:r w:rsidR="005B5462" w:rsidRPr="001C298E">
        <w:rPr>
          <w:rFonts w:cs="Arial"/>
          <w:sz w:val="24"/>
          <w:szCs w:val="24"/>
          <w:lang w:val="en-US"/>
        </w:rPr>
        <w:t>P</w:t>
      </w:r>
      <w:r w:rsidR="00293F9A" w:rsidRPr="001C298E">
        <w:rPr>
          <w:rFonts w:cs="Arial"/>
          <w:sz w:val="24"/>
          <w:szCs w:val="24"/>
          <w:lang w:val="en-US"/>
        </w:rPr>
        <w:t>ractice</w:t>
      </w:r>
      <w:r w:rsidR="000F6755" w:rsidRPr="001C298E">
        <w:rPr>
          <w:rFonts w:cs="Arial"/>
          <w:sz w:val="24"/>
          <w:szCs w:val="24"/>
          <w:lang w:val="en-US"/>
        </w:rPr>
        <w:t>.</w:t>
      </w:r>
    </w:p>
    <w:p w14:paraId="390F7D0D" w14:textId="77777777" w:rsidR="003A2F3B" w:rsidRPr="001C298E" w:rsidRDefault="003A2F3B" w:rsidP="003A2F3B">
      <w:pPr>
        <w:pStyle w:val="NoSpacing"/>
        <w:rPr>
          <w:rFonts w:cs="Arial"/>
          <w:sz w:val="24"/>
          <w:szCs w:val="24"/>
        </w:rPr>
      </w:pPr>
    </w:p>
    <w:p w14:paraId="223D1B7D" w14:textId="77777777" w:rsidR="003A2F3B" w:rsidRPr="001C298E" w:rsidRDefault="003A2F3B" w:rsidP="003A2F3B">
      <w:pPr>
        <w:pStyle w:val="NoSpacing"/>
        <w:rPr>
          <w:rFonts w:cs="Arial"/>
          <w:sz w:val="24"/>
          <w:szCs w:val="24"/>
        </w:rPr>
      </w:pPr>
    </w:p>
    <w:p w14:paraId="1D5453FE" w14:textId="77777777" w:rsidR="003A2F3B" w:rsidRPr="001C298E" w:rsidRDefault="003A2F3B" w:rsidP="003A2F3B">
      <w:pPr>
        <w:rPr>
          <w:rFonts w:cs="Arial"/>
          <w:b/>
        </w:rPr>
      </w:pPr>
      <w:r w:rsidRPr="001C298E">
        <w:rPr>
          <w:rFonts w:cs="Arial"/>
          <w:b/>
        </w:rPr>
        <w:t>Results</w:t>
      </w:r>
    </w:p>
    <w:p w14:paraId="4726F8FC" w14:textId="43F26578" w:rsidR="00EB36C6" w:rsidRPr="001C298E" w:rsidRDefault="00EB36C6" w:rsidP="00EB36C6">
      <w:pPr>
        <w:pStyle w:val="NoSpacing"/>
        <w:rPr>
          <w:rFonts w:cs="Arial"/>
          <w:sz w:val="24"/>
          <w:szCs w:val="24"/>
          <w:lang w:val="en-US"/>
        </w:rPr>
      </w:pPr>
      <w:r w:rsidRPr="001C298E">
        <w:rPr>
          <w:rFonts w:cs="Arial"/>
          <w:sz w:val="24"/>
          <w:szCs w:val="24"/>
          <w:lang w:val="en-US"/>
        </w:rPr>
        <w:t xml:space="preserve">Quantitative analyses demonstrated that 90% of patients were extremely satisfied following LSG, with none reporting dissatisfaction. </w:t>
      </w:r>
      <w:r w:rsidR="004A27B1" w:rsidRPr="001C298E">
        <w:rPr>
          <w:rFonts w:cs="Arial"/>
          <w:sz w:val="24"/>
          <w:szCs w:val="24"/>
          <w:lang w:val="en-US"/>
        </w:rPr>
        <w:t xml:space="preserve">This was regardless of how many years ago they had the surgery done. </w:t>
      </w:r>
      <w:r w:rsidR="003D3AD7" w:rsidRPr="001C298E">
        <w:rPr>
          <w:rFonts w:cs="Arial"/>
          <w:sz w:val="24"/>
          <w:szCs w:val="24"/>
          <w:lang w:val="en-US"/>
        </w:rPr>
        <w:t>Yet most participants also described significant, sometimes unexpected, challenges from the surgery</w:t>
      </w:r>
      <w:r w:rsidR="00AA44E6" w:rsidRPr="001C298E">
        <w:rPr>
          <w:rFonts w:cs="Arial"/>
          <w:sz w:val="24"/>
          <w:szCs w:val="24"/>
          <w:lang w:val="en-US"/>
        </w:rPr>
        <w:t xml:space="preserve">. </w:t>
      </w:r>
      <w:r w:rsidR="00A85FF0" w:rsidRPr="001C298E">
        <w:rPr>
          <w:rFonts w:cs="Arial"/>
          <w:sz w:val="24"/>
          <w:szCs w:val="24"/>
          <w:lang w:val="en-US"/>
        </w:rPr>
        <w:t xml:space="preserve">At GP18 we will present our </w:t>
      </w:r>
      <w:r w:rsidR="00FD3644" w:rsidRPr="001C298E">
        <w:rPr>
          <w:rFonts w:cs="Arial"/>
          <w:sz w:val="24"/>
          <w:szCs w:val="24"/>
          <w:lang w:val="en-US"/>
        </w:rPr>
        <w:t>full findings from the Qualitative interviews</w:t>
      </w:r>
      <w:r w:rsidR="00AA44E6" w:rsidRPr="001C298E">
        <w:rPr>
          <w:rFonts w:cs="Arial"/>
          <w:sz w:val="24"/>
          <w:szCs w:val="24"/>
          <w:lang w:val="en-US"/>
        </w:rPr>
        <w:t xml:space="preserve"> </w:t>
      </w:r>
      <w:r w:rsidR="00FD3644" w:rsidRPr="001C298E">
        <w:rPr>
          <w:rFonts w:cs="Arial"/>
          <w:sz w:val="24"/>
          <w:szCs w:val="24"/>
          <w:lang w:val="en-US"/>
        </w:rPr>
        <w:t xml:space="preserve">in a fun and interactive way, using audience participation, quizzes and on-line polling. </w:t>
      </w:r>
      <w:r w:rsidR="00AA44E6" w:rsidRPr="001C298E">
        <w:rPr>
          <w:rFonts w:cs="Arial"/>
          <w:sz w:val="24"/>
          <w:szCs w:val="24"/>
          <w:lang w:val="en-US"/>
        </w:rPr>
        <w:t>We will step delegates through the complexities of the impact of LSG on patients’</w:t>
      </w:r>
      <w:r w:rsidR="00293F9A" w:rsidRPr="001C298E">
        <w:rPr>
          <w:rFonts w:cs="Arial"/>
          <w:sz w:val="24"/>
          <w:szCs w:val="24"/>
          <w:lang w:val="en-US"/>
        </w:rPr>
        <w:t xml:space="preserve"> lives, so they can understand the nuances more clearly. </w:t>
      </w:r>
    </w:p>
    <w:p w14:paraId="3D2AC0DA" w14:textId="77777777" w:rsidR="003A2F3B" w:rsidRPr="001C298E" w:rsidRDefault="003A2F3B" w:rsidP="003A2F3B">
      <w:pPr>
        <w:pStyle w:val="NoSpacing"/>
        <w:rPr>
          <w:rFonts w:cs="Arial"/>
          <w:sz w:val="24"/>
          <w:szCs w:val="24"/>
        </w:rPr>
      </w:pPr>
    </w:p>
    <w:p w14:paraId="2C3534DA" w14:textId="77777777" w:rsidR="003A2F3B" w:rsidRPr="001C298E" w:rsidRDefault="003A2F3B" w:rsidP="003A2F3B">
      <w:pPr>
        <w:pStyle w:val="NoSpacing"/>
        <w:rPr>
          <w:rFonts w:cs="Arial"/>
          <w:sz w:val="24"/>
          <w:szCs w:val="24"/>
        </w:rPr>
      </w:pPr>
    </w:p>
    <w:p w14:paraId="4E96F1A7" w14:textId="0D3387A4" w:rsidR="00D05837" w:rsidRPr="001C298E" w:rsidRDefault="003A2F3B" w:rsidP="003A2F3B">
      <w:pPr>
        <w:rPr>
          <w:rFonts w:cs="Arial"/>
          <w:b/>
        </w:rPr>
      </w:pPr>
      <w:r w:rsidRPr="001C298E">
        <w:rPr>
          <w:rFonts w:cs="Arial"/>
          <w:b/>
        </w:rPr>
        <w:t>Conclusion</w:t>
      </w:r>
    </w:p>
    <w:p w14:paraId="7B83D065" w14:textId="4A7FFE52" w:rsidR="00282C1C" w:rsidRPr="001C298E" w:rsidRDefault="00D05837" w:rsidP="003A2F3B">
      <w:pPr>
        <w:pStyle w:val="NoSpacing"/>
        <w:rPr>
          <w:rFonts w:cs="Arial"/>
          <w:sz w:val="24"/>
          <w:szCs w:val="24"/>
        </w:rPr>
      </w:pPr>
      <w:r w:rsidRPr="001C298E">
        <w:rPr>
          <w:rFonts w:cs="Arial"/>
          <w:sz w:val="24"/>
          <w:szCs w:val="24"/>
        </w:rPr>
        <w:t>Surgery for o</w:t>
      </w:r>
      <w:r w:rsidR="00282C1C" w:rsidRPr="001C298E">
        <w:rPr>
          <w:rFonts w:cs="Arial"/>
          <w:sz w:val="24"/>
          <w:szCs w:val="24"/>
        </w:rPr>
        <w:t xml:space="preserve">besity (bariatric surgery) is usually a last resort for both patients and doctors. Shared decision making (SDM) is essential, particularly as this is elective surgery. </w:t>
      </w:r>
      <w:r w:rsidRPr="001C298E">
        <w:rPr>
          <w:rFonts w:cs="Arial"/>
          <w:sz w:val="24"/>
          <w:szCs w:val="24"/>
        </w:rPr>
        <w:t>E</w:t>
      </w:r>
      <w:r w:rsidR="00282C1C" w:rsidRPr="001C298E">
        <w:rPr>
          <w:rFonts w:cs="Arial"/>
          <w:sz w:val="24"/>
          <w:szCs w:val="24"/>
        </w:rPr>
        <w:t xml:space="preserve">vidence based guidelines suggest that some patients should be offered </w:t>
      </w:r>
      <w:r w:rsidR="00AC1AAA" w:rsidRPr="001C298E">
        <w:rPr>
          <w:rFonts w:cs="Arial"/>
          <w:sz w:val="24"/>
          <w:szCs w:val="24"/>
        </w:rPr>
        <w:t>surgery</w:t>
      </w:r>
      <w:r w:rsidRPr="001C298E">
        <w:rPr>
          <w:rFonts w:cs="Arial"/>
          <w:sz w:val="24"/>
          <w:szCs w:val="24"/>
          <w:vertAlign w:val="superscript"/>
        </w:rPr>
        <w:t>2</w:t>
      </w:r>
      <w:r w:rsidR="00AC1AAA" w:rsidRPr="001C298E">
        <w:rPr>
          <w:rFonts w:cs="Arial"/>
          <w:sz w:val="24"/>
          <w:szCs w:val="24"/>
        </w:rPr>
        <w:t xml:space="preserve">, </w:t>
      </w:r>
      <w:r w:rsidR="00D91AE5" w:rsidRPr="001C298E">
        <w:rPr>
          <w:rFonts w:cs="Arial"/>
          <w:sz w:val="24"/>
          <w:szCs w:val="24"/>
        </w:rPr>
        <w:t>as</w:t>
      </w:r>
      <w:r w:rsidR="00AC1AAA" w:rsidRPr="001C298E">
        <w:rPr>
          <w:rFonts w:cs="Arial"/>
          <w:sz w:val="24"/>
          <w:szCs w:val="24"/>
        </w:rPr>
        <w:t xml:space="preserve"> metabolic improvements are well established, however there is little research on patients’ </w:t>
      </w:r>
      <w:r w:rsidR="00AC1AAA" w:rsidRPr="001C298E">
        <w:rPr>
          <w:rFonts w:cs="Arial"/>
          <w:sz w:val="24"/>
          <w:szCs w:val="24"/>
        </w:rPr>
        <w:lastRenderedPageBreak/>
        <w:t>perspectives and satisfaction to guide decision making.</w:t>
      </w:r>
      <w:r w:rsidR="00282C1C" w:rsidRPr="001C298E">
        <w:rPr>
          <w:rFonts w:cs="Arial"/>
          <w:sz w:val="24"/>
          <w:szCs w:val="24"/>
        </w:rPr>
        <w:t xml:space="preserve"> </w:t>
      </w:r>
      <w:r w:rsidR="00AC1AAA" w:rsidRPr="001C298E">
        <w:rPr>
          <w:rFonts w:cs="Arial"/>
          <w:sz w:val="24"/>
          <w:szCs w:val="24"/>
        </w:rPr>
        <w:t>Our research equips GPs with some useful qualitative analysis</w:t>
      </w:r>
      <w:r w:rsidR="00D91AE5" w:rsidRPr="001C298E">
        <w:rPr>
          <w:rFonts w:cs="Arial"/>
          <w:sz w:val="24"/>
          <w:szCs w:val="24"/>
        </w:rPr>
        <w:t xml:space="preserve"> to enable a broader and more nuanced psychosocial approach to this topic.</w:t>
      </w:r>
    </w:p>
    <w:p w14:paraId="02ED0D90" w14:textId="0EDD7D2D" w:rsidR="003A2F3B" w:rsidRPr="001C298E" w:rsidRDefault="003A2F3B" w:rsidP="003A2F3B">
      <w:pPr>
        <w:pStyle w:val="NoSpacing"/>
        <w:rPr>
          <w:rFonts w:cs="Arial"/>
          <w:sz w:val="24"/>
          <w:szCs w:val="24"/>
        </w:rPr>
      </w:pPr>
      <w:bookmarkStart w:id="0" w:name="_GoBack"/>
      <w:bookmarkEnd w:id="0"/>
    </w:p>
    <w:p w14:paraId="5B2DF0FA" w14:textId="77777777" w:rsidR="003A2F3B" w:rsidRPr="001C298E" w:rsidRDefault="003A2F3B" w:rsidP="003A2F3B">
      <w:pPr>
        <w:pStyle w:val="NoSpacing"/>
        <w:rPr>
          <w:rFonts w:cs="Arial"/>
          <w:sz w:val="24"/>
          <w:szCs w:val="24"/>
        </w:rPr>
      </w:pPr>
    </w:p>
    <w:p w14:paraId="0C829259" w14:textId="77777777" w:rsidR="003A2F3B" w:rsidRPr="001C298E" w:rsidRDefault="003A2F3B" w:rsidP="003A2F3B">
      <w:pPr>
        <w:pStyle w:val="NoSpacing"/>
        <w:rPr>
          <w:rFonts w:cs="Arial"/>
          <w:sz w:val="24"/>
          <w:szCs w:val="24"/>
        </w:rPr>
      </w:pPr>
    </w:p>
    <w:p w14:paraId="08351D8D" w14:textId="77777777" w:rsidR="003A2F3B" w:rsidRPr="001C298E" w:rsidRDefault="003A2F3B" w:rsidP="003A2F3B">
      <w:pPr>
        <w:rPr>
          <w:rFonts w:cs="Arial"/>
        </w:rPr>
      </w:pPr>
      <w:r w:rsidRPr="001C298E">
        <w:rPr>
          <w:rFonts w:cs="Arial"/>
          <w:b/>
        </w:rPr>
        <w:t xml:space="preserve">References </w:t>
      </w:r>
    </w:p>
    <w:p w14:paraId="0642D550" w14:textId="77777777" w:rsidR="00D05837" w:rsidRPr="001C298E" w:rsidRDefault="00D05837" w:rsidP="00D05837">
      <w:pPr>
        <w:pStyle w:val="ListParagraph"/>
        <w:numPr>
          <w:ilvl w:val="0"/>
          <w:numId w:val="1"/>
        </w:numPr>
        <w:rPr>
          <w:rFonts w:eastAsia="Times New Roman" w:cs="Times New Roman"/>
        </w:rPr>
      </w:pPr>
      <w:r w:rsidRPr="001C298E">
        <w:rPr>
          <w:rFonts w:eastAsia="Times New Roman" w:cs="Times New Roman"/>
        </w:rPr>
        <w:t xml:space="preserve">Carter SM, Little M. 2007. Justifying knowledge, justifying method, taking action: Epistemologies, methodologies, and methods in qualitative research. </w:t>
      </w:r>
      <w:proofErr w:type="spellStart"/>
      <w:r w:rsidRPr="001C298E">
        <w:rPr>
          <w:rFonts w:eastAsia="Times New Roman" w:cs="Times New Roman"/>
        </w:rPr>
        <w:t>Qual</w:t>
      </w:r>
      <w:proofErr w:type="spellEnd"/>
      <w:r w:rsidRPr="001C298E">
        <w:rPr>
          <w:rFonts w:eastAsia="Times New Roman" w:cs="Times New Roman"/>
        </w:rPr>
        <w:t xml:space="preserve"> Health Res 17(10):1316–1328</w:t>
      </w:r>
    </w:p>
    <w:p w14:paraId="78BB6D0E" w14:textId="77777777" w:rsidR="003A2F3B" w:rsidRPr="001C298E" w:rsidRDefault="00293F9A" w:rsidP="00293F9A">
      <w:pPr>
        <w:pStyle w:val="ListParagraph"/>
        <w:numPr>
          <w:ilvl w:val="0"/>
          <w:numId w:val="1"/>
        </w:numPr>
        <w:rPr>
          <w:rFonts w:eastAsia="Times New Roman" w:cs="Times New Roman"/>
        </w:rPr>
      </w:pPr>
      <w:r w:rsidRPr="001C298E">
        <w:rPr>
          <w:rFonts w:eastAsia="Times New Roman" w:cs="Times New Roman"/>
          <w:lang w:val="en-AU"/>
        </w:rPr>
        <w:t xml:space="preserve">National Health and Medical Research Council (2013) </w:t>
      </w:r>
      <w:r w:rsidRPr="001C298E">
        <w:rPr>
          <w:rFonts w:eastAsia="Times New Roman" w:cs="Times New Roman"/>
          <w:i/>
          <w:iCs/>
          <w:lang w:val="en-AU"/>
        </w:rPr>
        <w:t xml:space="preserve">Clinical practice guidelines for the management of overweight and obesity in adults, adolescents and children in Australia - Systematic Review. </w:t>
      </w:r>
      <w:r w:rsidRPr="001C298E">
        <w:rPr>
          <w:rFonts w:eastAsia="Times New Roman" w:cs="Times New Roman"/>
          <w:lang w:val="en-AU"/>
        </w:rPr>
        <w:t>Melbourne: National Health and Medical Research Council.</w:t>
      </w:r>
    </w:p>
    <w:p w14:paraId="2B0E1114" w14:textId="77777777" w:rsidR="002913E5" w:rsidRPr="00293F9A" w:rsidRDefault="002913E5" w:rsidP="002913E5">
      <w:pPr>
        <w:pStyle w:val="ListParagraph"/>
        <w:rPr>
          <w:rFonts w:eastAsia="Times New Roman" w:cs="Times New Roman"/>
        </w:rPr>
      </w:pPr>
    </w:p>
    <w:p w14:paraId="79DD66B8" w14:textId="77777777" w:rsidR="001C7FB4" w:rsidRPr="008B1E31" w:rsidRDefault="001C7FB4" w:rsidP="008B1E31">
      <w:pPr>
        <w:rPr>
          <w:rFonts w:eastAsia="Times New Roman" w:cs="Times New Roman"/>
        </w:rPr>
      </w:pPr>
    </w:p>
    <w:p w14:paraId="3DBAA997" w14:textId="77777777" w:rsidR="008B1E31" w:rsidRPr="008B1E31" w:rsidRDefault="008B1E31">
      <w:pPr>
        <w:rPr>
          <w:lang w:val="en-AU"/>
        </w:rPr>
      </w:pPr>
    </w:p>
    <w:sectPr w:rsidR="008B1E31" w:rsidRPr="008B1E31" w:rsidSect="004761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2758"/>
    <w:multiLevelType w:val="hybridMultilevel"/>
    <w:tmpl w:val="DA0E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0E"/>
    <w:rsid w:val="000F6755"/>
    <w:rsid w:val="001C298E"/>
    <w:rsid w:val="001C7FB4"/>
    <w:rsid w:val="00282C1C"/>
    <w:rsid w:val="002913E5"/>
    <w:rsid w:val="00293F9A"/>
    <w:rsid w:val="002D650E"/>
    <w:rsid w:val="003A2F3B"/>
    <w:rsid w:val="003D3AD7"/>
    <w:rsid w:val="00476151"/>
    <w:rsid w:val="004A27B1"/>
    <w:rsid w:val="005B5462"/>
    <w:rsid w:val="005C5855"/>
    <w:rsid w:val="00812347"/>
    <w:rsid w:val="008B1E31"/>
    <w:rsid w:val="008E3FE3"/>
    <w:rsid w:val="00A85FF0"/>
    <w:rsid w:val="00AA44E6"/>
    <w:rsid w:val="00AC1AAA"/>
    <w:rsid w:val="00B7534C"/>
    <w:rsid w:val="00CC52ED"/>
    <w:rsid w:val="00D05837"/>
    <w:rsid w:val="00D91AE5"/>
    <w:rsid w:val="00EB36C6"/>
    <w:rsid w:val="00FD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8E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F3B"/>
    <w:rPr>
      <w:sz w:val="22"/>
      <w:szCs w:val="22"/>
      <w:lang w:val="en-AU"/>
    </w:rPr>
  </w:style>
  <w:style w:type="paragraph" w:styleId="ListParagraph">
    <w:name w:val="List Paragraph"/>
    <w:basedOn w:val="Normal"/>
    <w:uiPriority w:val="34"/>
    <w:qFormat/>
    <w:rsid w:val="00293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F3B"/>
    <w:rPr>
      <w:sz w:val="22"/>
      <w:szCs w:val="22"/>
      <w:lang w:val="en-AU"/>
    </w:rPr>
  </w:style>
  <w:style w:type="paragraph" w:styleId="ListParagraph">
    <w:name w:val="List Paragraph"/>
    <w:basedOn w:val="Normal"/>
    <w:uiPriority w:val="34"/>
    <w:qFormat/>
    <w:rsid w:val="0029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1631">
      <w:bodyDiv w:val="1"/>
      <w:marLeft w:val="0"/>
      <w:marRight w:val="0"/>
      <w:marTop w:val="0"/>
      <w:marBottom w:val="0"/>
      <w:divBdr>
        <w:top w:val="none" w:sz="0" w:space="0" w:color="auto"/>
        <w:left w:val="none" w:sz="0" w:space="0" w:color="auto"/>
        <w:bottom w:val="none" w:sz="0" w:space="0" w:color="auto"/>
        <w:right w:val="none" w:sz="0" w:space="0" w:color="auto"/>
      </w:divBdr>
    </w:div>
    <w:div w:id="299960898">
      <w:bodyDiv w:val="1"/>
      <w:marLeft w:val="0"/>
      <w:marRight w:val="0"/>
      <w:marTop w:val="0"/>
      <w:marBottom w:val="0"/>
      <w:divBdr>
        <w:top w:val="none" w:sz="0" w:space="0" w:color="auto"/>
        <w:left w:val="none" w:sz="0" w:space="0" w:color="auto"/>
        <w:bottom w:val="none" w:sz="0" w:space="0" w:color="auto"/>
        <w:right w:val="none" w:sz="0" w:space="0" w:color="auto"/>
      </w:divBdr>
    </w:div>
    <w:div w:id="484052955">
      <w:bodyDiv w:val="1"/>
      <w:marLeft w:val="0"/>
      <w:marRight w:val="0"/>
      <w:marTop w:val="0"/>
      <w:marBottom w:val="0"/>
      <w:divBdr>
        <w:top w:val="none" w:sz="0" w:space="0" w:color="auto"/>
        <w:left w:val="none" w:sz="0" w:space="0" w:color="auto"/>
        <w:bottom w:val="none" w:sz="0" w:space="0" w:color="auto"/>
        <w:right w:val="none" w:sz="0" w:space="0" w:color="auto"/>
      </w:divBdr>
    </w:div>
    <w:div w:id="490413257">
      <w:bodyDiv w:val="1"/>
      <w:marLeft w:val="0"/>
      <w:marRight w:val="0"/>
      <w:marTop w:val="0"/>
      <w:marBottom w:val="0"/>
      <w:divBdr>
        <w:top w:val="none" w:sz="0" w:space="0" w:color="auto"/>
        <w:left w:val="none" w:sz="0" w:space="0" w:color="auto"/>
        <w:bottom w:val="none" w:sz="0" w:space="0" w:color="auto"/>
        <w:right w:val="none" w:sz="0" w:space="0" w:color="auto"/>
      </w:divBdr>
    </w:div>
    <w:div w:id="817772308">
      <w:bodyDiv w:val="1"/>
      <w:marLeft w:val="0"/>
      <w:marRight w:val="0"/>
      <w:marTop w:val="0"/>
      <w:marBottom w:val="0"/>
      <w:divBdr>
        <w:top w:val="none" w:sz="0" w:space="0" w:color="auto"/>
        <w:left w:val="none" w:sz="0" w:space="0" w:color="auto"/>
        <w:bottom w:val="none" w:sz="0" w:space="0" w:color="auto"/>
        <w:right w:val="none" w:sz="0" w:space="0" w:color="auto"/>
      </w:divBdr>
    </w:div>
    <w:div w:id="1044789170">
      <w:bodyDiv w:val="1"/>
      <w:marLeft w:val="0"/>
      <w:marRight w:val="0"/>
      <w:marTop w:val="0"/>
      <w:marBottom w:val="0"/>
      <w:divBdr>
        <w:top w:val="none" w:sz="0" w:space="0" w:color="auto"/>
        <w:left w:val="none" w:sz="0" w:space="0" w:color="auto"/>
        <w:bottom w:val="none" w:sz="0" w:space="0" w:color="auto"/>
        <w:right w:val="none" w:sz="0" w:space="0" w:color="auto"/>
      </w:divBdr>
    </w:div>
    <w:div w:id="1088766494">
      <w:bodyDiv w:val="1"/>
      <w:marLeft w:val="0"/>
      <w:marRight w:val="0"/>
      <w:marTop w:val="0"/>
      <w:marBottom w:val="0"/>
      <w:divBdr>
        <w:top w:val="none" w:sz="0" w:space="0" w:color="auto"/>
        <w:left w:val="none" w:sz="0" w:space="0" w:color="auto"/>
        <w:bottom w:val="none" w:sz="0" w:space="0" w:color="auto"/>
        <w:right w:val="none" w:sz="0" w:space="0" w:color="auto"/>
      </w:divBdr>
    </w:div>
    <w:div w:id="1194613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yates</dc:creator>
  <cp:lastModifiedBy>Natasha Yates</cp:lastModifiedBy>
  <cp:revision>2</cp:revision>
  <dcterms:created xsi:type="dcterms:W3CDTF">2018-02-28T04:20:00Z</dcterms:created>
  <dcterms:modified xsi:type="dcterms:W3CDTF">2018-02-28T04:20:00Z</dcterms:modified>
</cp:coreProperties>
</file>