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27526" w14:textId="77777777" w:rsidR="00566AE8" w:rsidRPr="00CD2AA9" w:rsidRDefault="00566AE8" w:rsidP="00566AE8">
      <w:pPr>
        <w:spacing w:after="0" w:line="240" w:lineRule="auto"/>
        <w:rPr>
          <w:rFonts w:eastAsia="Times New Roman" w:cs="Arial"/>
          <w:bCs/>
          <w:color w:val="222222"/>
          <w:lang w:val="en-US" w:eastAsia="en-AU"/>
        </w:rPr>
      </w:pPr>
      <w:bookmarkStart w:id="0" w:name="_GoBack"/>
      <w:bookmarkEnd w:id="0"/>
      <w:r w:rsidRPr="008B3F73">
        <w:rPr>
          <w:rFonts w:eastAsia="Times New Roman" w:cs="Arial"/>
          <w:b/>
          <w:bCs/>
          <w:color w:val="222222"/>
          <w:lang w:val="en-US" w:eastAsia="en-AU"/>
        </w:rPr>
        <w:t>Presentation Title:</w:t>
      </w:r>
      <w:r w:rsidRPr="00CD2AA9">
        <w:rPr>
          <w:rFonts w:eastAsia="Times New Roman" w:cs="Arial"/>
          <w:bCs/>
          <w:color w:val="222222"/>
          <w:lang w:val="en-US" w:eastAsia="en-AU"/>
        </w:rPr>
        <w:t xml:space="preserve"> How do Australian General Practitioners spend their time? A cross-sectional analysis of MABEL survey data to examine the non-billable workload of GPs.</w:t>
      </w:r>
    </w:p>
    <w:p w14:paraId="7CF4F5DD" w14:textId="77777777" w:rsidR="00566AE8" w:rsidRPr="00CD2AA9" w:rsidRDefault="00566AE8" w:rsidP="00566AE8">
      <w:pPr>
        <w:spacing w:after="0" w:line="240" w:lineRule="auto"/>
        <w:rPr>
          <w:rFonts w:eastAsia="Times New Roman" w:cs="Arial"/>
          <w:color w:val="222222"/>
          <w:lang w:eastAsia="en-AU"/>
        </w:rPr>
      </w:pPr>
      <w:r w:rsidRPr="00CD2AA9">
        <w:rPr>
          <w:rFonts w:eastAsia="Times New Roman" w:cs="Arial"/>
          <w:color w:val="222222"/>
          <w:lang w:val="en-US" w:eastAsia="en-AU"/>
        </w:rPr>
        <w:t> </w:t>
      </w:r>
    </w:p>
    <w:p w14:paraId="5C890EED" w14:textId="77777777" w:rsidR="00566AE8" w:rsidRPr="00CD2AA9" w:rsidRDefault="00566AE8" w:rsidP="00566A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40" w:lineRule="auto"/>
        <w:ind w:right="142"/>
        <w:rPr>
          <w:rFonts w:cs="Helvetica"/>
        </w:rPr>
      </w:pPr>
      <w:r w:rsidRPr="008B3F73">
        <w:rPr>
          <w:rFonts w:eastAsia="Times New Roman" w:cs="Arial"/>
          <w:b/>
          <w:color w:val="222222"/>
          <w:lang w:val="en-US" w:eastAsia="en-AU"/>
        </w:rPr>
        <w:t>Background:</w:t>
      </w:r>
      <w:r w:rsidRPr="00CD2AA9">
        <w:rPr>
          <w:rFonts w:eastAsia="Times New Roman" w:cs="Arial"/>
          <w:color w:val="222222"/>
          <w:lang w:val="en-US" w:eastAsia="en-AU"/>
        </w:rPr>
        <w:t xml:space="preserve"> </w:t>
      </w:r>
      <w:r w:rsidRPr="00CD2AA9">
        <w:t>Australian GPs have historically bee</w:t>
      </w:r>
      <w:r>
        <w:t>n paid via fee-for-service</w:t>
      </w:r>
      <w:r w:rsidRPr="00CD2AA9">
        <w:t xml:space="preserve">, a system best suited to simple consultations. </w:t>
      </w:r>
      <w:r w:rsidRPr="00CD2AA9">
        <w:rPr>
          <w:rFonts w:cs="Helvetica"/>
        </w:rPr>
        <w:t xml:space="preserve">However, </w:t>
      </w:r>
      <w:r>
        <w:rPr>
          <w:rFonts w:cs="Helvetica"/>
        </w:rPr>
        <w:t xml:space="preserve">it is known that GPs are required to spend </w:t>
      </w:r>
      <w:r w:rsidRPr="00CD2AA9">
        <w:rPr>
          <w:rFonts w:cs="Helvetica"/>
        </w:rPr>
        <w:t xml:space="preserve">time away from their patients performing </w:t>
      </w:r>
      <w:r>
        <w:rPr>
          <w:rFonts w:cs="Helvetica"/>
        </w:rPr>
        <w:t>clinical and non-clinical work.</w:t>
      </w:r>
    </w:p>
    <w:p w14:paraId="110E8CD1" w14:textId="77777777" w:rsidR="00566AE8" w:rsidRPr="00CD2AA9" w:rsidRDefault="00566AE8" w:rsidP="00566AE8">
      <w:pPr>
        <w:spacing w:after="0" w:line="240" w:lineRule="auto"/>
        <w:rPr>
          <w:rFonts w:eastAsia="Times New Roman" w:cs="Arial"/>
          <w:color w:val="222222"/>
          <w:lang w:val="en-US" w:eastAsia="en-AU"/>
        </w:rPr>
      </w:pPr>
      <w:r w:rsidRPr="008B3F73">
        <w:rPr>
          <w:rFonts w:eastAsia="Times New Roman" w:cs="Arial"/>
          <w:b/>
          <w:color w:val="222222"/>
          <w:lang w:val="en-US" w:eastAsia="en-AU"/>
        </w:rPr>
        <w:t>Aims:</w:t>
      </w:r>
      <w:r w:rsidRPr="00CD2AA9">
        <w:rPr>
          <w:rFonts w:eastAsia="Times New Roman" w:cs="Arial"/>
          <w:color w:val="222222"/>
          <w:lang w:val="en-US" w:eastAsia="en-AU"/>
        </w:rPr>
        <w:t xml:space="preserve"> To determine a) </w:t>
      </w:r>
      <w:r>
        <w:rPr>
          <w:rFonts w:eastAsia="Times New Roman" w:cs="Arial"/>
          <w:color w:val="222222"/>
          <w:lang w:val="en-US" w:eastAsia="en-AU"/>
        </w:rPr>
        <w:t xml:space="preserve">the </w:t>
      </w:r>
      <w:r w:rsidRPr="00CD2AA9">
        <w:rPr>
          <w:rFonts w:eastAsia="Times New Roman" w:cs="Arial"/>
          <w:color w:val="222222"/>
          <w:lang w:val="en-US" w:eastAsia="en-AU"/>
        </w:rPr>
        <w:t xml:space="preserve">amount of time Australian </w:t>
      </w:r>
      <w:r>
        <w:rPr>
          <w:rFonts w:eastAsia="Times New Roman" w:cs="Arial"/>
          <w:color w:val="222222"/>
          <w:lang w:val="en-US" w:eastAsia="en-AU"/>
        </w:rPr>
        <w:t>GPs</w:t>
      </w:r>
      <w:r w:rsidRPr="00CD2AA9">
        <w:rPr>
          <w:rFonts w:eastAsia="Times New Roman" w:cs="Arial"/>
          <w:color w:val="222222"/>
          <w:lang w:val="en-US" w:eastAsia="en-AU"/>
        </w:rPr>
        <w:t xml:space="preserve"> spend on professional work away from face-to-face consultations, b) factors associated with more of this non-billable work, and c) whether </w:t>
      </w:r>
      <w:r>
        <w:rPr>
          <w:rFonts w:eastAsia="Times New Roman" w:cs="Arial"/>
          <w:color w:val="222222"/>
          <w:lang w:val="en-US" w:eastAsia="en-AU"/>
        </w:rPr>
        <w:t>non-billable work</w:t>
      </w:r>
      <w:r w:rsidRPr="00CD2AA9">
        <w:rPr>
          <w:rFonts w:eastAsia="Times New Roman" w:cs="Arial"/>
          <w:color w:val="222222"/>
          <w:lang w:val="en-US" w:eastAsia="en-AU"/>
        </w:rPr>
        <w:t xml:space="preserve"> affects job satisfaction.</w:t>
      </w:r>
    </w:p>
    <w:p w14:paraId="763CE4EC" w14:textId="77777777" w:rsidR="00566AE8" w:rsidRPr="00CD2AA9" w:rsidRDefault="00566AE8" w:rsidP="00566AE8">
      <w:pPr>
        <w:spacing w:after="0" w:line="240" w:lineRule="auto"/>
        <w:rPr>
          <w:rFonts w:eastAsia="Times New Roman" w:cs="Arial"/>
          <w:color w:val="222222"/>
          <w:u w:val="single"/>
          <w:lang w:val="en-US" w:eastAsia="en-AU"/>
        </w:rPr>
      </w:pPr>
    </w:p>
    <w:p w14:paraId="19271804" w14:textId="77777777" w:rsidR="00566AE8" w:rsidRPr="00CD2AA9" w:rsidRDefault="00566AE8" w:rsidP="00566AE8">
      <w:pPr>
        <w:spacing w:after="0" w:line="240" w:lineRule="auto"/>
        <w:rPr>
          <w:rFonts w:eastAsia="Times New Roman" w:cs="Arial"/>
          <w:color w:val="222222"/>
          <w:lang w:val="en-US" w:eastAsia="en-AU"/>
        </w:rPr>
      </w:pPr>
      <w:r w:rsidRPr="008B3F73">
        <w:rPr>
          <w:rFonts w:eastAsia="Times New Roman" w:cs="Arial"/>
          <w:b/>
          <w:color w:val="222222"/>
          <w:lang w:val="en-US" w:eastAsia="en-AU"/>
        </w:rPr>
        <w:t>Method:</w:t>
      </w:r>
      <w:r w:rsidRPr="00CD2AA9">
        <w:rPr>
          <w:rFonts w:eastAsia="Times New Roman" w:cs="Arial"/>
          <w:color w:val="222222"/>
          <w:lang w:val="en-US" w:eastAsia="en-AU"/>
        </w:rPr>
        <w:t xml:space="preserve"> Cross-sectional study of GPs practicing &gt;7.5 hours/week in the 2016 Medicine in Australia: Balancing Employment and Life (MABEL) survey (n=3208). The main outcome measure was the amount of non-billable work (indirect patient care, administ</w:t>
      </w:r>
      <w:r>
        <w:rPr>
          <w:rFonts w:eastAsia="Times New Roman" w:cs="Arial"/>
          <w:color w:val="222222"/>
          <w:lang w:val="en-US" w:eastAsia="en-AU"/>
        </w:rPr>
        <w:t xml:space="preserve">ration or management tasks) </w:t>
      </w:r>
      <w:r w:rsidRPr="00CD2AA9">
        <w:rPr>
          <w:rFonts w:eastAsia="Times New Roman" w:cs="Arial"/>
          <w:color w:val="222222"/>
          <w:lang w:val="en-US" w:eastAsia="en-AU"/>
        </w:rPr>
        <w:t>perform</w:t>
      </w:r>
      <w:r>
        <w:rPr>
          <w:rFonts w:eastAsia="Times New Roman" w:cs="Arial"/>
          <w:color w:val="222222"/>
          <w:lang w:val="en-US" w:eastAsia="en-AU"/>
        </w:rPr>
        <w:t>ed</w:t>
      </w:r>
      <w:r w:rsidRPr="00CD2AA9">
        <w:rPr>
          <w:rFonts w:eastAsia="Times New Roman" w:cs="Arial"/>
          <w:color w:val="222222"/>
          <w:lang w:val="en-US" w:eastAsia="en-AU"/>
        </w:rPr>
        <w:t xml:space="preserve">. </w:t>
      </w:r>
    </w:p>
    <w:p w14:paraId="0BD102AF" w14:textId="77777777" w:rsidR="00566AE8" w:rsidRPr="00CD2AA9" w:rsidRDefault="00566AE8" w:rsidP="00566AE8">
      <w:pPr>
        <w:spacing w:after="0" w:line="240" w:lineRule="auto"/>
        <w:rPr>
          <w:rFonts w:eastAsia="Times New Roman" w:cs="Arial"/>
          <w:color w:val="222222"/>
          <w:u w:val="single"/>
          <w:lang w:val="en-US" w:eastAsia="en-AU"/>
        </w:rPr>
      </w:pPr>
    </w:p>
    <w:p w14:paraId="6C60B403" w14:textId="77777777" w:rsidR="00566AE8" w:rsidRPr="00CD2AA9" w:rsidRDefault="00566AE8" w:rsidP="00566AE8">
      <w:pPr>
        <w:spacing w:after="0" w:line="240" w:lineRule="auto"/>
        <w:rPr>
          <w:rFonts w:eastAsia="Times New Roman" w:cs="Arial"/>
          <w:color w:val="222222"/>
          <w:lang w:val="en-US" w:eastAsia="en-AU"/>
        </w:rPr>
      </w:pPr>
      <w:r w:rsidRPr="008B3F73">
        <w:rPr>
          <w:rFonts w:eastAsia="Times New Roman" w:cs="Arial"/>
          <w:b/>
          <w:color w:val="222222"/>
          <w:lang w:val="en-US" w:eastAsia="en-AU"/>
        </w:rPr>
        <w:t>Results:</w:t>
      </w:r>
      <w:r w:rsidRPr="00CD2AA9">
        <w:rPr>
          <w:rFonts w:eastAsia="Times New Roman" w:cs="Arial"/>
          <w:color w:val="222222"/>
          <w:lang w:val="en-US" w:eastAsia="en-AU"/>
        </w:rPr>
        <w:t xml:space="preserve"> GPs worked an average 35.91 hours/wee</w:t>
      </w:r>
      <w:r>
        <w:rPr>
          <w:rFonts w:eastAsia="Times New Roman" w:cs="Arial"/>
          <w:color w:val="222222"/>
          <w:lang w:val="en-US" w:eastAsia="en-AU"/>
        </w:rPr>
        <w:t xml:space="preserve">k, of which 5.07 hours (CI 4.88-5.27) </w:t>
      </w:r>
      <w:r w:rsidRPr="00CD2AA9">
        <w:rPr>
          <w:rFonts w:eastAsia="Times New Roman" w:cs="Arial"/>
          <w:color w:val="222222"/>
          <w:lang w:val="en-US" w:eastAsia="en-AU"/>
        </w:rPr>
        <w:t xml:space="preserve">were on non-billable tasks. </w:t>
      </w:r>
    </w:p>
    <w:p w14:paraId="54E6B905" w14:textId="77777777" w:rsidR="00566AE8" w:rsidRPr="00CD2AA9" w:rsidRDefault="00566AE8" w:rsidP="00566AE8">
      <w:pPr>
        <w:spacing w:after="0" w:line="240" w:lineRule="auto"/>
        <w:rPr>
          <w:rFonts w:eastAsia="Times New Roman" w:cs="Arial"/>
          <w:color w:val="222222"/>
          <w:lang w:val="en-US" w:eastAsia="en-AU"/>
        </w:rPr>
      </w:pPr>
    </w:p>
    <w:p w14:paraId="3254DE3E" w14:textId="77777777" w:rsidR="00566AE8" w:rsidRPr="00CD2AA9" w:rsidRDefault="00566AE8" w:rsidP="00566AE8">
      <w:pPr>
        <w:spacing w:after="0" w:line="240" w:lineRule="auto"/>
        <w:rPr>
          <w:rFonts w:eastAsia="Times New Roman" w:cs="Arial"/>
          <w:color w:val="222222"/>
          <w:lang w:val="en-US" w:eastAsia="en-AU"/>
        </w:rPr>
      </w:pPr>
      <w:r>
        <w:rPr>
          <w:rFonts w:eastAsia="Times New Roman" w:cs="Arial"/>
          <w:color w:val="222222"/>
          <w:lang w:val="en-US" w:eastAsia="en-AU"/>
        </w:rPr>
        <w:t>F</w:t>
      </w:r>
      <w:r w:rsidRPr="00CD2AA9">
        <w:rPr>
          <w:rFonts w:eastAsia="Times New Roman" w:cs="Arial"/>
          <w:color w:val="222222"/>
          <w:lang w:val="en-US" w:eastAsia="en-AU"/>
        </w:rPr>
        <w:t>actors associated with more non-billable work include</w:t>
      </w:r>
      <w:r>
        <w:rPr>
          <w:rFonts w:eastAsia="Times New Roman" w:cs="Arial"/>
          <w:color w:val="222222"/>
          <w:lang w:val="en-US" w:eastAsia="en-AU"/>
        </w:rPr>
        <w:t xml:space="preserve">d being female (OR=1.78, CI 1.51-2.08), </w:t>
      </w:r>
      <w:r w:rsidRPr="00CD2AA9">
        <w:rPr>
          <w:rFonts w:eastAsia="Times New Roman" w:cs="Arial"/>
          <w:color w:val="222222"/>
          <w:lang w:val="en-US" w:eastAsia="en-AU"/>
        </w:rPr>
        <w:t>Australian trained (OR=1.43, CI 1.20-1.70),</w:t>
      </w:r>
      <w:r>
        <w:rPr>
          <w:rFonts w:eastAsia="Times New Roman" w:cs="Arial"/>
          <w:color w:val="222222"/>
          <w:lang w:val="en-US" w:eastAsia="en-AU"/>
        </w:rPr>
        <w:t xml:space="preserve"> having a </w:t>
      </w:r>
      <w:r w:rsidRPr="00CD2AA9">
        <w:rPr>
          <w:rFonts w:eastAsia="Times New Roman" w:cs="Arial"/>
          <w:color w:val="222222"/>
          <w:lang w:val="en-US" w:eastAsia="en-AU"/>
        </w:rPr>
        <w:t>college fel</w:t>
      </w:r>
      <w:r>
        <w:rPr>
          <w:rFonts w:eastAsia="Times New Roman" w:cs="Arial"/>
          <w:color w:val="222222"/>
          <w:lang w:val="en-US" w:eastAsia="en-AU"/>
        </w:rPr>
        <w:t xml:space="preserve">lowship (OR=1.21, CI 1.03-1.41), or </w:t>
      </w:r>
      <w:r w:rsidRPr="00CD2AA9">
        <w:rPr>
          <w:rFonts w:eastAsia="Times New Roman" w:cs="Arial"/>
          <w:color w:val="222222"/>
          <w:lang w:val="en-US" w:eastAsia="en-AU"/>
        </w:rPr>
        <w:t>working in regional, remote, very remote (OR=1.52, CI 1.19-1.93) or higher socioeconomic lo</w:t>
      </w:r>
      <w:r>
        <w:rPr>
          <w:rFonts w:eastAsia="Times New Roman" w:cs="Arial"/>
          <w:color w:val="222222"/>
          <w:lang w:val="en-US" w:eastAsia="en-AU"/>
        </w:rPr>
        <w:t>cations (OR=1.41, CI 1.09-1.83).</w:t>
      </w:r>
    </w:p>
    <w:p w14:paraId="7CDEB9CD" w14:textId="77777777" w:rsidR="00566AE8" w:rsidRPr="00CD2AA9" w:rsidRDefault="00566AE8" w:rsidP="00566AE8">
      <w:pPr>
        <w:spacing w:after="0" w:line="240" w:lineRule="auto"/>
        <w:rPr>
          <w:rFonts w:eastAsia="Times New Roman" w:cs="Arial"/>
          <w:color w:val="222222"/>
          <w:lang w:val="en-US" w:eastAsia="en-AU"/>
        </w:rPr>
      </w:pPr>
    </w:p>
    <w:p w14:paraId="078AE00B" w14:textId="77777777" w:rsidR="00566AE8" w:rsidRPr="00CD2AA9" w:rsidRDefault="00566AE8" w:rsidP="00566AE8">
      <w:pPr>
        <w:spacing w:after="0" w:line="240" w:lineRule="auto"/>
        <w:rPr>
          <w:rFonts w:eastAsia="Times New Roman" w:cs="Arial"/>
          <w:color w:val="222222"/>
          <w:lang w:val="en-US" w:eastAsia="en-AU"/>
        </w:rPr>
      </w:pPr>
      <w:r w:rsidRPr="00CD2AA9">
        <w:rPr>
          <w:rFonts w:eastAsia="Times New Roman" w:cs="Arial"/>
          <w:color w:val="222222"/>
          <w:lang w:val="en-US" w:eastAsia="en-AU"/>
        </w:rPr>
        <w:t xml:space="preserve">Job satisfaction was lower for those </w:t>
      </w:r>
      <w:r>
        <w:rPr>
          <w:rFonts w:eastAsia="Times New Roman" w:cs="Arial"/>
          <w:color w:val="222222"/>
          <w:lang w:val="en-US" w:eastAsia="en-AU"/>
        </w:rPr>
        <w:t>performing</w:t>
      </w:r>
      <w:r w:rsidRPr="00CD2AA9">
        <w:rPr>
          <w:rFonts w:eastAsia="Times New Roman" w:cs="Arial"/>
          <w:color w:val="222222"/>
          <w:lang w:val="en-US" w:eastAsia="en-AU"/>
        </w:rPr>
        <w:t xml:space="preserve"> more non-billabl</w:t>
      </w:r>
      <w:r>
        <w:rPr>
          <w:rFonts w:eastAsia="Times New Roman" w:cs="Arial"/>
          <w:color w:val="222222"/>
          <w:lang w:val="en-US" w:eastAsia="en-AU"/>
        </w:rPr>
        <w:t>e work (OR=0.75, CI 0.59-0.95).</w:t>
      </w:r>
    </w:p>
    <w:p w14:paraId="75C1AF21" w14:textId="77777777" w:rsidR="00566AE8" w:rsidRPr="00CD2AA9" w:rsidRDefault="00566AE8" w:rsidP="00566AE8">
      <w:pPr>
        <w:spacing w:after="0" w:line="240" w:lineRule="auto"/>
        <w:rPr>
          <w:rFonts w:eastAsia="Times New Roman" w:cs="Arial"/>
          <w:color w:val="222222"/>
          <w:lang w:val="en-US" w:eastAsia="en-AU"/>
        </w:rPr>
      </w:pPr>
    </w:p>
    <w:p w14:paraId="22687A7A" w14:textId="0CDEDF56" w:rsidR="00566AE8" w:rsidRPr="000F639E" w:rsidRDefault="00566AE8" w:rsidP="00566A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40" w:lineRule="auto"/>
        <w:ind w:right="142"/>
        <w:rPr>
          <w:rFonts w:cs="Helvetica"/>
        </w:rPr>
      </w:pPr>
      <w:r w:rsidRPr="008B3F73">
        <w:rPr>
          <w:rFonts w:eastAsia="Times New Roman" w:cs="Arial"/>
          <w:b/>
          <w:color w:val="222222"/>
          <w:lang w:val="en-US" w:eastAsia="en-AU"/>
        </w:rPr>
        <w:t>Conclusion</w:t>
      </w:r>
      <w:r w:rsidRPr="008B3F73">
        <w:rPr>
          <w:rFonts w:eastAsia="Times New Roman" w:cs="Arial"/>
          <w:color w:val="222222"/>
          <w:lang w:val="en-US" w:eastAsia="en-AU"/>
        </w:rPr>
        <w:t>: This</w:t>
      </w:r>
      <w:r w:rsidRPr="00CD2AA9">
        <w:rPr>
          <w:rFonts w:eastAsia="Times New Roman" w:cs="Arial"/>
          <w:color w:val="222222"/>
          <w:lang w:val="en-US" w:eastAsia="en-AU"/>
        </w:rPr>
        <w:t xml:space="preserve"> is the first large representative survey of Australian GPs to identify factors associated with non-billable work.</w:t>
      </w:r>
      <w:r>
        <w:rPr>
          <w:rFonts w:eastAsia="Times New Roman" w:cs="Arial"/>
          <w:color w:val="222222"/>
          <w:lang w:val="en-US" w:eastAsia="en-AU"/>
        </w:rPr>
        <w:t xml:space="preserve"> I</w:t>
      </w:r>
      <w:r w:rsidR="002A7D13">
        <w:rPr>
          <w:rFonts w:eastAsia="Times New Roman" w:cs="Arial"/>
          <w:color w:val="222222"/>
          <w:lang w:val="en-US" w:eastAsia="en-AU"/>
        </w:rPr>
        <w:t>ncreasing feminis</w:t>
      </w:r>
      <w:r w:rsidRPr="00CD2AA9">
        <w:rPr>
          <w:rFonts w:eastAsia="Times New Roman" w:cs="Arial"/>
          <w:color w:val="222222"/>
          <w:lang w:val="en-US" w:eastAsia="en-AU"/>
        </w:rPr>
        <w:t>ation</w:t>
      </w:r>
      <w:r>
        <w:rPr>
          <w:rFonts w:eastAsia="Times New Roman" w:cs="Arial"/>
          <w:color w:val="222222"/>
          <w:lang w:val="en-US" w:eastAsia="en-AU"/>
        </w:rPr>
        <w:t xml:space="preserve"> and fellowship status</w:t>
      </w:r>
      <w:r w:rsidRPr="00CD2AA9">
        <w:rPr>
          <w:rFonts w:eastAsia="Times New Roman" w:cs="Arial"/>
          <w:color w:val="222222"/>
          <w:lang w:val="en-US" w:eastAsia="en-AU"/>
        </w:rPr>
        <w:t xml:space="preserve"> of the GP workforce, in association with </w:t>
      </w:r>
      <w:r>
        <w:rPr>
          <w:rFonts w:eastAsia="Times New Roman" w:cs="Arial"/>
          <w:color w:val="222222"/>
          <w:lang w:val="en-US" w:eastAsia="en-AU"/>
        </w:rPr>
        <w:t xml:space="preserve">increasingly comorbid patients, </w:t>
      </w:r>
      <w:r w:rsidRPr="00CD2AA9">
        <w:rPr>
          <w:rFonts w:eastAsia="Times New Roman" w:cs="Arial"/>
          <w:color w:val="222222"/>
          <w:lang w:val="en-US" w:eastAsia="en-AU"/>
        </w:rPr>
        <w:t xml:space="preserve">suggests that </w:t>
      </w:r>
      <w:r>
        <w:rPr>
          <w:rFonts w:eastAsia="Times New Roman" w:cs="Arial"/>
          <w:color w:val="222222"/>
          <w:lang w:val="en-US" w:eastAsia="en-AU"/>
        </w:rPr>
        <w:t xml:space="preserve">GPs </w:t>
      </w:r>
      <w:r w:rsidRPr="00CD2AA9">
        <w:rPr>
          <w:rFonts w:eastAsia="Times New Roman" w:cs="Arial"/>
          <w:color w:val="222222"/>
          <w:lang w:val="en-US" w:eastAsia="en-AU"/>
        </w:rPr>
        <w:t>non-billable workload will likely increase. The lack of reimbursement for much of this work places an additional challenge on the economic viabi</w:t>
      </w:r>
      <w:r>
        <w:rPr>
          <w:rFonts w:eastAsia="Times New Roman" w:cs="Arial"/>
          <w:color w:val="222222"/>
          <w:lang w:val="en-US" w:eastAsia="en-AU"/>
        </w:rPr>
        <w:t xml:space="preserve">lity of </w:t>
      </w:r>
      <w:r w:rsidRPr="00CD2AA9">
        <w:rPr>
          <w:rFonts w:eastAsia="Times New Roman" w:cs="Arial"/>
          <w:color w:val="222222"/>
          <w:lang w:val="en-US" w:eastAsia="en-AU"/>
        </w:rPr>
        <w:t>an evolving GP workforce</w:t>
      </w:r>
      <w:r>
        <w:rPr>
          <w:rFonts w:eastAsia="Times New Roman" w:cs="Arial"/>
          <w:color w:val="222222"/>
          <w:lang w:val="en-US" w:eastAsia="en-AU"/>
        </w:rPr>
        <w:t>.</w:t>
      </w:r>
    </w:p>
    <w:p w14:paraId="5F3949EB" w14:textId="77777777" w:rsidR="00021A18" w:rsidRPr="00566AE8" w:rsidRDefault="00021A18" w:rsidP="00E317F3"/>
    <w:sectPr w:rsidR="00021A18" w:rsidRPr="00566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F3"/>
    <w:rsid w:val="00021A18"/>
    <w:rsid w:val="000A2711"/>
    <w:rsid w:val="001D4D40"/>
    <w:rsid w:val="002A7D13"/>
    <w:rsid w:val="003D6105"/>
    <w:rsid w:val="00566AE8"/>
    <w:rsid w:val="00640CEC"/>
    <w:rsid w:val="006552C6"/>
    <w:rsid w:val="00A85881"/>
    <w:rsid w:val="00E317F3"/>
    <w:rsid w:val="00EA4053"/>
    <w:rsid w:val="00F17C37"/>
    <w:rsid w:val="00F2348A"/>
    <w:rsid w:val="00F3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64E0D3"/>
  <w15:docId w15:val="{E89BAC74-CDFC-4AB9-B649-D627D7AE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3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Jenna Conroy</cp:lastModifiedBy>
  <cp:revision>2</cp:revision>
  <dcterms:created xsi:type="dcterms:W3CDTF">2019-06-05T08:30:00Z</dcterms:created>
  <dcterms:modified xsi:type="dcterms:W3CDTF">2019-06-05T08:30:00Z</dcterms:modified>
</cp:coreProperties>
</file>