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2A" w:rsidRDefault="0087342A" w:rsidP="0087342A">
      <w:pPr>
        <w:rPr>
          <w:rFonts w:eastAsia="Times New Roman"/>
        </w:rPr>
      </w:pPr>
      <w:r>
        <w:rPr>
          <w:rFonts w:eastAsia="Times New Roman"/>
        </w:rPr>
        <w:t xml:space="preserve">Medical doctors of all persuasions are having difficulty keeping abreast of recent advances in the field of genetic testing. This </w:t>
      </w:r>
      <w:proofErr w:type="gramStart"/>
      <w:r>
        <w:rPr>
          <w:rFonts w:eastAsia="Times New Roman"/>
        </w:rPr>
        <w:t>sessions</w:t>
      </w:r>
      <w:proofErr w:type="gramEnd"/>
      <w:r>
        <w:rPr>
          <w:rFonts w:eastAsia="Times New Roman"/>
        </w:rPr>
        <w:t xml:space="preserve"> aims to equip attendees with the tools and knowledge required in general practice to organise appropriate genetic testing and/or specialist referral for their patients. Michael will concentrate on general paediatric and adult presentations, Betsy will examine current best practice for prenatal screening, while Melanie will outline the approach for a patient with a personal or family history of cancer.</w:t>
      </w:r>
    </w:p>
    <w:p w:rsidR="001169E5" w:rsidRDefault="001169E5">
      <w:bookmarkStart w:id="0" w:name="_GoBack"/>
      <w:bookmarkEnd w:id="0"/>
    </w:p>
    <w:sectPr w:rsidR="00116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2A"/>
    <w:rsid w:val="001169E5"/>
    <w:rsid w:val="0087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43B25-49AF-4524-9C2B-0701B69A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42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Karen Grigg</cp:lastModifiedBy>
  <cp:revision>1</cp:revision>
  <dcterms:created xsi:type="dcterms:W3CDTF">2018-06-06T04:51:00Z</dcterms:created>
  <dcterms:modified xsi:type="dcterms:W3CDTF">2018-06-06T04:52:00Z</dcterms:modified>
</cp:coreProperties>
</file>