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0061" w14:textId="77777777" w:rsidR="00B62110" w:rsidRDefault="00B65E69" w:rsidP="00C2621C">
      <w:pPr>
        <w:jc w:val="both"/>
        <w:rPr>
          <w:rFonts w:ascii="Calibri" w:hAnsi="Calibri" w:cs="Arial"/>
          <w:b/>
          <w:sz w:val="26"/>
          <w:szCs w:val="26"/>
        </w:rPr>
      </w:pPr>
      <w:bookmarkStart w:id="0" w:name="_GoBack"/>
      <w:bookmarkEnd w:id="0"/>
      <w:r>
        <w:rPr>
          <w:rFonts w:ascii="Calibri" w:hAnsi="Calibri" w:cs="Arial"/>
          <w:b/>
          <w:sz w:val="26"/>
          <w:szCs w:val="26"/>
        </w:rPr>
        <w:t>Waste 2017 Abstract Submission</w:t>
      </w:r>
    </w:p>
    <w:p w14:paraId="7AC091D4" w14:textId="77777777" w:rsidR="008F6C79" w:rsidRDefault="008F6C79" w:rsidP="00C2621C">
      <w:pPr>
        <w:jc w:val="both"/>
        <w:rPr>
          <w:rFonts w:ascii="Calibri" w:hAnsi="Calibri" w:cs="Arial"/>
          <w:b/>
          <w:sz w:val="26"/>
          <w:szCs w:val="26"/>
        </w:rPr>
      </w:pPr>
    </w:p>
    <w:p w14:paraId="48A77750" w14:textId="10F9007F" w:rsidR="00F7291E" w:rsidRPr="00C802A2" w:rsidRDefault="008F6C79" w:rsidP="00C2621C">
      <w:pPr>
        <w:jc w:val="both"/>
        <w:rPr>
          <w:rFonts w:ascii="Calibri" w:hAnsi="Calibri" w:cs="Arial"/>
          <w:b/>
          <w:sz w:val="26"/>
          <w:szCs w:val="26"/>
        </w:rPr>
      </w:pPr>
      <w:r>
        <w:rPr>
          <w:rFonts w:ascii="Calibri" w:hAnsi="Calibri" w:cs="Arial"/>
          <w:b/>
          <w:sz w:val="26"/>
          <w:szCs w:val="26"/>
        </w:rPr>
        <w:t>A community based social marketing approach to kerbside recycling engagement –</w:t>
      </w:r>
      <w:r w:rsidR="00EB1CB9">
        <w:rPr>
          <w:rFonts w:ascii="Calibri" w:hAnsi="Calibri" w:cs="Arial"/>
          <w:b/>
          <w:sz w:val="26"/>
          <w:szCs w:val="26"/>
        </w:rPr>
        <w:t xml:space="preserve"> </w:t>
      </w:r>
      <w:r>
        <w:rPr>
          <w:rFonts w:ascii="Calibri" w:hAnsi="Calibri" w:cs="Arial"/>
          <w:b/>
          <w:sz w:val="26"/>
          <w:szCs w:val="26"/>
        </w:rPr>
        <w:t xml:space="preserve">use of the </w:t>
      </w:r>
      <w:proofErr w:type="spellStart"/>
      <w:r>
        <w:rPr>
          <w:rFonts w:ascii="Calibri" w:hAnsi="Calibri" w:cs="Arial"/>
          <w:b/>
          <w:sz w:val="26"/>
          <w:szCs w:val="26"/>
        </w:rPr>
        <w:t>GreenMoney</w:t>
      </w:r>
      <w:proofErr w:type="spellEnd"/>
      <w:r>
        <w:rPr>
          <w:rFonts w:ascii="Calibri" w:hAnsi="Calibri" w:cs="Arial"/>
          <w:b/>
          <w:sz w:val="26"/>
          <w:szCs w:val="26"/>
        </w:rPr>
        <w:t xml:space="preserve"> </w:t>
      </w:r>
      <w:r w:rsidR="006C1F9F">
        <w:rPr>
          <w:rFonts w:ascii="Calibri" w:hAnsi="Calibri" w:cs="Arial"/>
          <w:b/>
          <w:sz w:val="26"/>
          <w:szCs w:val="26"/>
        </w:rPr>
        <w:t>p</w:t>
      </w:r>
      <w:r w:rsidR="002323FB">
        <w:rPr>
          <w:rFonts w:ascii="Calibri" w:hAnsi="Calibri" w:cs="Arial"/>
          <w:b/>
          <w:sz w:val="26"/>
          <w:szCs w:val="26"/>
        </w:rPr>
        <w:t>latform</w:t>
      </w:r>
      <w:r w:rsidR="00734354">
        <w:rPr>
          <w:rFonts w:ascii="Calibri" w:hAnsi="Calibri" w:cs="Arial"/>
          <w:b/>
          <w:sz w:val="26"/>
          <w:szCs w:val="26"/>
        </w:rPr>
        <w:t xml:space="preserve"> </w:t>
      </w:r>
      <w:r>
        <w:rPr>
          <w:rFonts w:ascii="Calibri" w:hAnsi="Calibri" w:cs="Arial"/>
          <w:b/>
          <w:sz w:val="26"/>
          <w:szCs w:val="26"/>
        </w:rPr>
        <w:t>to generate resident participation.</w:t>
      </w:r>
    </w:p>
    <w:p w14:paraId="5B99174C" w14:textId="77777777" w:rsidR="00F7291E" w:rsidRDefault="00F7291E" w:rsidP="00C2621C">
      <w:pPr>
        <w:jc w:val="both"/>
        <w:rPr>
          <w:rFonts w:ascii="Calibri" w:hAnsi="Calibri" w:cs="Arial"/>
          <w:b/>
          <w:sz w:val="26"/>
          <w:szCs w:val="26"/>
        </w:rPr>
      </w:pPr>
    </w:p>
    <w:p w14:paraId="1B1F9348" w14:textId="77777777" w:rsidR="007B258F" w:rsidRPr="00855A1E" w:rsidRDefault="007B258F" w:rsidP="00C2621C">
      <w:pPr>
        <w:jc w:val="both"/>
        <w:rPr>
          <w:rFonts w:ascii="Calibri" w:hAnsi="Calibri" w:cs="Arial"/>
          <w:b/>
          <w:i/>
          <w:sz w:val="18"/>
          <w:szCs w:val="22"/>
        </w:rPr>
      </w:pPr>
    </w:p>
    <w:p w14:paraId="2561EE60" w14:textId="77777777" w:rsidR="007873E4" w:rsidRPr="003E67D6" w:rsidRDefault="00B62110" w:rsidP="00C2621C">
      <w:pPr>
        <w:jc w:val="both"/>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14:paraId="39029BB6" w14:textId="77777777" w:rsidR="006B503C" w:rsidRDefault="006B503C" w:rsidP="00C2621C">
      <w:pPr>
        <w:jc w:val="both"/>
        <w:rPr>
          <w:rFonts w:ascii="Arial" w:hAnsi="Arial" w:cs="Arial"/>
          <w:sz w:val="20"/>
          <w:szCs w:val="18"/>
        </w:rPr>
      </w:pPr>
    </w:p>
    <w:p w14:paraId="341C6FDB" w14:textId="77777777" w:rsidR="00B65E69" w:rsidRDefault="00B65E69" w:rsidP="00C2621C">
      <w:pPr>
        <w:tabs>
          <w:tab w:val="left" w:pos="284"/>
          <w:tab w:val="left" w:pos="5103"/>
          <w:tab w:val="left" w:pos="5387"/>
        </w:tabs>
        <w:jc w:val="both"/>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14:paraId="41FBFD20" w14:textId="77777777" w:rsidR="00B65E69" w:rsidRDefault="00B65E69" w:rsidP="00C2621C">
      <w:pPr>
        <w:tabs>
          <w:tab w:val="left" w:pos="284"/>
          <w:tab w:val="left" w:pos="5103"/>
          <w:tab w:val="left" w:pos="5387"/>
        </w:tabs>
        <w:jc w:val="both"/>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14:paraId="7B2A82EC" w14:textId="77777777" w:rsidR="00B65E69" w:rsidRDefault="00B65E69" w:rsidP="00C2621C">
      <w:pPr>
        <w:tabs>
          <w:tab w:val="left" w:pos="284"/>
          <w:tab w:val="left" w:pos="5387"/>
        </w:tabs>
        <w:jc w:val="both"/>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14:paraId="28ED90D2" w14:textId="77777777" w:rsidR="00B65E69" w:rsidRDefault="00B65E69" w:rsidP="00C2621C">
      <w:pPr>
        <w:tabs>
          <w:tab w:val="left" w:pos="284"/>
          <w:tab w:val="left" w:pos="5103"/>
          <w:tab w:val="left" w:pos="5387"/>
        </w:tabs>
        <w:jc w:val="both"/>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14:paraId="3CD99025" w14:textId="77777777" w:rsidR="00B65E69" w:rsidRDefault="00B65E69" w:rsidP="00C2621C">
      <w:pPr>
        <w:tabs>
          <w:tab w:val="left" w:pos="284"/>
          <w:tab w:val="left" w:pos="5103"/>
          <w:tab w:val="left" w:pos="5387"/>
        </w:tabs>
        <w:ind w:left="284"/>
        <w:jc w:val="both"/>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14:paraId="017BBCB4" w14:textId="77777777" w:rsidR="00B65E69" w:rsidRDefault="003F722C" w:rsidP="00C2621C">
      <w:pPr>
        <w:tabs>
          <w:tab w:val="left" w:pos="284"/>
          <w:tab w:val="left" w:pos="5103"/>
          <w:tab w:val="left" w:pos="5387"/>
        </w:tabs>
        <w:jc w:val="both"/>
        <w:rPr>
          <w:rFonts w:ascii="Calibri" w:hAnsi="Calibri" w:cs="Arial"/>
          <w:sz w:val="22"/>
          <w:szCs w:val="18"/>
        </w:rPr>
      </w:pPr>
      <w:r w:rsidRPr="003F722C">
        <w:rPr>
          <w:rFonts w:ascii="Calibri" w:hAnsi="Calibri" w:cs="Arial"/>
          <w:sz w:val="22"/>
          <w:szCs w:val="18"/>
        </w:rPr>
        <w:sym w:font="Wingdings" w:char="F0FC"/>
      </w:r>
      <w:r w:rsidR="00B65E69" w:rsidRPr="00752B84">
        <w:rPr>
          <w:rFonts w:ascii="Calibri" w:hAnsi="Calibri" w:cs="Arial"/>
          <w:sz w:val="22"/>
          <w:szCs w:val="18"/>
        </w:rPr>
        <w:t xml:space="preserve">  Education</w:t>
      </w:r>
      <w:r w:rsidR="00B65E69">
        <w:rPr>
          <w:rFonts w:ascii="Calibri" w:hAnsi="Calibri" w:cs="Arial"/>
          <w:sz w:val="22"/>
          <w:szCs w:val="18"/>
        </w:rPr>
        <w:t xml:space="preserve"> </w:t>
      </w:r>
      <w:r w:rsidR="00B65E69" w:rsidRPr="00B85F2B">
        <w:rPr>
          <w:rFonts w:ascii="Calibri" w:hAnsi="Calibri" w:cs="Arial"/>
          <w:sz w:val="18"/>
          <w:szCs w:val="18"/>
        </w:rPr>
        <w:t>(</w:t>
      </w:r>
      <w:proofErr w:type="spellStart"/>
      <w:r w:rsidR="00B65E69">
        <w:rPr>
          <w:rFonts w:ascii="Calibri" w:hAnsi="Calibri" w:cs="Arial"/>
          <w:sz w:val="18"/>
          <w:szCs w:val="18"/>
        </w:rPr>
        <w:t>inc</w:t>
      </w:r>
      <w:proofErr w:type="spellEnd"/>
      <w:r w:rsidR="00B65E69">
        <w:rPr>
          <w:rFonts w:ascii="Calibri" w:hAnsi="Calibri" w:cs="Arial"/>
          <w:sz w:val="18"/>
          <w:szCs w:val="18"/>
        </w:rPr>
        <w:t xml:space="preserve"> </w:t>
      </w:r>
      <w:r w:rsidR="00B65E69" w:rsidRPr="00B85F2B">
        <w:rPr>
          <w:rFonts w:ascii="Calibri" w:hAnsi="Calibri" w:cs="Arial"/>
          <w:sz w:val="18"/>
          <w:szCs w:val="18"/>
        </w:rPr>
        <w:t>community engagement)</w:t>
      </w:r>
      <w:r w:rsidR="00B65E69">
        <w:rPr>
          <w:rFonts w:ascii="Calibri" w:hAnsi="Calibri" w:cs="Arial"/>
          <w:sz w:val="22"/>
          <w:szCs w:val="18"/>
        </w:rPr>
        <w:tab/>
      </w:r>
      <w:r>
        <w:rPr>
          <w:rFonts w:ascii="Calibri" w:hAnsi="Calibri" w:cs="Arial"/>
          <w:sz w:val="22"/>
          <w:szCs w:val="18"/>
        </w:rPr>
        <w:sym w:font="Wingdings" w:char="F0FC"/>
      </w:r>
      <w:r w:rsidR="00B65E69" w:rsidRPr="00EA0114">
        <w:rPr>
          <w:rFonts w:ascii="Calibri" w:hAnsi="Calibri" w:cs="Arial"/>
          <w:sz w:val="22"/>
          <w:szCs w:val="18"/>
        </w:rPr>
        <w:t xml:space="preserve">  Recycling </w:t>
      </w:r>
      <w:r w:rsidR="00B65E69" w:rsidRPr="00EA0114">
        <w:rPr>
          <w:rFonts w:ascii="Calibri" w:hAnsi="Calibri" w:cs="Arial"/>
          <w:sz w:val="20"/>
          <w:szCs w:val="18"/>
        </w:rPr>
        <w:t>(</w:t>
      </w:r>
      <w:proofErr w:type="spellStart"/>
      <w:r w:rsidR="00B65E69" w:rsidRPr="00EA0114">
        <w:rPr>
          <w:rFonts w:ascii="Calibri" w:hAnsi="Calibri" w:cs="Arial"/>
          <w:sz w:val="20"/>
          <w:szCs w:val="18"/>
        </w:rPr>
        <w:t>inc</w:t>
      </w:r>
      <w:proofErr w:type="spellEnd"/>
      <w:r w:rsidR="00B65E69" w:rsidRPr="00EA0114">
        <w:rPr>
          <w:rFonts w:ascii="Calibri" w:hAnsi="Calibri" w:cs="Arial"/>
          <w:sz w:val="20"/>
          <w:szCs w:val="18"/>
        </w:rPr>
        <w:t xml:space="preserve"> CRC’s, collection</w:t>
      </w:r>
      <w:r w:rsidR="00B65E69" w:rsidRPr="00752B84">
        <w:rPr>
          <w:rFonts w:ascii="Calibri" w:hAnsi="Calibri" w:cs="Arial"/>
          <w:sz w:val="20"/>
          <w:szCs w:val="18"/>
        </w:rPr>
        <w:t>)</w:t>
      </w:r>
    </w:p>
    <w:p w14:paraId="0302F007" w14:textId="77777777" w:rsidR="00B65E69" w:rsidRDefault="00B65E69" w:rsidP="00C2621C">
      <w:pPr>
        <w:tabs>
          <w:tab w:val="left" w:pos="284"/>
          <w:tab w:val="left" w:pos="5103"/>
          <w:tab w:val="left" w:pos="5387"/>
        </w:tabs>
        <w:jc w:val="both"/>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14:paraId="22BEFD96" w14:textId="77777777" w:rsidR="00B65E69" w:rsidRDefault="00B65E69" w:rsidP="00C2621C">
      <w:pPr>
        <w:tabs>
          <w:tab w:val="left" w:pos="284"/>
          <w:tab w:val="left" w:pos="5103"/>
          <w:tab w:val="left" w:pos="5387"/>
        </w:tabs>
        <w:jc w:val="both"/>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14:paraId="14131595" w14:textId="77777777" w:rsidR="00B65E69" w:rsidRDefault="00B65E69" w:rsidP="00C2621C">
      <w:pPr>
        <w:tabs>
          <w:tab w:val="left" w:pos="284"/>
          <w:tab w:val="left" w:pos="5103"/>
          <w:tab w:val="left" w:pos="5387"/>
        </w:tabs>
        <w:jc w:val="both"/>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14:paraId="3B2FB528" w14:textId="76CF8494" w:rsidR="00B65E69" w:rsidRDefault="003F722C" w:rsidP="00C2621C">
      <w:pPr>
        <w:tabs>
          <w:tab w:val="left" w:pos="284"/>
          <w:tab w:val="left" w:pos="5103"/>
          <w:tab w:val="left" w:pos="5387"/>
        </w:tabs>
        <w:jc w:val="both"/>
        <w:rPr>
          <w:rFonts w:ascii="Calibri" w:hAnsi="Calibri" w:cs="Arial"/>
          <w:sz w:val="22"/>
          <w:szCs w:val="18"/>
        </w:rPr>
      </w:pPr>
      <w:r>
        <w:rPr>
          <w:rFonts w:ascii="Calibri" w:hAnsi="Calibri" w:cs="Arial"/>
          <w:sz w:val="22"/>
          <w:szCs w:val="18"/>
        </w:rPr>
        <w:sym w:font="Wingdings" w:char="F0FC"/>
      </w:r>
      <w:r w:rsidR="00B65E69" w:rsidRPr="00752B84">
        <w:rPr>
          <w:rFonts w:ascii="Calibri" w:hAnsi="Calibri" w:cs="Arial"/>
          <w:sz w:val="22"/>
          <w:szCs w:val="18"/>
        </w:rPr>
        <w:t xml:space="preserve">  </w:t>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sidR="002323FB">
        <w:rPr>
          <w:rFonts w:ascii="Calibri" w:hAnsi="Calibri" w:cs="Arial"/>
          <w:sz w:val="22"/>
          <w:szCs w:val="18"/>
        </w:rPr>
        <w:sym w:font="Wingdings" w:char="F0FC"/>
      </w:r>
      <w:r w:rsidR="00B65E69" w:rsidRPr="00752B84">
        <w:rPr>
          <w:rFonts w:ascii="Calibri" w:hAnsi="Calibri" w:cs="Arial"/>
          <w:sz w:val="22"/>
          <w:szCs w:val="18"/>
        </w:rPr>
        <w:t xml:space="preserve">  Technology </w:t>
      </w:r>
    </w:p>
    <w:p w14:paraId="30458E52" w14:textId="77777777" w:rsidR="00B65E69" w:rsidRDefault="00B65E69" w:rsidP="00C2621C">
      <w:pPr>
        <w:tabs>
          <w:tab w:val="left" w:pos="284"/>
          <w:tab w:val="left" w:pos="5103"/>
          <w:tab w:val="left" w:pos="5387"/>
        </w:tabs>
        <w:jc w:val="both"/>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14:paraId="7771A638" w14:textId="77777777" w:rsidR="00B65E69" w:rsidRDefault="00B65E69" w:rsidP="00C2621C">
      <w:pPr>
        <w:tabs>
          <w:tab w:val="left" w:pos="5103"/>
        </w:tabs>
        <w:jc w:val="both"/>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14:paraId="5E02A8A7" w14:textId="77777777" w:rsidR="00EC1D2A" w:rsidRDefault="00EC1D2A" w:rsidP="00C2621C">
      <w:pPr>
        <w:tabs>
          <w:tab w:val="left" w:pos="5103"/>
        </w:tabs>
        <w:jc w:val="both"/>
        <w:rPr>
          <w:rFonts w:ascii="Calibri" w:hAnsi="Calibri" w:cs="Arial"/>
          <w:sz w:val="22"/>
          <w:szCs w:val="18"/>
        </w:rPr>
      </w:pPr>
    </w:p>
    <w:p w14:paraId="270D07AE" w14:textId="0A5E99CD" w:rsidR="00EC1D2A" w:rsidRDefault="00EC1D2A" w:rsidP="00C2621C">
      <w:pPr>
        <w:tabs>
          <w:tab w:val="left" w:pos="5103"/>
        </w:tabs>
        <w:jc w:val="both"/>
        <w:rPr>
          <w:rFonts w:ascii="Calibri" w:hAnsi="Calibri" w:cs="Arial"/>
          <w:sz w:val="22"/>
          <w:szCs w:val="18"/>
        </w:rPr>
      </w:pPr>
    </w:p>
    <w:p w14:paraId="39EC5F19" w14:textId="77777777" w:rsidR="00EC1D2A" w:rsidRPr="005B6BAC" w:rsidRDefault="00EC1D2A" w:rsidP="00C2621C">
      <w:pPr>
        <w:jc w:val="both"/>
        <w:rPr>
          <w:rFonts w:ascii="Calibri" w:hAnsi="Calibri" w:cs="Arial"/>
          <w:b/>
          <w:sz w:val="22"/>
          <w:szCs w:val="22"/>
          <w:u w:val="single"/>
        </w:rPr>
      </w:pPr>
      <w:r w:rsidRPr="005B6BAC">
        <w:rPr>
          <w:rFonts w:ascii="Calibri" w:hAnsi="Calibri" w:cs="Arial"/>
          <w:b/>
          <w:sz w:val="22"/>
          <w:szCs w:val="22"/>
          <w:u w:val="single"/>
        </w:rPr>
        <w:t>Presenter information</w:t>
      </w:r>
    </w:p>
    <w:p w14:paraId="3C092776" w14:textId="72017721" w:rsidR="00EC1D2A" w:rsidRDefault="00EC1D2A" w:rsidP="00C2621C">
      <w:pPr>
        <w:tabs>
          <w:tab w:val="left" w:pos="2247"/>
        </w:tabs>
        <w:jc w:val="both"/>
        <w:rPr>
          <w:rFonts w:ascii="Calibri" w:hAnsi="Calibri" w:cs="Arial"/>
          <w:b/>
          <w:sz w:val="22"/>
          <w:szCs w:val="22"/>
        </w:rPr>
      </w:pPr>
    </w:p>
    <w:p w14:paraId="463BAA7D" w14:textId="77777777" w:rsidR="00EC1D2A" w:rsidRPr="00C37518" w:rsidRDefault="00EC1D2A" w:rsidP="00C2621C">
      <w:pPr>
        <w:tabs>
          <w:tab w:val="left" w:pos="2247"/>
        </w:tabs>
        <w:jc w:val="both"/>
        <w:rPr>
          <w:rFonts w:ascii="Calibri" w:hAnsi="Calibri" w:cs="Arial"/>
          <w:b/>
          <w:sz w:val="22"/>
          <w:szCs w:val="22"/>
        </w:rPr>
      </w:pPr>
      <w:r w:rsidRPr="00C37518">
        <w:rPr>
          <w:rFonts w:ascii="Calibri" w:hAnsi="Calibri" w:cs="Arial"/>
          <w:b/>
          <w:sz w:val="22"/>
          <w:szCs w:val="22"/>
        </w:rPr>
        <w:t xml:space="preserve">Presenter name: </w:t>
      </w:r>
      <w:r w:rsidRPr="00EC1D2A">
        <w:rPr>
          <w:rFonts w:ascii="Calibri" w:hAnsi="Calibri" w:cs="Arial"/>
          <w:sz w:val="22"/>
          <w:szCs w:val="22"/>
        </w:rPr>
        <w:t>Nicole Greenwood</w:t>
      </w:r>
    </w:p>
    <w:p w14:paraId="7A086854" w14:textId="77777777" w:rsidR="00EC1D2A" w:rsidRPr="00C37518" w:rsidRDefault="00EC1D2A" w:rsidP="00C2621C">
      <w:pPr>
        <w:jc w:val="both"/>
        <w:rPr>
          <w:rFonts w:ascii="Calibri" w:hAnsi="Calibri" w:cs="Arial"/>
          <w:b/>
          <w:sz w:val="22"/>
          <w:szCs w:val="22"/>
        </w:rPr>
      </w:pPr>
      <w:r w:rsidRPr="00C37518">
        <w:rPr>
          <w:rFonts w:ascii="Calibri" w:hAnsi="Calibri" w:cs="Arial"/>
          <w:b/>
          <w:sz w:val="22"/>
          <w:szCs w:val="22"/>
        </w:rPr>
        <w:t xml:space="preserve">Presenter position: </w:t>
      </w:r>
      <w:r w:rsidR="00876D9D" w:rsidRPr="00876D9D">
        <w:rPr>
          <w:rFonts w:ascii="Calibri" w:hAnsi="Calibri" w:cs="Arial"/>
          <w:sz w:val="22"/>
          <w:szCs w:val="22"/>
        </w:rPr>
        <w:t xml:space="preserve">Coordinator </w:t>
      </w:r>
      <w:r w:rsidRPr="00EC1D2A">
        <w:rPr>
          <w:rFonts w:ascii="Calibri" w:hAnsi="Calibri" w:cs="Arial"/>
          <w:sz w:val="22"/>
          <w:szCs w:val="22"/>
        </w:rPr>
        <w:t xml:space="preserve">Sustainable </w:t>
      </w:r>
      <w:r w:rsidR="00876D9D">
        <w:rPr>
          <w:rFonts w:ascii="Calibri" w:hAnsi="Calibri" w:cs="Arial"/>
          <w:sz w:val="22"/>
          <w:szCs w:val="22"/>
        </w:rPr>
        <w:t>Resources</w:t>
      </w:r>
    </w:p>
    <w:p w14:paraId="2F976670" w14:textId="77777777" w:rsidR="00EC1D2A" w:rsidRPr="00C37518" w:rsidRDefault="00EC1D2A" w:rsidP="00C2621C">
      <w:pPr>
        <w:jc w:val="both"/>
        <w:rPr>
          <w:rFonts w:ascii="Calibri" w:hAnsi="Calibri" w:cs="Arial"/>
          <w:b/>
          <w:sz w:val="22"/>
          <w:szCs w:val="22"/>
        </w:rPr>
      </w:pPr>
      <w:r w:rsidRPr="00C37518">
        <w:rPr>
          <w:rFonts w:ascii="Calibri" w:hAnsi="Calibri" w:cs="Arial"/>
          <w:b/>
          <w:sz w:val="22"/>
          <w:szCs w:val="22"/>
        </w:rPr>
        <w:t xml:space="preserve">Presenter organisation: </w:t>
      </w:r>
      <w:r w:rsidRPr="00EC1D2A">
        <w:rPr>
          <w:rFonts w:ascii="Calibri" w:hAnsi="Calibri" w:cs="Arial"/>
          <w:sz w:val="22"/>
          <w:szCs w:val="22"/>
        </w:rPr>
        <w:t>Blacktown City Council</w:t>
      </w:r>
    </w:p>
    <w:p w14:paraId="5E419D58" w14:textId="77777777" w:rsidR="00EC1D2A" w:rsidRPr="00C37518" w:rsidRDefault="00EC1D2A" w:rsidP="00C2621C">
      <w:pPr>
        <w:jc w:val="both"/>
        <w:rPr>
          <w:rFonts w:ascii="Calibri" w:hAnsi="Calibri" w:cs="Arial"/>
          <w:b/>
          <w:sz w:val="22"/>
          <w:szCs w:val="22"/>
        </w:rPr>
      </w:pPr>
      <w:r w:rsidRPr="00C37518">
        <w:rPr>
          <w:rFonts w:ascii="Calibri" w:hAnsi="Calibri" w:cs="Arial"/>
          <w:b/>
          <w:sz w:val="22"/>
          <w:szCs w:val="22"/>
        </w:rPr>
        <w:t>Presenter email address:</w:t>
      </w:r>
      <w:r>
        <w:rPr>
          <w:rFonts w:ascii="Calibri" w:hAnsi="Calibri" w:cs="Arial"/>
          <w:sz w:val="22"/>
          <w:szCs w:val="22"/>
        </w:rPr>
        <w:t xml:space="preserve"> </w:t>
      </w:r>
      <w:hyperlink r:id="rId8" w:history="1">
        <w:r w:rsidRPr="00F30CFC">
          <w:rPr>
            <w:rStyle w:val="Hyperlink"/>
            <w:rFonts w:ascii="Calibri" w:hAnsi="Calibri" w:cs="Arial"/>
            <w:sz w:val="22"/>
            <w:szCs w:val="22"/>
          </w:rPr>
          <w:t>Nicole.Greenwood@blacktown.nsw.gov.au</w:t>
        </w:r>
      </w:hyperlink>
      <w:r>
        <w:rPr>
          <w:rFonts w:ascii="Calibri" w:hAnsi="Calibri" w:cs="Arial"/>
          <w:sz w:val="22"/>
          <w:szCs w:val="22"/>
        </w:rPr>
        <w:t xml:space="preserve"> </w:t>
      </w:r>
    </w:p>
    <w:p w14:paraId="163E1DD3" w14:textId="77777777" w:rsidR="00EC1D2A" w:rsidRDefault="00EC1D2A" w:rsidP="00C2621C">
      <w:pPr>
        <w:jc w:val="both"/>
        <w:rPr>
          <w:rFonts w:ascii="Calibri" w:hAnsi="Calibri" w:cs="Arial"/>
          <w:sz w:val="22"/>
          <w:szCs w:val="22"/>
        </w:rPr>
      </w:pPr>
      <w:r w:rsidRPr="00C37518">
        <w:rPr>
          <w:rFonts w:ascii="Calibri" w:hAnsi="Calibri" w:cs="Arial"/>
          <w:b/>
          <w:sz w:val="22"/>
          <w:szCs w:val="22"/>
        </w:rPr>
        <w:t xml:space="preserve">Presenter phone number: </w:t>
      </w:r>
      <w:r w:rsidRPr="00EC1D2A">
        <w:rPr>
          <w:rFonts w:ascii="Calibri" w:hAnsi="Calibri" w:cs="Arial"/>
          <w:sz w:val="22"/>
          <w:szCs w:val="22"/>
        </w:rPr>
        <w:t>02 983</w:t>
      </w:r>
      <w:r w:rsidR="00876D9D">
        <w:rPr>
          <w:rFonts w:ascii="Calibri" w:hAnsi="Calibri" w:cs="Arial"/>
          <w:sz w:val="22"/>
          <w:szCs w:val="22"/>
        </w:rPr>
        <w:t>9 6279</w:t>
      </w:r>
    </w:p>
    <w:p w14:paraId="680AEDDC" w14:textId="77777777" w:rsidR="00EC1D2A" w:rsidRPr="0099018D" w:rsidRDefault="00EC1D2A" w:rsidP="00C2621C">
      <w:pPr>
        <w:jc w:val="both"/>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Pr="00EC1D2A">
        <w:rPr>
          <w:rFonts w:ascii="Calibri" w:hAnsi="Calibri" w:cs="Arial"/>
          <w:sz w:val="22"/>
          <w:szCs w:val="22"/>
        </w:rPr>
        <w:t>0408</w:t>
      </w:r>
      <w:r w:rsidR="00876D9D">
        <w:rPr>
          <w:rFonts w:ascii="Calibri" w:hAnsi="Calibri" w:cs="Arial"/>
          <w:sz w:val="22"/>
          <w:szCs w:val="22"/>
        </w:rPr>
        <w:t xml:space="preserve"> </w:t>
      </w:r>
      <w:r w:rsidRPr="00EC1D2A">
        <w:rPr>
          <w:rFonts w:ascii="Calibri" w:hAnsi="Calibri" w:cs="Arial"/>
          <w:sz w:val="22"/>
          <w:szCs w:val="22"/>
        </w:rPr>
        <w:t>494</w:t>
      </w:r>
      <w:r w:rsidR="00876D9D">
        <w:rPr>
          <w:rFonts w:ascii="Calibri" w:hAnsi="Calibri" w:cs="Arial"/>
          <w:sz w:val="22"/>
          <w:szCs w:val="22"/>
        </w:rPr>
        <w:t xml:space="preserve"> </w:t>
      </w:r>
      <w:r w:rsidRPr="00EC1D2A">
        <w:rPr>
          <w:rFonts w:ascii="Calibri" w:hAnsi="Calibri" w:cs="Arial"/>
          <w:sz w:val="22"/>
          <w:szCs w:val="22"/>
        </w:rPr>
        <w:t>233</w:t>
      </w:r>
    </w:p>
    <w:p w14:paraId="0653F255" w14:textId="77777777" w:rsidR="00EC1D2A" w:rsidRPr="009843D2" w:rsidRDefault="00EC1D2A" w:rsidP="00C2621C">
      <w:pPr>
        <w:jc w:val="both"/>
        <w:rPr>
          <w:rFonts w:ascii="Calibri" w:hAnsi="Calibri" w:cs="Arial"/>
          <w:b/>
          <w:sz w:val="22"/>
          <w:szCs w:val="22"/>
        </w:rPr>
      </w:pPr>
    </w:p>
    <w:p w14:paraId="5D845F73" w14:textId="77777777" w:rsidR="00EC1D2A" w:rsidRPr="005B6BAC" w:rsidRDefault="00EC1D2A" w:rsidP="00C2621C">
      <w:pPr>
        <w:jc w:val="both"/>
        <w:rPr>
          <w:rFonts w:ascii="Calibri" w:hAnsi="Calibri" w:cs="Arial"/>
          <w:b/>
          <w:sz w:val="22"/>
          <w:szCs w:val="22"/>
          <w:u w:val="single"/>
        </w:rPr>
      </w:pPr>
      <w:r w:rsidRPr="005B6BAC">
        <w:rPr>
          <w:rFonts w:ascii="Calibri" w:hAnsi="Calibri" w:cs="Arial"/>
          <w:b/>
          <w:sz w:val="22"/>
          <w:szCs w:val="22"/>
          <w:u w:val="single"/>
        </w:rPr>
        <w:t xml:space="preserve">Biography </w:t>
      </w:r>
    </w:p>
    <w:p w14:paraId="3A4E9DF0" w14:textId="77777777" w:rsidR="00EC1D2A" w:rsidRPr="0065790C" w:rsidRDefault="0017681A" w:rsidP="00C2621C">
      <w:pPr>
        <w:autoSpaceDE w:val="0"/>
        <w:autoSpaceDN w:val="0"/>
        <w:adjustRightInd w:val="0"/>
        <w:jc w:val="both"/>
        <w:rPr>
          <w:rFonts w:asciiTheme="minorHAnsi" w:hAnsiTheme="minorHAnsi" w:cstheme="minorHAnsi"/>
          <w:sz w:val="22"/>
          <w:szCs w:val="22"/>
        </w:rPr>
      </w:pPr>
      <w:r w:rsidRPr="0065790C">
        <w:rPr>
          <w:rFonts w:asciiTheme="minorHAnsi" w:hAnsiTheme="minorHAnsi" w:cstheme="minorHAnsi"/>
          <w:sz w:val="22"/>
          <w:szCs w:val="22"/>
        </w:rPr>
        <w:t>Nicole has worked as a waste and sustainability professional in local government for 18 years.  In her current role as Coordinator Sustainable Resources at Blacktown City Council, Nicole is responsible for the development and implementation of the Resource</w:t>
      </w:r>
      <w:r w:rsidR="00E31FDB" w:rsidRPr="0065790C">
        <w:rPr>
          <w:rFonts w:asciiTheme="minorHAnsi" w:hAnsiTheme="minorHAnsi" w:cstheme="minorHAnsi"/>
          <w:sz w:val="22"/>
          <w:szCs w:val="22"/>
        </w:rPr>
        <w:t xml:space="preserve"> Management S</w:t>
      </w:r>
      <w:r w:rsidRPr="0065790C">
        <w:rPr>
          <w:rFonts w:asciiTheme="minorHAnsi" w:hAnsiTheme="minorHAnsi" w:cstheme="minorHAnsi"/>
          <w:sz w:val="22"/>
          <w:szCs w:val="22"/>
        </w:rPr>
        <w:t>trategy</w:t>
      </w:r>
      <w:r w:rsidR="0065790C">
        <w:rPr>
          <w:rFonts w:asciiTheme="minorHAnsi" w:hAnsiTheme="minorHAnsi" w:cstheme="minorHAnsi"/>
          <w:sz w:val="22"/>
          <w:szCs w:val="22"/>
        </w:rPr>
        <w:t>. The strategy</w:t>
      </w:r>
      <w:r w:rsidR="0065790C" w:rsidRPr="0065790C">
        <w:rPr>
          <w:rFonts w:asciiTheme="minorHAnsi" w:hAnsiTheme="minorHAnsi" w:cstheme="minorHAnsi"/>
          <w:color w:val="000000"/>
          <w:sz w:val="22"/>
          <w:szCs w:val="22"/>
        </w:rPr>
        <w:t xml:space="preserve"> embraces and delivers on the principles of sustainability and positions Council to respond to community values, wants and needs, policy changes within the resource management sector and technology changes.</w:t>
      </w:r>
    </w:p>
    <w:p w14:paraId="750DCDE3" w14:textId="77777777" w:rsidR="00E31FDB" w:rsidRPr="0065790C" w:rsidRDefault="00E31FDB" w:rsidP="00C2621C">
      <w:pPr>
        <w:tabs>
          <w:tab w:val="left" w:pos="5103"/>
        </w:tabs>
        <w:jc w:val="both"/>
        <w:rPr>
          <w:rFonts w:asciiTheme="minorHAnsi" w:hAnsiTheme="minorHAnsi" w:cstheme="minorHAnsi"/>
          <w:sz w:val="22"/>
          <w:szCs w:val="22"/>
        </w:rPr>
      </w:pPr>
    </w:p>
    <w:p w14:paraId="2DA0652B" w14:textId="77777777" w:rsidR="003D4927" w:rsidRDefault="0055179E" w:rsidP="00C2621C">
      <w:pPr>
        <w:tabs>
          <w:tab w:val="left" w:pos="5103"/>
        </w:tabs>
        <w:jc w:val="both"/>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14:paraId="7D55E514" w14:textId="77777777" w:rsidR="007B258F" w:rsidRPr="005B6BAC" w:rsidRDefault="007B258F" w:rsidP="00C2621C">
      <w:pPr>
        <w:jc w:val="both"/>
        <w:rPr>
          <w:rFonts w:ascii="Calibri" w:hAnsi="Calibri" w:cs="Arial"/>
          <w:b/>
          <w:sz w:val="22"/>
          <w:szCs w:val="22"/>
          <w:u w:val="single"/>
        </w:rPr>
      </w:pPr>
      <w:r w:rsidRPr="005B6BAC">
        <w:rPr>
          <w:rFonts w:ascii="Calibri" w:hAnsi="Calibri" w:cs="Arial"/>
          <w:b/>
          <w:sz w:val="22"/>
          <w:szCs w:val="22"/>
          <w:u w:val="single"/>
        </w:rPr>
        <w:t>Presenter information</w:t>
      </w:r>
    </w:p>
    <w:p w14:paraId="634234E3" w14:textId="77777777" w:rsidR="008C0698" w:rsidRDefault="008C0698" w:rsidP="00C2621C">
      <w:pPr>
        <w:tabs>
          <w:tab w:val="left" w:pos="2247"/>
        </w:tabs>
        <w:jc w:val="both"/>
        <w:rPr>
          <w:rFonts w:ascii="Calibri" w:hAnsi="Calibri" w:cs="Arial"/>
          <w:b/>
          <w:sz w:val="22"/>
          <w:szCs w:val="22"/>
        </w:rPr>
      </w:pPr>
    </w:p>
    <w:p w14:paraId="7DF3D5C8" w14:textId="05782197" w:rsidR="008C0698" w:rsidRPr="00C37518" w:rsidRDefault="008C0698" w:rsidP="00C2621C">
      <w:pPr>
        <w:tabs>
          <w:tab w:val="left" w:pos="2247"/>
        </w:tabs>
        <w:jc w:val="both"/>
        <w:rPr>
          <w:rFonts w:ascii="Calibri" w:hAnsi="Calibri" w:cs="Arial"/>
          <w:b/>
          <w:sz w:val="22"/>
          <w:szCs w:val="22"/>
        </w:rPr>
      </w:pPr>
      <w:r w:rsidRPr="00C37518">
        <w:rPr>
          <w:rFonts w:ascii="Calibri" w:hAnsi="Calibri" w:cs="Arial"/>
          <w:b/>
          <w:sz w:val="22"/>
          <w:szCs w:val="22"/>
        </w:rPr>
        <w:t xml:space="preserve">Presenter name: </w:t>
      </w:r>
      <w:r w:rsidR="00D3314F">
        <w:rPr>
          <w:rFonts w:ascii="Calibri" w:hAnsi="Calibri" w:cs="Arial"/>
          <w:sz w:val="22"/>
          <w:szCs w:val="22"/>
        </w:rPr>
        <w:t>Michelle Mandl-Keating</w:t>
      </w:r>
    </w:p>
    <w:p w14:paraId="0E5D5A63" w14:textId="5140EE1A" w:rsidR="008C0698" w:rsidRPr="00C37518" w:rsidRDefault="008C0698" w:rsidP="00C2621C">
      <w:pPr>
        <w:jc w:val="both"/>
        <w:rPr>
          <w:rFonts w:ascii="Calibri" w:hAnsi="Calibri" w:cs="Arial"/>
          <w:b/>
          <w:sz w:val="22"/>
          <w:szCs w:val="22"/>
        </w:rPr>
      </w:pPr>
      <w:r w:rsidRPr="00C37518">
        <w:rPr>
          <w:rFonts w:ascii="Calibri" w:hAnsi="Calibri" w:cs="Arial"/>
          <w:b/>
          <w:sz w:val="22"/>
          <w:szCs w:val="22"/>
        </w:rPr>
        <w:t xml:space="preserve">Presenter position: </w:t>
      </w:r>
      <w:r w:rsidR="00D3314F">
        <w:rPr>
          <w:rFonts w:ascii="Calibri" w:hAnsi="Calibri" w:cs="Arial"/>
          <w:sz w:val="22"/>
          <w:szCs w:val="22"/>
        </w:rPr>
        <w:t>Education Manager NSW/ACT</w:t>
      </w:r>
      <w:r w:rsidR="00EA0114">
        <w:rPr>
          <w:rFonts w:ascii="Calibri" w:hAnsi="Calibri" w:cs="Arial"/>
          <w:b/>
          <w:sz w:val="22"/>
          <w:szCs w:val="22"/>
        </w:rPr>
        <w:t xml:space="preserve"> </w:t>
      </w:r>
    </w:p>
    <w:p w14:paraId="2E613DD7" w14:textId="77777777" w:rsidR="008C0698" w:rsidRPr="00C37518" w:rsidRDefault="008C0698" w:rsidP="00C2621C">
      <w:pPr>
        <w:jc w:val="both"/>
        <w:rPr>
          <w:rFonts w:ascii="Calibri" w:hAnsi="Calibri" w:cs="Arial"/>
          <w:b/>
          <w:sz w:val="22"/>
          <w:szCs w:val="22"/>
        </w:rPr>
      </w:pPr>
      <w:r w:rsidRPr="00C37518">
        <w:rPr>
          <w:rFonts w:ascii="Calibri" w:hAnsi="Calibri" w:cs="Arial"/>
          <w:b/>
          <w:sz w:val="22"/>
          <w:szCs w:val="22"/>
        </w:rPr>
        <w:t xml:space="preserve">Presenter organisation: </w:t>
      </w:r>
      <w:r w:rsidR="00EA0114" w:rsidRPr="00EC1D2A">
        <w:rPr>
          <w:rFonts w:ascii="Calibri" w:hAnsi="Calibri" w:cs="Arial"/>
          <w:sz w:val="22"/>
          <w:szCs w:val="22"/>
        </w:rPr>
        <w:t>Cleanaway</w:t>
      </w:r>
    </w:p>
    <w:p w14:paraId="638E2B95" w14:textId="2D34A43E" w:rsidR="008C0698" w:rsidRPr="00C37518" w:rsidRDefault="008C0698" w:rsidP="00C2621C">
      <w:pPr>
        <w:jc w:val="both"/>
        <w:rPr>
          <w:rFonts w:ascii="Calibri" w:hAnsi="Calibri" w:cs="Arial"/>
          <w:b/>
          <w:sz w:val="22"/>
          <w:szCs w:val="22"/>
        </w:rPr>
      </w:pPr>
      <w:r w:rsidRPr="00C37518">
        <w:rPr>
          <w:rFonts w:ascii="Calibri" w:hAnsi="Calibri" w:cs="Arial"/>
          <w:b/>
          <w:sz w:val="22"/>
          <w:szCs w:val="22"/>
        </w:rPr>
        <w:t>Presenter email address:</w:t>
      </w:r>
      <w:r w:rsidR="00EA0114">
        <w:rPr>
          <w:rFonts w:ascii="Calibri" w:hAnsi="Calibri" w:cs="Arial"/>
          <w:sz w:val="22"/>
          <w:szCs w:val="22"/>
        </w:rPr>
        <w:t xml:space="preserve"> </w:t>
      </w:r>
      <w:hyperlink r:id="rId9" w:history="1">
        <w:r w:rsidR="00D3314F" w:rsidRPr="00AD16EB">
          <w:rPr>
            <w:rStyle w:val="Hyperlink"/>
            <w:rFonts w:ascii="Calibri" w:hAnsi="Calibri" w:cs="Arial"/>
            <w:sz w:val="22"/>
            <w:szCs w:val="22"/>
          </w:rPr>
          <w:t>Michelle.Mandl-Keating@cleanaway.com.au</w:t>
        </w:r>
      </w:hyperlink>
      <w:r w:rsidR="00EA0114">
        <w:rPr>
          <w:rFonts w:ascii="Calibri" w:hAnsi="Calibri" w:cs="Arial"/>
          <w:sz w:val="22"/>
          <w:szCs w:val="22"/>
        </w:rPr>
        <w:t xml:space="preserve"> </w:t>
      </w:r>
    </w:p>
    <w:p w14:paraId="602AE219" w14:textId="297BF4A6" w:rsidR="008C0698" w:rsidRDefault="008C0698" w:rsidP="00C2621C">
      <w:pPr>
        <w:jc w:val="both"/>
        <w:rPr>
          <w:rFonts w:ascii="Calibri" w:hAnsi="Calibri" w:cs="Arial"/>
          <w:sz w:val="22"/>
          <w:szCs w:val="22"/>
        </w:rPr>
      </w:pPr>
      <w:r w:rsidRPr="00C37518">
        <w:rPr>
          <w:rFonts w:ascii="Calibri" w:hAnsi="Calibri" w:cs="Arial"/>
          <w:b/>
          <w:sz w:val="22"/>
          <w:szCs w:val="22"/>
        </w:rPr>
        <w:t xml:space="preserve">Presenter phone number: </w:t>
      </w:r>
      <w:r w:rsidR="00D3314F">
        <w:rPr>
          <w:rFonts w:ascii="Calibri" w:hAnsi="Calibri" w:cs="Arial"/>
          <w:sz w:val="22"/>
          <w:szCs w:val="22"/>
        </w:rPr>
        <w:t>0418 276 313</w:t>
      </w:r>
    </w:p>
    <w:p w14:paraId="578DAD0C" w14:textId="3021E269" w:rsidR="00D3314F" w:rsidRDefault="008C0698" w:rsidP="00C2621C">
      <w:pPr>
        <w:jc w:val="both"/>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D3314F">
        <w:rPr>
          <w:rFonts w:ascii="Calibri" w:hAnsi="Calibri" w:cs="Arial"/>
          <w:sz w:val="22"/>
          <w:szCs w:val="22"/>
        </w:rPr>
        <w:t>0418 276 313</w:t>
      </w:r>
    </w:p>
    <w:p w14:paraId="08118168" w14:textId="77777777" w:rsidR="00D3314F" w:rsidRDefault="00D3314F" w:rsidP="00C2621C">
      <w:pPr>
        <w:jc w:val="both"/>
        <w:rPr>
          <w:rFonts w:ascii="Calibri" w:hAnsi="Calibri" w:cs="Arial"/>
          <w:sz w:val="22"/>
          <w:szCs w:val="22"/>
        </w:rPr>
      </w:pPr>
    </w:p>
    <w:p w14:paraId="599D559F" w14:textId="71348CFC" w:rsidR="000F3DAE" w:rsidRPr="005B6BAC" w:rsidRDefault="00ED75E3" w:rsidP="00C2621C">
      <w:pPr>
        <w:jc w:val="both"/>
        <w:rPr>
          <w:rFonts w:ascii="Calibri" w:hAnsi="Calibri" w:cs="Arial"/>
          <w:b/>
          <w:sz w:val="22"/>
          <w:szCs w:val="22"/>
          <w:u w:val="single"/>
        </w:rPr>
      </w:pPr>
      <w:r w:rsidRPr="005B6BAC">
        <w:rPr>
          <w:rFonts w:ascii="Calibri" w:hAnsi="Calibri" w:cs="Arial"/>
          <w:b/>
          <w:sz w:val="22"/>
          <w:szCs w:val="22"/>
          <w:u w:val="single"/>
        </w:rPr>
        <w:lastRenderedPageBreak/>
        <w:t>Biography</w:t>
      </w:r>
      <w:r w:rsidR="000F3DAE" w:rsidRPr="005B6BAC">
        <w:rPr>
          <w:rFonts w:ascii="Calibri" w:hAnsi="Calibri" w:cs="Arial"/>
          <w:b/>
          <w:sz w:val="22"/>
          <w:szCs w:val="22"/>
          <w:u w:val="single"/>
        </w:rPr>
        <w:t xml:space="preserve"> </w:t>
      </w:r>
    </w:p>
    <w:p w14:paraId="6E6569BA" w14:textId="5FA9443A" w:rsidR="00D3314F" w:rsidRPr="001E1FCC" w:rsidRDefault="00D3314F" w:rsidP="00C2621C">
      <w:pPr>
        <w:pStyle w:val="ListParagraph"/>
        <w:spacing w:before="120" w:after="120"/>
        <w:ind w:left="0"/>
        <w:jc w:val="both"/>
        <w:rPr>
          <w:rFonts w:eastAsia="Times New Roman" w:cs="Arial"/>
          <w:lang w:eastAsia="en-AU"/>
        </w:rPr>
      </w:pPr>
      <w:r>
        <w:rPr>
          <w:rFonts w:eastAsia="Times New Roman" w:cs="Arial"/>
          <w:lang w:eastAsia="en-AU"/>
        </w:rPr>
        <w:t xml:space="preserve">Michelle’s career in sustainability and waste commenced in 2002 with RESOURCE NSW </w:t>
      </w:r>
      <w:r w:rsidR="003F058C">
        <w:rPr>
          <w:rFonts w:eastAsia="Times New Roman" w:cs="Arial"/>
          <w:lang w:eastAsia="en-AU"/>
        </w:rPr>
        <w:t>delivering a joint schools program with the NSW DET</w:t>
      </w:r>
      <w:r>
        <w:rPr>
          <w:rFonts w:eastAsia="Times New Roman" w:cs="Arial"/>
          <w:lang w:eastAsia="en-AU"/>
        </w:rPr>
        <w:t xml:space="preserve">. </w:t>
      </w:r>
      <w:r w:rsidR="003F058C">
        <w:rPr>
          <w:rFonts w:eastAsia="Times New Roman" w:cs="Arial"/>
          <w:lang w:eastAsia="en-AU"/>
        </w:rPr>
        <w:t>J</w:t>
      </w:r>
      <w:r w:rsidRPr="001E1FCC">
        <w:rPr>
          <w:rFonts w:eastAsia="Times New Roman" w:cs="Arial"/>
          <w:lang w:eastAsia="en-AU"/>
        </w:rPr>
        <w:t>oin</w:t>
      </w:r>
      <w:r w:rsidR="003F058C">
        <w:rPr>
          <w:rFonts w:eastAsia="Times New Roman" w:cs="Arial"/>
          <w:lang w:eastAsia="en-AU"/>
        </w:rPr>
        <w:t>ing</w:t>
      </w:r>
      <w:r w:rsidRPr="001E1FCC">
        <w:rPr>
          <w:rFonts w:eastAsia="Times New Roman" w:cs="Arial"/>
          <w:lang w:eastAsia="en-AU"/>
        </w:rPr>
        <w:t xml:space="preserve"> Cleanaway</w:t>
      </w:r>
      <w:r w:rsidR="003F058C">
        <w:rPr>
          <w:rFonts w:eastAsia="Times New Roman" w:cs="Arial"/>
          <w:lang w:eastAsia="en-AU"/>
        </w:rPr>
        <w:t xml:space="preserve"> in 20016 Michelle has worked as an education officer delivering the </w:t>
      </w:r>
      <w:proofErr w:type="spellStart"/>
      <w:r w:rsidR="003F058C">
        <w:rPr>
          <w:rFonts w:eastAsia="Times New Roman" w:cs="Arial"/>
          <w:lang w:eastAsia="en-AU"/>
        </w:rPr>
        <w:t>kNOW</w:t>
      </w:r>
      <w:proofErr w:type="spellEnd"/>
      <w:r w:rsidR="003F058C">
        <w:rPr>
          <w:rFonts w:eastAsia="Times New Roman" w:cs="Arial"/>
          <w:lang w:eastAsia="en-AU"/>
        </w:rPr>
        <w:t xml:space="preserve"> </w:t>
      </w:r>
      <w:proofErr w:type="spellStart"/>
      <w:r w:rsidR="003F058C">
        <w:rPr>
          <w:rFonts w:eastAsia="Times New Roman" w:cs="Arial"/>
          <w:lang w:eastAsia="en-AU"/>
        </w:rPr>
        <w:t>waste</w:t>
      </w:r>
      <w:r w:rsidR="003F058C" w:rsidRPr="003F058C">
        <w:rPr>
          <w:rFonts w:eastAsia="Times New Roman" w:cs="Arial"/>
          <w:vertAlign w:val="superscript"/>
          <w:lang w:eastAsia="en-AU"/>
        </w:rPr>
        <w:t>TM</w:t>
      </w:r>
      <w:proofErr w:type="spellEnd"/>
      <w:r w:rsidRPr="001E1FCC">
        <w:rPr>
          <w:rFonts w:eastAsia="Times New Roman" w:cs="Arial"/>
          <w:lang w:eastAsia="en-AU"/>
        </w:rPr>
        <w:t xml:space="preserve"> </w:t>
      </w:r>
      <w:r w:rsidR="003F058C">
        <w:rPr>
          <w:rFonts w:eastAsia="Times New Roman" w:cs="Arial"/>
          <w:lang w:eastAsia="en-AU"/>
        </w:rPr>
        <w:t xml:space="preserve">program and </w:t>
      </w:r>
      <w:r w:rsidR="006F7014">
        <w:rPr>
          <w:rFonts w:eastAsia="Times New Roman" w:cs="Arial"/>
          <w:lang w:eastAsia="en-AU"/>
        </w:rPr>
        <w:t>was appointed to</w:t>
      </w:r>
      <w:r w:rsidRPr="001E1FCC">
        <w:rPr>
          <w:rFonts w:eastAsia="Times New Roman" w:cs="Arial"/>
          <w:lang w:eastAsia="en-AU"/>
        </w:rPr>
        <w:t xml:space="preserve"> Education Manager</w:t>
      </w:r>
      <w:r w:rsidR="006F7014">
        <w:rPr>
          <w:rFonts w:eastAsia="Times New Roman" w:cs="Arial"/>
          <w:lang w:eastAsia="en-AU"/>
        </w:rPr>
        <w:t xml:space="preserve"> – NSW/ACT</w:t>
      </w:r>
      <w:r w:rsidRPr="001E1FCC">
        <w:rPr>
          <w:rFonts w:eastAsia="Times New Roman" w:cs="Arial"/>
          <w:lang w:eastAsia="en-AU"/>
        </w:rPr>
        <w:t xml:space="preserve"> in 2013.</w:t>
      </w:r>
      <w:r>
        <w:rPr>
          <w:rFonts w:eastAsia="Times New Roman" w:cs="Arial"/>
          <w:lang w:eastAsia="en-AU"/>
        </w:rPr>
        <w:t xml:space="preserve"> </w:t>
      </w:r>
      <w:r w:rsidR="00C2621C">
        <w:rPr>
          <w:rFonts w:eastAsia="Times New Roman" w:cs="Arial"/>
          <w:lang w:eastAsia="en-AU"/>
        </w:rPr>
        <w:t xml:space="preserve">Michelle’s team is </w:t>
      </w:r>
      <w:r>
        <w:rPr>
          <w:rFonts w:eastAsia="Times New Roman" w:cs="Arial"/>
          <w:lang w:eastAsia="en-AU"/>
        </w:rPr>
        <w:t>multidisciplinary</w:t>
      </w:r>
      <w:r w:rsidR="00C2621C">
        <w:rPr>
          <w:rFonts w:eastAsia="Times New Roman" w:cs="Arial"/>
          <w:lang w:eastAsia="en-AU"/>
        </w:rPr>
        <w:t>,</w:t>
      </w:r>
      <w:r>
        <w:rPr>
          <w:rFonts w:eastAsia="Times New Roman" w:cs="Arial"/>
          <w:lang w:eastAsia="en-AU"/>
        </w:rPr>
        <w:t xml:space="preserve"> working at </w:t>
      </w:r>
      <w:r w:rsidR="003F058C">
        <w:rPr>
          <w:rFonts w:eastAsia="Times New Roman" w:cs="Arial"/>
          <w:lang w:eastAsia="en-AU"/>
        </w:rPr>
        <w:t xml:space="preserve">customer </w:t>
      </w:r>
      <w:r>
        <w:rPr>
          <w:rFonts w:eastAsia="Times New Roman" w:cs="Arial"/>
          <w:lang w:eastAsia="en-AU"/>
        </w:rPr>
        <w:t>sites</w:t>
      </w:r>
      <w:r w:rsidR="003F058C">
        <w:rPr>
          <w:rFonts w:eastAsia="Times New Roman" w:cs="Arial"/>
          <w:lang w:eastAsia="en-AU"/>
        </w:rPr>
        <w:t xml:space="preserve"> and depots delivering</w:t>
      </w:r>
      <w:r>
        <w:rPr>
          <w:rFonts w:eastAsia="Times New Roman" w:cs="Arial"/>
          <w:lang w:eastAsia="en-AU"/>
        </w:rPr>
        <w:t xml:space="preserve"> a diverse range of projects </w:t>
      </w:r>
      <w:r w:rsidR="006F7014">
        <w:rPr>
          <w:rFonts w:eastAsia="Times New Roman" w:cs="Arial"/>
          <w:lang w:eastAsia="en-AU"/>
        </w:rPr>
        <w:t>in both the municipal and commercial and industrial sectors</w:t>
      </w:r>
      <w:r w:rsidR="00C2621C">
        <w:rPr>
          <w:rFonts w:eastAsia="Times New Roman" w:cs="Arial"/>
          <w:lang w:eastAsia="en-AU"/>
        </w:rPr>
        <w:t>.</w:t>
      </w:r>
      <w:r w:rsidR="006F7014">
        <w:rPr>
          <w:rFonts w:eastAsia="Times New Roman" w:cs="Arial"/>
          <w:lang w:eastAsia="en-AU"/>
        </w:rPr>
        <w:t xml:space="preserve"> Michelle is the point of contact for Cleanaway’s education services. Michelle has a </w:t>
      </w:r>
      <w:proofErr w:type="spellStart"/>
      <w:r w:rsidR="006F7014">
        <w:rPr>
          <w:rFonts w:eastAsia="Times New Roman" w:cs="Arial"/>
          <w:lang w:eastAsia="en-AU"/>
        </w:rPr>
        <w:t>B.Ed</w:t>
      </w:r>
      <w:proofErr w:type="spellEnd"/>
      <w:r w:rsidR="006F7014">
        <w:rPr>
          <w:rFonts w:eastAsia="Times New Roman" w:cs="Arial"/>
          <w:lang w:eastAsia="en-AU"/>
        </w:rPr>
        <w:t xml:space="preserve"> in Primary Education, a Master of Environmental Management and is currently completing a Master of Marketing. </w:t>
      </w:r>
    </w:p>
    <w:p w14:paraId="5CB78A37" w14:textId="77777777" w:rsidR="005B6BAC" w:rsidRPr="009843D2" w:rsidRDefault="005B6BAC" w:rsidP="00C2621C">
      <w:pPr>
        <w:jc w:val="both"/>
        <w:rPr>
          <w:rFonts w:ascii="Calibri" w:hAnsi="Calibri" w:cs="Arial"/>
          <w:sz w:val="22"/>
          <w:szCs w:val="22"/>
        </w:rPr>
      </w:pPr>
    </w:p>
    <w:p w14:paraId="083E3806" w14:textId="77777777" w:rsidR="00ED75E3" w:rsidRPr="005B6BAC" w:rsidRDefault="00ED75E3" w:rsidP="00C2621C">
      <w:pPr>
        <w:jc w:val="both"/>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14:paraId="55F80210" w14:textId="77777777" w:rsidR="005B6BAC" w:rsidRDefault="005B6BAC" w:rsidP="00C2621C">
      <w:pPr>
        <w:jc w:val="both"/>
        <w:rPr>
          <w:rFonts w:ascii="Calibri" w:hAnsi="Calibri" w:cs="Arial"/>
          <w:sz w:val="22"/>
          <w:szCs w:val="22"/>
        </w:rPr>
      </w:pPr>
    </w:p>
    <w:p w14:paraId="26740F62" w14:textId="5B64959B" w:rsidR="00915198" w:rsidRPr="00935537" w:rsidRDefault="00891B43" w:rsidP="00C2621C">
      <w:pPr>
        <w:jc w:val="both"/>
        <w:rPr>
          <w:rFonts w:asciiTheme="minorHAnsi" w:hAnsiTheme="minorHAnsi"/>
          <w:sz w:val="22"/>
          <w:szCs w:val="22"/>
        </w:rPr>
      </w:pPr>
      <w:r>
        <w:rPr>
          <w:rFonts w:asciiTheme="minorHAnsi" w:hAnsiTheme="minorHAnsi" w:cs="Arial"/>
          <w:sz w:val="22"/>
          <w:szCs w:val="22"/>
        </w:rPr>
        <w:t>In</w:t>
      </w:r>
      <w:r w:rsidR="00B662EF">
        <w:rPr>
          <w:rFonts w:asciiTheme="minorHAnsi" w:hAnsiTheme="minorHAnsi" w:cs="Arial"/>
          <w:sz w:val="22"/>
          <w:szCs w:val="22"/>
        </w:rPr>
        <w:t>creas</w:t>
      </w:r>
      <w:r>
        <w:rPr>
          <w:rFonts w:asciiTheme="minorHAnsi" w:hAnsiTheme="minorHAnsi" w:cs="Arial"/>
          <w:sz w:val="22"/>
          <w:szCs w:val="22"/>
        </w:rPr>
        <w:t>ing</w:t>
      </w:r>
      <w:r w:rsidR="00B662EF">
        <w:rPr>
          <w:rFonts w:asciiTheme="minorHAnsi" w:hAnsiTheme="minorHAnsi" w:cs="Arial"/>
          <w:sz w:val="22"/>
          <w:szCs w:val="22"/>
        </w:rPr>
        <w:t xml:space="preserve"> community engagement </w:t>
      </w:r>
      <w:r>
        <w:rPr>
          <w:rFonts w:asciiTheme="minorHAnsi" w:hAnsiTheme="minorHAnsi" w:cs="Arial"/>
          <w:sz w:val="22"/>
          <w:szCs w:val="22"/>
        </w:rPr>
        <w:t>and resident participation in kerbside recycling services has been a mutual goal for Blacktown City Council and Cleanaway over an exten</w:t>
      </w:r>
      <w:r w:rsidR="00617A85">
        <w:rPr>
          <w:rFonts w:asciiTheme="minorHAnsi" w:hAnsiTheme="minorHAnsi" w:cs="Arial"/>
          <w:sz w:val="22"/>
          <w:szCs w:val="22"/>
        </w:rPr>
        <w:t xml:space="preserve">sive contract period. In 2016 </w:t>
      </w:r>
      <w:r w:rsidR="00B662EF">
        <w:rPr>
          <w:rFonts w:asciiTheme="minorHAnsi" w:hAnsiTheme="minorHAnsi" w:cs="Arial"/>
          <w:sz w:val="22"/>
          <w:szCs w:val="22"/>
        </w:rPr>
        <w:t>the</w:t>
      </w:r>
      <w:r>
        <w:rPr>
          <w:rFonts w:asciiTheme="minorHAnsi" w:hAnsiTheme="minorHAnsi" w:cs="Arial"/>
          <w:sz w:val="22"/>
          <w:szCs w:val="22"/>
        </w:rPr>
        <w:t xml:space="preserve"> Blacktown City </w:t>
      </w:r>
      <w:r w:rsidR="00B662EF">
        <w:rPr>
          <w:rFonts w:asciiTheme="minorHAnsi" w:hAnsiTheme="minorHAnsi" w:cs="Arial"/>
          <w:sz w:val="22"/>
          <w:szCs w:val="22"/>
        </w:rPr>
        <w:t>GreenMoney program</w:t>
      </w:r>
      <w:r>
        <w:rPr>
          <w:rFonts w:asciiTheme="minorHAnsi" w:hAnsiTheme="minorHAnsi" w:cs="Arial"/>
          <w:sz w:val="22"/>
          <w:szCs w:val="22"/>
        </w:rPr>
        <w:t xml:space="preserve"> was aligned with an existing bin inspection program delivered by a dedicated Cleanaway officer</w:t>
      </w:r>
      <w:r w:rsidR="00B662EF">
        <w:rPr>
          <w:rFonts w:asciiTheme="minorHAnsi" w:hAnsiTheme="minorHAnsi" w:cs="Arial"/>
          <w:sz w:val="22"/>
          <w:szCs w:val="22"/>
        </w:rPr>
        <w:t xml:space="preserve">. </w:t>
      </w:r>
      <w:r w:rsidR="00374009">
        <w:rPr>
          <w:rFonts w:asciiTheme="minorHAnsi" w:hAnsiTheme="minorHAnsi"/>
          <w:sz w:val="22"/>
          <w:szCs w:val="22"/>
        </w:rPr>
        <w:t>The</w:t>
      </w:r>
      <w:r>
        <w:rPr>
          <w:rFonts w:asciiTheme="minorHAnsi" w:hAnsiTheme="minorHAnsi"/>
          <w:sz w:val="22"/>
          <w:szCs w:val="22"/>
        </w:rPr>
        <w:t xml:space="preserve"> enhanced bin inspection program mak</w:t>
      </w:r>
      <w:r w:rsidR="0065790C">
        <w:rPr>
          <w:rFonts w:asciiTheme="minorHAnsi" w:hAnsiTheme="minorHAnsi"/>
          <w:sz w:val="22"/>
          <w:szCs w:val="22"/>
        </w:rPr>
        <w:t>es</w:t>
      </w:r>
      <w:r>
        <w:rPr>
          <w:rFonts w:asciiTheme="minorHAnsi" w:hAnsiTheme="minorHAnsi"/>
          <w:sz w:val="22"/>
          <w:szCs w:val="22"/>
        </w:rPr>
        <w:t xml:space="preserve"> use of </w:t>
      </w:r>
      <w:r w:rsidR="0065790C">
        <w:rPr>
          <w:rFonts w:asciiTheme="minorHAnsi" w:hAnsiTheme="minorHAnsi"/>
          <w:sz w:val="22"/>
          <w:szCs w:val="22"/>
        </w:rPr>
        <w:t xml:space="preserve">the </w:t>
      </w:r>
      <w:proofErr w:type="spellStart"/>
      <w:r>
        <w:rPr>
          <w:rFonts w:asciiTheme="minorHAnsi" w:hAnsiTheme="minorHAnsi"/>
          <w:sz w:val="22"/>
          <w:szCs w:val="22"/>
        </w:rPr>
        <w:t>GreenMoney</w:t>
      </w:r>
      <w:proofErr w:type="spellEnd"/>
      <w:r w:rsidR="006C1F9F">
        <w:rPr>
          <w:rFonts w:asciiTheme="minorHAnsi" w:hAnsiTheme="minorHAnsi"/>
          <w:sz w:val="22"/>
          <w:szCs w:val="22"/>
        </w:rPr>
        <w:t xml:space="preserve"> </w:t>
      </w:r>
      <w:r w:rsidR="0065790C" w:rsidRPr="00D452A3">
        <w:rPr>
          <w:rFonts w:asciiTheme="minorHAnsi" w:hAnsiTheme="minorHAnsi"/>
          <w:sz w:val="22"/>
          <w:szCs w:val="22"/>
        </w:rPr>
        <w:t xml:space="preserve">rewards </w:t>
      </w:r>
      <w:r w:rsidR="006C1F9F" w:rsidRPr="00D452A3">
        <w:rPr>
          <w:rFonts w:asciiTheme="minorHAnsi" w:hAnsiTheme="minorHAnsi"/>
          <w:sz w:val="22"/>
          <w:szCs w:val="22"/>
        </w:rPr>
        <w:t>platform</w:t>
      </w:r>
      <w:r>
        <w:rPr>
          <w:rFonts w:asciiTheme="minorHAnsi" w:hAnsiTheme="minorHAnsi"/>
          <w:sz w:val="22"/>
          <w:szCs w:val="22"/>
        </w:rPr>
        <w:t xml:space="preserve"> to generate community interest in recycling</w:t>
      </w:r>
      <w:r w:rsidR="0065790C">
        <w:rPr>
          <w:rFonts w:asciiTheme="minorHAnsi" w:hAnsiTheme="minorHAnsi"/>
          <w:sz w:val="22"/>
          <w:szCs w:val="22"/>
        </w:rPr>
        <w:t>.</w:t>
      </w:r>
      <w:r>
        <w:rPr>
          <w:rFonts w:asciiTheme="minorHAnsi" w:hAnsiTheme="minorHAnsi"/>
          <w:sz w:val="22"/>
          <w:szCs w:val="22"/>
        </w:rPr>
        <w:t xml:space="preserve"> </w:t>
      </w:r>
      <w:r w:rsidR="0065790C">
        <w:rPr>
          <w:rFonts w:asciiTheme="minorHAnsi" w:hAnsiTheme="minorHAnsi"/>
          <w:sz w:val="22"/>
          <w:szCs w:val="22"/>
        </w:rPr>
        <w:t xml:space="preserve">This </w:t>
      </w:r>
      <w:r w:rsidR="00374009">
        <w:rPr>
          <w:rFonts w:asciiTheme="minorHAnsi" w:hAnsiTheme="minorHAnsi"/>
          <w:sz w:val="22"/>
          <w:szCs w:val="22"/>
        </w:rPr>
        <w:t xml:space="preserve">has resulted in </w:t>
      </w:r>
      <w:r>
        <w:rPr>
          <w:rFonts w:asciiTheme="minorHAnsi" w:hAnsiTheme="minorHAnsi"/>
          <w:sz w:val="22"/>
          <w:szCs w:val="22"/>
        </w:rPr>
        <w:t>a significant increase of community interest in recycling</w:t>
      </w:r>
      <w:r w:rsidR="00374009">
        <w:rPr>
          <w:rFonts w:asciiTheme="minorHAnsi" w:hAnsiTheme="minorHAnsi"/>
          <w:sz w:val="22"/>
          <w:szCs w:val="22"/>
        </w:rPr>
        <w:t xml:space="preserve">. </w:t>
      </w:r>
      <w:r>
        <w:rPr>
          <w:rFonts w:asciiTheme="minorHAnsi" w:hAnsiTheme="minorHAnsi"/>
          <w:sz w:val="22"/>
          <w:szCs w:val="22"/>
        </w:rPr>
        <w:t>E</w:t>
      </w:r>
      <w:r w:rsidR="00374009">
        <w:rPr>
          <w:rFonts w:asciiTheme="minorHAnsi" w:hAnsiTheme="minorHAnsi"/>
          <w:sz w:val="22"/>
          <w:szCs w:val="22"/>
        </w:rPr>
        <w:t xml:space="preserve">arly results suggest that the bin tagging/GreenMoney program is having a positive impact in the community. </w:t>
      </w:r>
    </w:p>
    <w:p w14:paraId="4D7EE7D6" w14:textId="77777777" w:rsidR="005B6BAC" w:rsidRDefault="005B6BAC" w:rsidP="00C2621C">
      <w:pPr>
        <w:jc w:val="both"/>
        <w:rPr>
          <w:rFonts w:ascii="Calibri" w:hAnsi="Calibri" w:cs="Arial"/>
          <w:i/>
          <w:sz w:val="22"/>
          <w:szCs w:val="22"/>
        </w:rPr>
      </w:pPr>
    </w:p>
    <w:p w14:paraId="1890D04A" w14:textId="77777777" w:rsidR="00B662EF" w:rsidRDefault="00B662EF" w:rsidP="00C2621C">
      <w:pPr>
        <w:jc w:val="both"/>
        <w:rPr>
          <w:rFonts w:ascii="Calibri" w:hAnsi="Calibri" w:cs="Arial"/>
          <w:i/>
          <w:sz w:val="22"/>
          <w:szCs w:val="22"/>
        </w:rPr>
      </w:pPr>
      <w:r w:rsidRPr="005B6BAC">
        <w:rPr>
          <w:rFonts w:ascii="Calibri" w:hAnsi="Calibri" w:cs="Arial"/>
          <w:b/>
          <w:sz w:val="22"/>
          <w:szCs w:val="22"/>
          <w:u w:val="single"/>
        </w:rPr>
        <w:t>Abstract</w:t>
      </w:r>
    </w:p>
    <w:p w14:paraId="06936EAB" w14:textId="77777777" w:rsidR="00B662EF" w:rsidRPr="00132FA4" w:rsidRDefault="00B662EF" w:rsidP="00C2621C">
      <w:pPr>
        <w:jc w:val="both"/>
        <w:rPr>
          <w:rFonts w:ascii="Calibri" w:hAnsi="Calibri" w:cs="Arial"/>
          <w:i/>
          <w:sz w:val="22"/>
          <w:szCs w:val="22"/>
        </w:rPr>
      </w:pPr>
    </w:p>
    <w:p w14:paraId="61094A0B" w14:textId="7BAB48DF" w:rsidR="00D5210D" w:rsidRDefault="00935537" w:rsidP="00C2621C">
      <w:pPr>
        <w:jc w:val="both"/>
        <w:rPr>
          <w:rFonts w:asciiTheme="minorHAnsi" w:hAnsiTheme="minorHAnsi" w:cs="Arial"/>
          <w:sz w:val="22"/>
          <w:szCs w:val="22"/>
        </w:rPr>
      </w:pPr>
      <w:r w:rsidRPr="009771F7">
        <w:rPr>
          <w:rFonts w:asciiTheme="minorHAnsi" w:hAnsiTheme="minorHAnsi" w:cs="Arial"/>
          <w:sz w:val="22"/>
          <w:szCs w:val="22"/>
        </w:rPr>
        <w:t>B</w:t>
      </w:r>
      <w:r w:rsidR="002E0839">
        <w:rPr>
          <w:rFonts w:asciiTheme="minorHAnsi" w:hAnsiTheme="minorHAnsi" w:cs="Arial"/>
          <w:sz w:val="22"/>
          <w:szCs w:val="22"/>
        </w:rPr>
        <w:t xml:space="preserve">lacktown </w:t>
      </w:r>
      <w:r w:rsidRPr="009771F7">
        <w:rPr>
          <w:rFonts w:asciiTheme="minorHAnsi" w:hAnsiTheme="minorHAnsi" w:cs="Arial"/>
          <w:sz w:val="22"/>
          <w:szCs w:val="22"/>
        </w:rPr>
        <w:t>C</w:t>
      </w:r>
      <w:r w:rsidR="002E0839">
        <w:rPr>
          <w:rFonts w:asciiTheme="minorHAnsi" w:hAnsiTheme="minorHAnsi" w:cs="Arial"/>
          <w:sz w:val="22"/>
          <w:szCs w:val="22"/>
        </w:rPr>
        <w:t xml:space="preserve">ity </w:t>
      </w:r>
      <w:r w:rsidRPr="009771F7">
        <w:rPr>
          <w:rFonts w:asciiTheme="minorHAnsi" w:hAnsiTheme="minorHAnsi" w:cs="Arial"/>
          <w:sz w:val="22"/>
          <w:szCs w:val="22"/>
        </w:rPr>
        <w:t>C</w:t>
      </w:r>
      <w:r w:rsidR="002E0839">
        <w:rPr>
          <w:rFonts w:asciiTheme="minorHAnsi" w:hAnsiTheme="minorHAnsi" w:cs="Arial"/>
          <w:sz w:val="22"/>
          <w:szCs w:val="22"/>
        </w:rPr>
        <w:t>ouncil and Cleanaway</w:t>
      </w:r>
      <w:r w:rsidRPr="009771F7">
        <w:rPr>
          <w:rFonts w:asciiTheme="minorHAnsi" w:hAnsiTheme="minorHAnsi" w:cs="Arial"/>
          <w:sz w:val="22"/>
          <w:szCs w:val="22"/>
        </w:rPr>
        <w:t xml:space="preserve"> work in partnership to deliver </w:t>
      </w:r>
      <w:r w:rsidR="002E0839">
        <w:rPr>
          <w:rFonts w:asciiTheme="minorHAnsi" w:hAnsiTheme="minorHAnsi" w:cs="Arial"/>
          <w:sz w:val="22"/>
          <w:szCs w:val="22"/>
        </w:rPr>
        <w:t>a contamination management strategy</w:t>
      </w:r>
      <w:r w:rsidR="0065790C">
        <w:rPr>
          <w:rFonts w:asciiTheme="minorHAnsi" w:hAnsiTheme="minorHAnsi" w:cs="Arial"/>
          <w:sz w:val="22"/>
          <w:szCs w:val="22"/>
        </w:rPr>
        <w:t xml:space="preserve"> (CMS)</w:t>
      </w:r>
      <w:r w:rsidR="009771F7" w:rsidRPr="009771F7">
        <w:rPr>
          <w:rFonts w:asciiTheme="minorHAnsi" w:hAnsiTheme="minorHAnsi" w:cs="Arial"/>
          <w:sz w:val="22"/>
          <w:szCs w:val="22"/>
        </w:rPr>
        <w:t xml:space="preserve"> to the residents </w:t>
      </w:r>
      <w:r w:rsidR="002E0839">
        <w:rPr>
          <w:rFonts w:asciiTheme="minorHAnsi" w:hAnsiTheme="minorHAnsi" w:cs="Arial"/>
          <w:sz w:val="22"/>
          <w:szCs w:val="22"/>
        </w:rPr>
        <w:t xml:space="preserve">in </w:t>
      </w:r>
      <w:r w:rsidR="00C928CA">
        <w:rPr>
          <w:rFonts w:asciiTheme="minorHAnsi" w:hAnsiTheme="minorHAnsi" w:cs="Arial"/>
          <w:sz w:val="22"/>
          <w:szCs w:val="22"/>
        </w:rPr>
        <w:t xml:space="preserve">Blacktown </w:t>
      </w:r>
      <w:r w:rsidR="002E0839">
        <w:rPr>
          <w:rFonts w:asciiTheme="minorHAnsi" w:hAnsiTheme="minorHAnsi" w:cs="Arial"/>
          <w:sz w:val="22"/>
          <w:szCs w:val="22"/>
        </w:rPr>
        <w:t>City</w:t>
      </w:r>
      <w:r w:rsidR="009771F7" w:rsidRPr="009771F7">
        <w:rPr>
          <w:rFonts w:asciiTheme="minorHAnsi" w:hAnsiTheme="minorHAnsi" w:cs="Arial"/>
          <w:sz w:val="22"/>
          <w:szCs w:val="22"/>
        </w:rPr>
        <w:t xml:space="preserve">. </w:t>
      </w:r>
      <w:r w:rsidR="0065790C">
        <w:rPr>
          <w:rFonts w:asciiTheme="minorHAnsi" w:hAnsiTheme="minorHAnsi" w:cs="Arial"/>
          <w:sz w:val="22"/>
          <w:szCs w:val="22"/>
        </w:rPr>
        <w:t xml:space="preserve"> Like many councils t</w:t>
      </w:r>
      <w:r w:rsidR="009771F7" w:rsidRPr="009771F7">
        <w:rPr>
          <w:rFonts w:asciiTheme="minorHAnsi" w:hAnsiTheme="minorHAnsi" w:cs="Arial"/>
          <w:sz w:val="22"/>
          <w:szCs w:val="22"/>
        </w:rPr>
        <w:t xml:space="preserve">he strategy included application of </w:t>
      </w:r>
      <w:r w:rsidR="003C5F1C">
        <w:rPr>
          <w:rFonts w:asciiTheme="minorHAnsi" w:hAnsiTheme="minorHAnsi" w:cs="Arial"/>
          <w:sz w:val="22"/>
          <w:szCs w:val="22"/>
        </w:rPr>
        <w:t>c</w:t>
      </w:r>
      <w:r w:rsidR="009771F7" w:rsidRPr="009771F7">
        <w:rPr>
          <w:rFonts w:asciiTheme="minorHAnsi" w:hAnsiTheme="minorHAnsi" w:cs="Arial"/>
          <w:sz w:val="22"/>
          <w:szCs w:val="22"/>
        </w:rPr>
        <w:t>ontamination notification stickers to the bodies of recycling bins</w:t>
      </w:r>
      <w:r w:rsidR="002E0839">
        <w:rPr>
          <w:rFonts w:asciiTheme="minorHAnsi" w:hAnsiTheme="minorHAnsi" w:cs="Arial"/>
          <w:sz w:val="22"/>
          <w:szCs w:val="22"/>
        </w:rPr>
        <w:t xml:space="preserve"> and repeated visits to locations to ensure behaviour improvements were effected</w:t>
      </w:r>
      <w:r w:rsidR="003C5F1C">
        <w:rPr>
          <w:rFonts w:asciiTheme="minorHAnsi" w:hAnsiTheme="minorHAnsi" w:cs="Arial"/>
          <w:sz w:val="22"/>
          <w:szCs w:val="22"/>
        </w:rPr>
        <w:t xml:space="preserve">. </w:t>
      </w:r>
      <w:r w:rsidR="009771F7" w:rsidRPr="009771F7">
        <w:rPr>
          <w:rFonts w:asciiTheme="minorHAnsi" w:hAnsiTheme="minorHAnsi" w:cs="Arial"/>
          <w:sz w:val="22"/>
          <w:szCs w:val="22"/>
        </w:rPr>
        <w:t xml:space="preserve"> </w:t>
      </w:r>
      <w:r w:rsidR="009771F7">
        <w:rPr>
          <w:rFonts w:asciiTheme="minorHAnsi" w:hAnsiTheme="minorHAnsi" w:cs="Arial"/>
          <w:sz w:val="22"/>
          <w:szCs w:val="22"/>
        </w:rPr>
        <w:t>However</w:t>
      </w:r>
      <w:r w:rsidR="002323FB">
        <w:rPr>
          <w:rFonts w:asciiTheme="minorHAnsi" w:hAnsiTheme="minorHAnsi" w:cs="Arial"/>
          <w:sz w:val="22"/>
          <w:szCs w:val="22"/>
        </w:rPr>
        <w:t>,</w:t>
      </w:r>
      <w:r w:rsidR="009771F7">
        <w:rPr>
          <w:rFonts w:asciiTheme="minorHAnsi" w:hAnsiTheme="minorHAnsi" w:cs="Arial"/>
          <w:sz w:val="22"/>
          <w:szCs w:val="22"/>
        </w:rPr>
        <w:t xml:space="preserve"> there </w:t>
      </w:r>
      <w:r w:rsidR="003C5F1C">
        <w:rPr>
          <w:rFonts w:asciiTheme="minorHAnsi" w:hAnsiTheme="minorHAnsi" w:cs="Arial"/>
          <w:sz w:val="22"/>
          <w:szCs w:val="22"/>
        </w:rPr>
        <w:t xml:space="preserve">was </w:t>
      </w:r>
      <w:r w:rsidR="009771F7">
        <w:rPr>
          <w:rFonts w:asciiTheme="minorHAnsi" w:hAnsiTheme="minorHAnsi" w:cs="Arial"/>
          <w:sz w:val="22"/>
          <w:szCs w:val="22"/>
        </w:rPr>
        <w:t>little</w:t>
      </w:r>
      <w:r w:rsidR="003C5F1C">
        <w:rPr>
          <w:rFonts w:asciiTheme="minorHAnsi" w:hAnsiTheme="minorHAnsi" w:cs="Arial"/>
          <w:sz w:val="22"/>
          <w:szCs w:val="22"/>
        </w:rPr>
        <w:t xml:space="preserve"> reward</w:t>
      </w:r>
      <w:r w:rsidR="0065790C">
        <w:rPr>
          <w:rFonts w:asciiTheme="minorHAnsi" w:hAnsiTheme="minorHAnsi" w:cs="Arial"/>
          <w:sz w:val="22"/>
          <w:szCs w:val="22"/>
        </w:rPr>
        <w:t xml:space="preserve"> or recognition</w:t>
      </w:r>
      <w:r w:rsidR="003C5F1C">
        <w:rPr>
          <w:rFonts w:asciiTheme="minorHAnsi" w:hAnsiTheme="minorHAnsi" w:cs="Arial"/>
          <w:sz w:val="22"/>
          <w:szCs w:val="22"/>
        </w:rPr>
        <w:t xml:space="preserve"> for recycling correctly</w:t>
      </w:r>
      <w:r w:rsidR="00891B43">
        <w:rPr>
          <w:rFonts w:asciiTheme="minorHAnsi" w:hAnsiTheme="minorHAnsi" w:cs="Arial"/>
          <w:sz w:val="22"/>
          <w:szCs w:val="22"/>
        </w:rPr>
        <w:t xml:space="preserve">, primarily </w:t>
      </w:r>
      <w:r w:rsidR="002E0839">
        <w:rPr>
          <w:rFonts w:asciiTheme="minorHAnsi" w:hAnsiTheme="minorHAnsi" w:cs="Arial"/>
          <w:sz w:val="22"/>
          <w:szCs w:val="22"/>
        </w:rPr>
        <w:t xml:space="preserve">the program </w:t>
      </w:r>
      <w:r w:rsidR="00891B43">
        <w:rPr>
          <w:rFonts w:asciiTheme="minorHAnsi" w:hAnsiTheme="minorHAnsi" w:cs="Arial"/>
          <w:sz w:val="22"/>
          <w:szCs w:val="22"/>
        </w:rPr>
        <w:t>focus</w:t>
      </w:r>
      <w:r w:rsidR="002E0839">
        <w:rPr>
          <w:rFonts w:asciiTheme="minorHAnsi" w:hAnsiTheme="minorHAnsi" w:cs="Arial"/>
          <w:sz w:val="22"/>
          <w:szCs w:val="22"/>
        </w:rPr>
        <w:t>ed</w:t>
      </w:r>
      <w:r w:rsidR="00891B43">
        <w:rPr>
          <w:rFonts w:asciiTheme="minorHAnsi" w:hAnsiTheme="minorHAnsi" w:cs="Arial"/>
          <w:sz w:val="22"/>
          <w:szCs w:val="22"/>
        </w:rPr>
        <w:t xml:space="preserve"> on negative </w:t>
      </w:r>
      <w:r w:rsidR="002E0839">
        <w:rPr>
          <w:rFonts w:asciiTheme="minorHAnsi" w:hAnsiTheme="minorHAnsi" w:cs="Arial"/>
          <w:sz w:val="22"/>
          <w:szCs w:val="22"/>
        </w:rPr>
        <w:t>feedback for service misuse</w:t>
      </w:r>
      <w:r w:rsidR="003C5F1C">
        <w:rPr>
          <w:rFonts w:asciiTheme="minorHAnsi" w:hAnsiTheme="minorHAnsi" w:cs="Arial"/>
          <w:sz w:val="22"/>
          <w:szCs w:val="22"/>
        </w:rPr>
        <w:t xml:space="preserve">. </w:t>
      </w:r>
      <w:r w:rsidR="002E0839">
        <w:rPr>
          <w:rFonts w:asciiTheme="minorHAnsi" w:hAnsiTheme="minorHAnsi" w:cs="Arial"/>
          <w:sz w:val="22"/>
          <w:szCs w:val="22"/>
        </w:rPr>
        <w:t xml:space="preserve">With the introduction of community based social marketing the </w:t>
      </w:r>
      <w:r w:rsidR="00D452A3">
        <w:rPr>
          <w:rFonts w:asciiTheme="minorHAnsi" w:hAnsiTheme="minorHAnsi" w:cs="Arial"/>
          <w:sz w:val="22"/>
          <w:szCs w:val="22"/>
        </w:rPr>
        <w:t xml:space="preserve">CMS </w:t>
      </w:r>
      <w:r w:rsidR="002E0839">
        <w:rPr>
          <w:rFonts w:asciiTheme="minorHAnsi" w:hAnsiTheme="minorHAnsi" w:cs="Arial"/>
          <w:sz w:val="22"/>
          <w:szCs w:val="22"/>
        </w:rPr>
        <w:t xml:space="preserve">strategy branding and outcomes for the program were updated. </w:t>
      </w:r>
      <w:r w:rsidR="00D238C3">
        <w:rPr>
          <w:rFonts w:ascii="Calibri" w:hAnsi="Calibri" w:cs="Arial"/>
          <w:sz w:val="22"/>
          <w:szCs w:val="22"/>
        </w:rPr>
        <w:t>The major chan</w:t>
      </w:r>
      <w:r w:rsidR="00927F01">
        <w:rPr>
          <w:rFonts w:ascii="Calibri" w:hAnsi="Calibri" w:cs="Arial"/>
          <w:sz w:val="22"/>
          <w:szCs w:val="22"/>
        </w:rPr>
        <w:t xml:space="preserve">ge in the CMS was the introduction of </w:t>
      </w:r>
      <w:r w:rsidR="00E85145">
        <w:rPr>
          <w:rFonts w:ascii="Calibri" w:hAnsi="Calibri" w:cs="Arial"/>
          <w:sz w:val="22"/>
          <w:szCs w:val="22"/>
        </w:rPr>
        <w:t xml:space="preserve">the ‘recycle right ‘challenge, where </w:t>
      </w:r>
      <w:r w:rsidR="002E0839">
        <w:rPr>
          <w:rFonts w:ascii="Calibri" w:hAnsi="Calibri" w:cs="Arial"/>
          <w:sz w:val="22"/>
          <w:szCs w:val="22"/>
        </w:rPr>
        <w:t xml:space="preserve">notification </w:t>
      </w:r>
      <w:r w:rsidR="00927F01">
        <w:rPr>
          <w:rFonts w:ascii="Calibri" w:hAnsi="Calibri" w:cs="Arial"/>
          <w:sz w:val="22"/>
          <w:szCs w:val="22"/>
        </w:rPr>
        <w:t>tags</w:t>
      </w:r>
      <w:r w:rsidR="000F0450">
        <w:rPr>
          <w:rFonts w:ascii="Calibri" w:hAnsi="Calibri" w:cs="Arial"/>
          <w:sz w:val="22"/>
          <w:szCs w:val="22"/>
        </w:rPr>
        <w:t xml:space="preserve">, as opposed to stickers, </w:t>
      </w:r>
      <w:r w:rsidR="00E85145">
        <w:rPr>
          <w:rFonts w:ascii="Calibri" w:hAnsi="Calibri" w:cs="Arial"/>
          <w:sz w:val="22"/>
          <w:szCs w:val="22"/>
        </w:rPr>
        <w:t xml:space="preserve">were </w:t>
      </w:r>
      <w:r w:rsidR="00927F01">
        <w:rPr>
          <w:rFonts w:ascii="Calibri" w:hAnsi="Calibri" w:cs="Arial"/>
          <w:sz w:val="22"/>
          <w:szCs w:val="22"/>
        </w:rPr>
        <w:t xml:space="preserve">used to </w:t>
      </w:r>
      <w:r w:rsidR="000F0450">
        <w:rPr>
          <w:rFonts w:ascii="Calibri" w:hAnsi="Calibri" w:cs="Arial"/>
          <w:sz w:val="22"/>
          <w:szCs w:val="22"/>
        </w:rPr>
        <w:t xml:space="preserve">identify the co-mingled bin as either contaminated or not contaminated. </w:t>
      </w:r>
      <w:r w:rsidR="00FE1BF0">
        <w:rPr>
          <w:rFonts w:ascii="Calibri" w:hAnsi="Calibri" w:cs="Arial"/>
          <w:sz w:val="22"/>
          <w:szCs w:val="22"/>
        </w:rPr>
        <w:t xml:space="preserve">The tags either contained </w:t>
      </w:r>
      <w:r w:rsidR="002E0839">
        <w:rPr>
          <w:rFonts w:ascii="Calibri" w:hAnsi="Calibri" w:cs="Arial"/>
          <w:sz w:val="22"/>
          <w:szCs w:val="22"/>
        </w:rPr>
        <w:t xml:space="preserve">corrective </w:t>
      </w:r>
      <w:r w:rsidR="00FE1BF0">
        <w:rPr>
          <w:rFonts w:ascii="Calibri" w:hAnsi="Calibri" w:cs="Arial"/>
          <w:sz w:val="22"/>
          <w:szCs w:val="22"/>
        </w:rPr>
        <w:t xml:space="preserve">educational information or </w:t>
      </w:r>
      <w:r w:rsidR="00AD25AD">
        <w:rPr>
          <w:rFonts w:ascii="Calibri" w:hAnsi="Calibri" w:cs="Arial"/>
          <w:sz w:val="22"/>
          <w:szCs w:val="22"/>
        </w:rPr>
        <w:t xml:space="preserve">details of </w:t>
      </w:r>
      <w:r w:rsidR="0065790C">
        <w:rPr>
          <w:rFonts w:ascii="Calibri" w:hAnsi="Calibri" w:cs="Arial"/>
          <w:sz w:val="22"/>
          <w:szCs w:val="22"/>
        </w:rPr>
        <w:t xml:space="preserve">how to be rewarded by joining </w:t>
      </w:r>
      <w:r w:rsidR="002323FB">
        <w:rPr>
          <w:rFonts w:ascii="Calibri" w:hAnsi="Calibri" w:cs="Arial"/>
          <w:sz w:val="22"/>
          <w:szCs w:val="22"/>
        </w:rPr>
        <w:t xml:space="preserve">Blacktown City Council’s </w:t>
      </w:r>
      <w:r w:rsidR="00AD25AD">
        <w:rPr>
          <w:rFonts w:ascii="Calibri" w:hAnsi="Calibri" w:cs="Arial"/>
          <w:sz w:val="22"/>
          <w:szCs w:val="22"/>
        </w:rPr>
        <w:t>GreenMoney program.</w:t>
      </w:r>
      <w:r w:rsidR="00D5210D" w:rsidRPr="007B7911">
        <w:rPr>
          <w:rFonts w:asciiTheme="minorHAnsi" w:hAnsiTheme="minorHAnsi" w:cs="Arial"/>
          <w:sz w:val="22"/>
          <w:szCs w:val="22"/>
        </w:rPr>
        <w:t xml:space="preserve"> </w:t>
      </w:r>
    </w:p>
    <w:p w14:paraId="3C6A837A" w14:textId="77777777" w:rsidR="00FE1BF0" w:rsidRPr="007B7911" w:rsidRDefault="00FE1BF0" w:rsidP="00C2621C">
      <w:pPr>
        <w:jc w:val="both"/>
        <w:rPr>
          <w:rFonts w:asciiTheme="minorHAnsi" w:hAnsiTheme="minorHAnsi" w:cs="Arial"/>
          <w:sz w:val="22"/>
          <w:szCs w:val="22"/>
        </w:rPr>
      </w:pPr>
    </w:p>
    <w:p w14:paraId="5D42C658" w14:textId="3CCC4FD3" w:rsidR="00FE1BF0" w:rsidRPr="007B7911" w:rsidRDefault="00ED1D58" w:rsidP="00C2621C">
      <w:pPr>
        <w:jc w:val="both"/>
        <w:rPr>
          <w:rFonts w:asciiTheme="minorHAnsi" w:hAnsiTheme="minorHAnsi" w:cs="Arial"/>
          <w:sz w:val="22"/>
          <w:szCs w:val="22"/>
        </w:rPr>
      </w:pPr>
      <w:r>
        <w:rPr>
          <w:rFonts w:asciiTheme="minorHAnsi" w:hAnsiTheme="minorHAnsi" w:cs="Arial"/>
          <w:sz w:val="22"/>
          <w:szCs w:val="22"/>
        </w:rPr>
        <w:t xml:space="preserve">The </w:t>
      </w:r>
      <w:proofErr w:type="spellStart"/>
      <w:r>
        <w:rPr>
          <w:rFonts w:asciiTheme="minorHAnsi" w:hAnsiTheme="minorHAnsi" w:cs="Arial"/>
          <w:sz w:val="22"/>
          <w:szCs w:val="22"/>
        </w:rPr>
        <w:t>Green</w:t>
      </w:r>
      <w:r w:rsidR="00D5210D" w:rsidRPr="007B7911">
        <w:rPr>
          <w:rFonts w:asciiTheme="minorHAnsi" w:hAnsiTheme="minorHAnsi" w:cs="Arial"/>
          <w:sz w:val="22"/>
          <w:szCs w:val="22"/>
        </w:rPr>
        <w:t>Money</w:t>
      </w:r>
      <w:proofErr w:type="spellEnd"/>
      <w:r w:rsidR="006C1F9F">
        <w:rPr>
          <w:rFonts w:asciiTheme="minorHAnsi" w:hAnsiTheme="minorHAnsi" w:cs="Arial"/>
          <w:sz w:val="22"/>
          <w:szCs w:val="22"/>
        </w:rPr>
        <w:t xml:space="preserve"> </w:t>
      </w:r>
      <w:r w:rsidR="00EB1CB9" w:rsidRPr="00617A85">
        <w:rPr>
          <w:rFonts w:asciiTheme="minorHAnsi" w:hAnsiTheme="minorHAnsi" w:cs="Arial"/>
          <w:sz w:val="22"/>
          <w:szCs w:val="22"/>
        </w:rPr>
        <w:t>platform</w:t>
      </w:r>
      <w:r w:rsidR="00734354">
        <w:rPr>
          <w:rFonts w:asciiTheme="minorHAnsi" w:hAnsiTheme="minorHAnsi" w:cs="Arial"/>
          <w:sz w:val="22"/>
          <w:szCs w:val="22"/>
        </w:rPr>
        <w:t xml:space="preserve"> </w:t>
      </w:r>
      <w:r w:rsidR="00EB1CB9">
        <w:rPr>
          <w:rFonts w:asciiTheme="minorHAnsi" w:hAnsiTheme="minorHAnsi" w:cs="Arial"/>
          <w:sz w:val="22"/>
          <w:szCs w:val="22"/>
        </w:rPr>
        <w:t xml:space="preserve">provides </w:t>
      </w:r>
      <w:r w:rsidR="002E0839">
        <w:rPr>
          <w:rFonts w:asciiTheme="minorHAnsi" w:hAnsiTheme="minorHAnsi" w:cs="Arial"/>
          <w:sz w:val="22"/>
          <w:szCs w:val="22"/>
        </w:rPr>
        <w:t xml:space="preserve">a </w:t>
      </w:r>
      <w:r w:rsidR="0065790C">
        <w:rPr>
          <w:rFonts w:asciiTheme="minorHAnsi" w:hAnsiTheme="minorHAnsi" w:cs="Arial"/>
          <w:sz w:val="22"/>
          <w:szCs w:val="22"/>
        </w:rPr>
        <w:t xml:space="preserve">great </w:t>
      </w:r>
      <w:r w:rsidR="002323FB">
        <w:rPr>
          <w:rFonts w:asciiTheme="minorHAnsi" w:hAnsiTheme="minorHAnsi" w:cs="Arial"/>
          <w:sz w:val="22"/>
          <w:szCs w:val="22"/>
        </w:rPr>
        <w:t xml:space="preserve">solution </w:t>
      </w:r>
      <w:r w:rsidR="002E0839">
        <w:rPr>
          <w:rFonts w:asciiTheme="minorHAnsi" w:hAnsiTheme="minorHAnsi" w:cs="Arial"/>
          <w:sz w:val="22"/>
          <w:szCs w:val="22"/>
        </w:rPr>
        <w:t xml:space="preserve">for supporting the program outcomes. Using GreenMoney, households that are recycling correctly receive reward points </w:t>
      </w:r>
      <w:r w:rsidR="00C928CA">
        <w:rPr>
          <w:rFonts w:asciiTheme="minorHAnsi" w:hAnsiTheme="minorHAnsi" w:cs="Arial"/>
          <w:sz w:val="22"/>
          <w:szCs w:val="22"/>
        </w:rPr>
        <w:t xml:space="preserve">to be redeemed in vouchers for </w:t>
      </w:r>
      <w:r w:rsidR="00234600">
        <w:rPr>
          <w:rFonts w:asciiTheme="minorHAnsi" w:hAnsiTheme="minorHAnsi" w:cs="Arial"/>
          <w:sz w:val="22"/>
          <w:szCs w:val="22"/>
        </w:rPr>
        <w:t xml:space="preserve">local </w:t>
      </w:r>
      <w:r w:rsidR="0065790C">
        <w:rPr>
          <w:rFonts w:asciiTheme="minorHAnsi" w:hAnsiTheme="minorHAnsi" w:cs="Arial"/>
          <w:sz w:val="22"/>
          <w:szCs w:val="22"/>
        </w:rPr>
        <w:t>business</w:t>
      </w:r>
      <w:r w:rsidR="00C928CA">
        <w:rPr>
          <w:rFonts w:asciiTheme="minorHAnsi" w:hAnsiTheme="minorHAnsi" w:cs="Arial"/>
          <w:sz w:val="22"/>
          <w:szCs w:val="22"/>
        </w:rPr>
        <w:t xml:space="preserve"> services and products</w:t>
      </w:r>
      <w:r>
        <w:rPr>
          <w:rFonts w:asciiTheme="minorHAnsi" w:hAnsiTheme="minorHAnsi" w:cs="Arial"/>
          <w:sz w:val="22"/>
          <w:szCs w:val="22"/>
        </w:rPr>
        <w:t>.</w:t>
      </w:r>
      <w:r w:rsidR="009F2B16">
        <w:rPr>
          <w:rFonts w:asciiTheme="minorHAnsi" w:hAnsiTheme="minorHAnsi" w:cs="Arial"/>
          <w:sz w:val="22"/>
          <w:szCs w:val="22"/>
        </w:rPr>
        <w:t xml:space="preserve"> </w:t>
      </w:r>
      <w:r w:rsidR="00E85145">
        <w:rPr>
          <w:rFonts w:asciiTheme="minorHAnsi" w:hAnsiTheme="minorHAnsi" w:cs="Arial"/>
          <w:sz w:val="22"/>
          <w:szCs w:val="22"/>
        </w:rPr>
        <w:t xml:space="preserve">The </w:t>
      </w:r>
      <w:r w:rsidR="00FA4F57" w:rsidRPr="007B7911">
        <w:rPr>
          <w:rFonts w:asciiTheme="minorHAnsi" w:hAnsiTheme="minorHAnsi" w:cs="Arial"/>
          <w:sz w:val="22"/>
          <w:szCs w:val="22"/>
        </w:rPr>
        <w:t xml:space="preserve">approach </w:t>
      </w:r>
      <w:r w:rsidR="00E85145">
        <w:rPr>
          <w:rFonts w:asciiTheme="minorHAnsi" w:hAnsiTheme="minorHAnsi" w:cs="Arial"/>
          <w:sz w:val="22"/>
          <w:szCs w:val="22"/>
        </w:rPr>
        <w:t xml:space="preserve">aims </w:t>
      </w:r>
      <w:r w:rsidR="00FA4F57" w:rsidRPr="007B7911">
        <w:rPr>
          <w:rFonts w:asciiTheme="minorHAnsi" w:hAnsiTheme="minorHAnsi" w:cs="Arial"/>
          <w:sz w:val="22"/>
          <w:szCs w:val="22"/>
        </w:rPr>
        <w:t xml:space="preserve">to revolutionise </w:t>
      </w:r>
      <w:r w:rsidR="00EB1CB9">
        <w:rPr>
          <w:rFonts w:asciiTheme="minorHAnsi" w:hAnsiTheme="minorHAnsi" w:cs="Arial"/>
          <w:sz w:val="22"/>
          <w:szCs w:val="22"/>
        </w:rPr>
        <w:t xml:space="preserve">digital </w:t>
      </w:r>
      <w:r w:rsidR="00FA4F57" w:rsidRPr="007B7911">
        <w:rPr>
          <w:rFonts w:asciiTheme="minorHAnsi" w:hAnsiTheme="minorHAnsi" w:cs="Arial"/>
          <w:sz w:val="22"/>
          <w:szCs w:val="22"/>
        </w:rPr>
        <w:t>engagement with households, by rewarding good practise rather than punishing bad</w:t>
      </w:r>
      <w:r w:rsidR="00234600">
        <w:rPr>
          <w:rFonts w:asciiTheme="minorHAnsi" w:hAnsiTheme="minorHAnsi" w:cs="Arial"/>
          <w:sz w:val="22"/>
          <w:szCs w:val="22"/>
        </w:rPr>
        <w:t>, such as community based social marketing suggests</w:t>
      </w:r>
      <w:r w:rsidR="00E85145">
        <w:rPr>
          <w:rFonts w:asciiTheme="minorHAnsi" w:hAnsiTheme="minorHAnsi" w:cs="Arial"/>
          <w:sz w:val="22"/>
          <w:szCs w:val="22"/>
        </w:rPr>
        <w:t xml:space="preserve">. </w:t>
      </w:r>
      <w:r w:rsidR="00FA4F57" w:rsidRPr="007B7911">
        <w:rPr>
          <w:rFonts w:asciiTheme="minorHAnsi" w:hAnsiTheme="minorHAnsi" w:cs="Arial"/>
          <w:sz w:val="22"/>
          <w:szCs w:val="22"/>
        </w:rPr>
        <w:t>The program aims to deliver a shift in behaviour</w:t>
      </w:r>
      <w:r w:rsidR="00A31617" w:rsidRPr="007B7911">
        <w:rPr>
          <w:rFonts w:asciiTheme="minorHAnsi" w:hAnsiTheme="minorHAnsi" w:cs="Arial"/>
          <w:sz w:val="22"/>
          <w:szCs w:val="22"/>
        </w:rPr>
        <w:t xml:space="preserve">, and ultimately a more sustainable </w:t>
      </w:r>
      <w:r w:rsidR="00A31617" w:rsidRPr="00B61197">
        <w:rPr>
          <w:rFonts w:asciiTheme="minorHAnsi" w:hAnsiTheme="minorHAnsi" w:cs="Arial"/>
          <w:sz w:val="22"/>
          <w:szCs w:val="22"/>
        </w:rPr>
        <w:t>community.</w:t>
      </w:r>
      <w:r w:rsidR="0025791F">
        <w:rPr>
          <w:rFonts w:asciiTheme="minorHAnsi" w:hAnsiTheme="minorHAnsi" w:cs="Arial"/>
          <w:sz w:val="22"/>
          <w:szCs w:val="22"/>
        </w:rPr>
        <w:t xml:space="preserve"> If the resident received a red tag</w:t>
      </w:r>
      <w:r w:rsidR="00C928CA">
        <w:rPr>
          <w:rFonts w:asciiTheme="minorHAnsi" w:hAnsiTheme="minorHAnsi" w:cs="Arial"/>
          <w:sz w:val="22"/>
          <w:szCs w:val="22"/>
        </w:rPr>
        <w:t>,</w:t>
      </w:r>
      <w:r w:rsidR="0025791F">
        <w:rPr>
          <w:rFonts w:asciiTheme="minorHAnsi" w:hAnsiTheme="minorHAnsi" w:cs="Arial"/>
          <w:sz w:val="22"/>
          <w:szCs w:val="22"/>
        </w:rPr>
        <w:t xml:space="preserve"> items </w:t>
      </w:r>
      <w:r w:rsidR="00C928CA">
        <w:rPr>
          <w:rFonts w:asciiTheme="minorHAnsi" w:hAnsiTheme="minorHAnsi" w:cs="Arial"/>
          <w:sz w:val="22"/>
          <w:szCs w:val="22"/>
        </w:rPr>
        <w:t xml:space="preserve">in their bin </w:t>
      </w:r>
      <w:r w:rsidR="0025791F">
        <w:rPr>
          <w:rFonts w:asciiTheme="minorHAnsi" w:hAnsiTheme="minorHAnsi" w:cs="Arial"/>
          <w:sz w:val="22"/>
          <w:szCs w:val="22"/>
        </w:rPr>
        <w:t xml:space="preserve">were not suitable for recycling and educational material was left for the resident. </w:t>
      </w:r>
      <w:r w:rsidR="00FE1BF0">
        <w:rPr>
          <w:rFonts w:asciiTheme="minorHAnsi" w:hAnsiTheme="minorHAnsi" w:cs="Arial"/>
          <w:sz w:val="22"/>
          <w:szCs w:val="22"/>
        </w:rPr>
        <w:t xml:space="preserve">The green tag containing the challenge code was left if items in the bin could be recycled. The tag </w:t>
      </w:r>
      <w:r w:rsidR="00234600">
        <w:rPr>
          <w:rFonts w:asciiTheme="minorHAnsi" w:hAnsiTheme="minorHAnsi" w:cs="Arial"/>
          <w:sz w:val="22"/>
          <w:szCs w:val="22"/>
        </w:rPr>
        <w:t>invites</w:t>
      </w:r>
      <w:r w:rsidR="00FE1BF0" w:rsidRPr="007B7911">
        <w:rPr>
          <w:rFonts w:asciiTheme="minorHAnsi" w:hAnsiTheme="minorHAnsi" w:cs="Arial"/>
          <w:sz w:val="22"/>
          <w:szCs w:val="22"/>
        </w:rPr>
        <w:t xml:space="preserve"> the resid</w:t>
      </w:r>
      <w:r w:rsidR="00FE1BF0">
        <w:rPr>
          <w:rFonts w:asciiTheme="minorHAnsi" w:hAnsiTheme="minorHAnsi" w:cs="Arial"/>
          <w:sz w:val="22"/>
          <w:szCs w:val="22"/>
        </w:rPr>
        <w:t>ent to participate in the Green</w:t>
      </w:r>
      <w:r w:rsidR="00AD25AD">
        <w:rPr>
          <w:rFonts w:asciiTheme="minorHAnsi" w:hAnsiTheme="minorHAnsi" w:cs="Arial"/>
          <w:sz w:val="22"/>
          <w:szCs w:val="22"/>
        </w:rPr>
        <w:t xml:space="preserve">Money program, where points awarded for correct recycling behaviour could be used </w:t>
      </w:r>
      <w:r w:rsidR="002323FB">
        <w:rPr>
          <w:rFonts w:asciiTheme="minorHAnsi" w:hAnsiTheme="minorHAnsi" w:cs="Arial"/>
          <w:sz w:val="22"/>
          <w:szCs w:val="22"/>
        </w:rPr>
        <w:t xml:space="preserve">for </w:t>
      </w:r>
      <w:r w:rsidR="00AD25AD">
        <w:rPr>
          <w:rFonts w:asciiTheme="minorHAnsi" w:hAnsiTheme="minorHAnsi" w:cs="Arial"/>
          <w:sz w:val="22"/>
          <w:szCs w:val="22"/>
        </w:rPr>
        <w:t xml:space="preserve">rewards at local businesses. </w:t>
      </w:r>
    </w:p>
    <w:p w14:paraId="65C014CE" w14:textId="77777777" w:rsidR="00A31617" w:rsidRPr="00B61197" w:rsidRDefault="00A31617" w:rsidP="00C2621C">
      <w:pPr>
        <w:jc w:val="both"/>
        <w:rPr>
          <w:rFonts w:asciiTheme="minorHAnsi" w:hAnsiTheme="minorHAnsi" w:cs="Arial"/>
          <w:sz w:val="22"/>
          <w:szCs w:val="22"/>
        </w:rPr>
      </w:pPr>
    </w:p>
    <w:p w14:paraId="14EAFFD3" w14:textId="64F80D0E" w:rsidR="0025791F" w:rsidRPr="0025791F" w:rsidRDefault="0025791F" w:rsidP="00C2621C">
      <w:pPr>
        <w:autoSpaceDE w:val="0"/>
        <w:autoSpaceDN w:val="0"/>
        <w:adjustRightInd w:val="0"/>
        <w:jc w:val="both"/>
        <w:rPr>
          <w:rFonts w:asciiTheme="minorHAnsi" w:hAnsiTheme="minorHAnsi"/>
          <w:sz w:val="22"/>
          <w:szCs w:val="22"/>
        </w:rPr>
      </w:pPr>
      <w:r w:rsidRPr="0025791F">
        <w:rPr>
          <w:rFonts w:asciiTheme="minorHAnsi" w:hAnsiTheme="minorHAnsi" w:cs="Gotham-Light"/>
          <w:sz w:val="22"/>
          <w:szCs w:val="22"/>
        </w:rPr>
        <w:t xml:space="preserve">In the 4-months since the integration was launched, almost </w:t>
      </w:r>
      <w:r w:rsidRPr="0025791F">
        <w:rPr>
          <w:rFonts w:asciiTheme="minorHAnsi" w:hAnsiTheme="minorHAnsi" w:cs="Gotham-Medium"/>
          <w:sz w:val="22"/>
          <w:szCs w:val="22"/>
        </w:rPr>
        <w:t>800 residents</w:t>
      </w:r>
      <w:r>
        <w:rPr>
          <w:rFonts w:asciiTheme="minorHAnsi" w:hAnsiTheme="minorHAnsi" w:cs="Gotham-Medium"/>
          <w:sz w:val="22"/>
          <w:szCs w:val="22"/>
        </w:rPr>
        <w:t xml:space="preserve">, across 31 suburbs, </w:t>
      </w:r>
      <w:r w:rsidRPr="0025791F">
        <w:rPr>
          <w:rFonts w:asciiTheme="minorHAnsi" w:hAnsiTheme="minorHAnsi" w:cs="Gotham-Light"/>
          <w:sz w:val="22"/>
          <w:szCs w:val="22"/>
        </w:rPr>
        <w:t>have</w:t>
      </w:r>
      <w:r>
        <w:rPr>
          <w:rFonts w:asciiTheme="minorHAnsi" w:hAnsiTheme="minorHAnsi" w:cs="Gotham-Light"/>
          <w:sz w:val="22"/>
          <w:szCs w:val="22"/>
        </w:rPr>
        <w:t xml:space="preserve"> </w:t>
      </w:r>
      <w:r w:rsidRPr="0025791F">
        <w:rPr>
          <w:rFonts w:asciiTheme="minorHAnsi" w:hAnsiTheme="minorHAnsi" w:cs="Gotham-Light"/>
          <w:sz w:val="22"/>
          <w:szCs w:val="22"/>
        </w:rPr>
        <w:t>participated in the Blacktown City/Cleanaway Recycle Right challenge and are taking positive actions to live greener.</w:t>
      </w:r>
      <w:r w:rsidR="00A31617" w:rsidRPr="0025791F">
        <w:rPr>
          <w:rFonts w:asciiTheme="minorHAnsi" w:hAnsiTheme="minorHAnsi"/>
          <w:sz w:val="22"/>
          <w:szCs w:val="22"/>
        </w:rPr>
        <w:t xml:space="preserve"> </w:t>
      </w:r>
      <w:r w:rsidRPr="0025791F">
        <w:rPr>
          <w:rFonts w:asciiTheme="minorHAnsi" w:hAnsiTheme="minorHAnsi" w:cs="Gotham-Light"/>
          <w:sz w:val="22"/>
          <w:szCs w:val="22"/>
        </w:rPr>
        <w:t xml:space="preserve">Approximately </w:t>
      </w:r>
      <w:r w:rsidRPr="0025791F">
        <w:rPr>
          <w:rFonts w:asciiTheme="minorHAnsi" w:hAnsiTheme="minorHAnsi" w:cs="Gotham-Medium"/>
          <w:sz w:val="22"/>
          <w:szCs w:val="22"/>
        </w:rPr>
        <w:t xml:space="preserve">500 new households </w:t>
      </w:r>
      <w:r w:rsidRPr="0025791F">
        <w:rPr>
          <w:rFonts w:asciiTheme="minorHAnsi" w:hAnsiTheme="minorHAnsi" w:cs="Gotham-Light"/>
          <w:sz w:val="22"/>
          <w:szCs w:val="22"/>
        </w:rPr>
        <w:t>have activated their GreenMoney accounts</w:t>
      </w:r>
      <w:r>
        <w:rPr>
          <w:rFonts w:asciiTheme="minorHAnsi" w:hAnsiTheme="minorHAnsi" w:cs="Gotham-Light"/>
          <w:sz w:val="22"/>
          <w:szCs w:val="22"/>
        </w:rPr>
        <w:t xml:space="preserve"> </w:t>
      </w:r>
      <w:r w:rsidRPr="0025791F">
        <w:rPr>
          <w:rFonts w:asciiTheme="minorHAnsi" w:hAnsiTheme="minorHAnsi" w:cs="Gotham-Light"/>
          <w:sz w:val="22"/>
          <w:szCs w:val="22"/>
        </w:rPr>
        <w:t>and successfully completed the challenge after</w:t>
      </w:r>
      <w:r>
        <w:rPr>
          <w:rFonts w:asciiTheme="minorHAnsi" w:hAnsiTheme="minorHAnsi" w:cs="Gotham-Light"/>
          <w:sz w:val="22"/>
          <w:szCs w:val="22"/>
        </w:rPr>
        <w:t xml:space="preserve"> receiving a Cleanaway bin tag, </w:t>
      </w:r>
      <w:r w:rsidRPr="0025791F">
        <w:rPr>
          <w:rFonts w:asciiTheme="minorHAnsi" w:hAnsiTheme="minorHAnsi" w:cs="Gotham-Light"/>
          <w:sz w:val="22"/>
          <w:szCs w:val="22"/>
        </w:rPr>
        <w:t xml:space="preserve">an </w:t>
      </w:r>
      <w:r w:rsidRPr="0025791F">
        <w:rPr>
          <w:rFonts w:asciiTheme="minorHAnsi" w:hAnsiTheme="minorHAnsi" w:cs="Gotham-Medium"/>
          <w:sz w:val="22"/>
          <w:szCs w:val="22"/>
        </w:rPr>
        <w:t xml:space="preserve">increase of 4.2% </w:t>
      </w:r>
      <w:r w:rsidRPr="0025791F">
        <w:rPr>
          <w:rFonts w:asciiTheme="minorHAnsi" w:hAnsiTheme="minorHAnsi" w:cs="Gotham-Light"/>
          <w:sz w:val="22"/>
          <w:szCs w:val="22"/>
        </w:rPr>
        <w:t>in membership</w:t>
      </w:r>
      <w:r w:rsidR="007732E6">
        <w:rPr>
          <w:rFonts w:asciiTheme="minorHAnsi" w:hAnsiTheme="minorHAnsi" w:cs="Gotham-Light"/>
          <w:sz w:val="22"/>
          <w:szCs w:val="22"/>
        </w:rPr>
        <w:t>, bringing the total number of participating Blacktown City household to over 12,000.</w:t>
      </w:r>
    </w:p>
    <w:p w14:paraId="16650517" w14:textId="77777777" w:rsidR="0025791F" w:rsidRDefault="0025791F" w:rsidP="00C2621C">
      <w:pPr>
        <w:jc w:val="both"/>
        <w:rPr>
          <w:rFonts w:asciiTheme="minorHAnsi" w:hAnsiTheme="minorHAnsi"/>
          <w:sz w:val="22"/>
          <w:szCs w:val="22"/>
        </w:rPr>
      </w:pPr>
    </w:p>
    <w:p w14:paraId="3C81091D" w14:textId="3C217D87" w:rsidR="00A94280" w:rsidRDefault="0019702F" w:rsidP="00C2621C">
      <w:pPr>
        <w:jc w:val="both"/>
        <w:rPr>
          <w:rFonts w:asciiTheme="minorHAnsi" w:hAnsiTheme="minorHAnsi" w:cs="Arial"/>
          <w:sz w:val="22"/>
          <w:szCs w:val="22"/>
        </w:rPr>
      </w:pPr>
      <w:r>
        <w:rPr>
          <w:rFonts w:asciiTheme="minorHAnsi" w:hAnsiTheme="minorHAnsi" w:cs="Arial"/>
          <w:sz w:val="22"/>
          <w:szCs w:val="22"/>
        </w:rPr>
        <w:lastRenderedPageBreak/>
        <w:t>This innovative approach utilising the partnership between B</w:t>
      </w:r>
      <w:r w:rsidR="0065790C">
        <w:rPr>
          <w:rFonts w:asciiTheme="minorHAnsi" w:hAnsiTheme="minorHAnsi" w:cs="Arial"/>
          <w:sz w:val="22"/>
          <w:szCs w:val="22"/>
        </w:rPr>
        <w:t xml:space="preserve">lacktown </w:t>
      </w:r>
      <w:r>
        <w:rPr>
          <w:rFonts w:asciiTheme="minorHAnsi" w:hAnsiTheme="minorHAnsi" w:cs="Arial"/>
          <w:sz w:val="22"/>
          <w:szCs w:val="22"/>
        </w:rPr>
        <w:t>C</w:t>
      </w:r>
      <w:r w:rsidR="0065790C">
        <w:rPr>
          <w:rFonts w:asciiTheme="minorHAnsi" w:hAnsiTheme="minorHAnsi" w:cs="Arial"/>
          <w:sz w:val="22"/>
          <w:szCs w:val="22"/>
        </w:rPr>
        <w:t xml:space="preserve">ity </w:t>
      </w:r>
      <w:r>
        <w:rPr>
          <w:rFonts w:asciiTheme="minorHAnsi" w:hAnsiTheme="minorHAnsi" w:cs="Arial"/>
          <w:sz w:val="22"/>
          <w:szCs w:val="22"/>
        </w:rPr>
        <w:t>C</w:t>
      </w:r>
      <w:r w:rsidR="0065790C">
        <w:rPr>
          <w:rFonts w:asciiTheme="minorHAnsi" w:hAnsiTheme="minorHAnsi" w:cs="Arial"/>
          <w:sz w:val="22"/>
          <w:szCs w:val="22"/>
        </w:rPr>
        <w:t xml:space="preserve">ouncil, </w:t>
      </w:r>
      <w:r>
        <w:rPr>
          <w:rFonts w:asciiTheme="minorHAnsi" w:hAnsiTheme="minorHAnsi" w:cs="Arial"/>
          <w:sz w:val="22"/>
          <w:szCs w:val="22"/>
        </w:rPr>
        <w:t>Cleanaway</w:t>
      </w:r>
      <w:r w:rsidR="0065790C">
        <w:rPr>
          <w:rFonts w:asciiTheme="minorHAnsi" w:hAnsiTheme="minorHAnsi" w:cs="Arial"/>
          <w:sz w:val="22"/>
          <w:szCs w:val="22"/>
        </w:rPr>
        <w:t xml:space="preserve"> and </w:t>
      </w:r>
      <w:proofErr w:type="spellStart"/>
      <w:r w:rsidR="0065790C">
        <w:rPr>
          <w:rFonts w:asciiTheme="minorHAnsi" w:hAnsiTheme="minorHAnsi" w:cs="Arial"/>
          <w:sz w:val="22"/>
          <w:szCs w:val="22"/>
        </w:rPr>
        <w:t>GreenMoney</w:t>
      </w:r>
      <w:proofErr w:type="spellEnd"/>
      <w:r w:rsidR="00617A85">
        <w:rPr>
          <w:rFonts w:asciiTheme="minorHAnsi" w:hAnsiTheme="minorHAnsi" w:cs="Arial"/>
          <w:sz w:val="22"/>
          <w:szCs w:val="22"/>
        </w:rPr>
        <w:t xml:space="preserve"> </w:t>
      </w:r>
      <w:r w:rsidR="00DC7BA3">
        <w:rPr>
          <w:rFonts w:asciiTheme="minorHAnsi" w:hAnsiTheme="minorHAnsi" w:cs="Arial"/>
          <w:sz w:val="22"/>
          <w:szCs w:val="22"/>
        </w:rPr>
        <w:t xml:space="preserve">is generating </w:t>
      </w:r>
      <w:r w:rsidR="0085385D">
        <w:rPr>
          <w:rFonts w:asciiTheme="minorHAnsi" w:hAnsiTheme="minorHAnsi" w:cs="Arial"/>
          <w:sz w:val="22"/>
          <w:szCs w:val="22"/>
        </w:rPr>
        <w:t>greater</w:t>
      </w:r>
      <w:r w:rsidR="00DC7BA3">
        <w:rPr>
          <w:rFonts w:asciiTheme="minorHAnsi" w:hAnsiTheme="minorHAnsi" w:cs="Arial"/>
          <w:sz w:val="22"/>
          <w:szCs w:val="22"/>
        </w:rPr>
        <w:t xml:space="preserve"> engagement with residents across Blacktown </w:t>
      </w:r>
      <w:r w:rsidR="007732E6">
        <w:rPr>
          <w:rFonts w:asciiTheme="minorHAnsi" w:hAnsiTheme="minorHAnsi" w:cs="Arial"/>
          <w:sz w:val="22"/>
          <w:szCs w:val="22"/>
        </w:rPr>
        <w:t>C</w:t>
      </w:r>
      <w:r w:rsidR="00177B9E">
        <w:rPr>
          <w:rFonts w:asciiTheme="minorHAnsi" w:hAnsiTheme="minorHAnsi" w:cs="Arial"/>
          <w:sz w:val="22"/>
          <w:szCs w:val="22"/>
        </w:rPr>
        <w:t>ity</w:t>
      </w:r>
      <w:r w:rsidR="0085385D">
        <w:rPr>
          <w:rFonts w:asciiTheme="minorHAnsi" w:hAnsiTheme="minorHAnsi" w:cs="Arial"/>
          <w:sz w:val="22"/>
          <w:szCs w:val="22"/>
        </w:rPr>
        <w:t xml:space="preserve">. </w:t>
      </w:r>
      <w:r w:rsidR="0017226C">
        <w:rPr>
          <w:rFonts w:asciiTheme="minorHAnsi" w:hAnsiTheme="minorHAnsi" w:cs="Arial"/>
          <w:sz w:val="22"/>
          <w:szCs w:val="22"/>
        </w:rPr>
        <w:t>The incentive on the bin tags are expected to further boost the recycling rates and engagement for the foreseeable future.</w:t>
      </w:r>
    </w:p>
    <w:sectPr w:rsidR="00A94280" w:rsidSect="00617A85">
      <w:headerReference w:type="default" r:id="rId10"/>
      <w:footerReference w:type="default" r:id="rId11"/>
      <w:headerReference w:type="first" r:id="rId12"/>
      <w:footerReference w:type="first" r:id="rId13"/>
      <w:pgSz w:w="11906" w:h="16838"/>
      <w:pgMar w:top="2410"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A59F" w14:textId="77777777" w:rsidR="00401FA1" w:rsidRDefault="00401FA1" w:rsidP="002A5213">
      <w:r>
        <w:separator/>
      </w:r>
    </w:p>
  </w:endnote>
  <w:endnote w:type="continuationSeparator" w:id="0">
    <w:p w14:paraId="07CCEE65" w14:textId="77777777" w:rsidR="00401FA1" w:rsidRDefault="00401FA1"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otham-Light">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9D58" w14:textId="77777777" w:rsidR="006C1F9F" w:rsidRDefault="006C1F9F" w:rsidP="008C0698">
    <w:pPr>
      <w:pStyle w:val="Footer"/>
      <w:ind w:left="-1134"/>
      <w:jc w:val="right"/>
    </w:pPr>
    <w:r>
      <w:rPr>
        <w:noProof/>
      </w:rPr>
      <mc:AlternateContent>
        <mc:Choice Requires="wps">
          <w:drawing>
            <wp:anchor distT="0" distB="0" distL="114300" distR="114300" simplePos="0" relativeHeight="251671552" behindDoc="0" locked="0" layoutInCell="1" allowOverlap="1" wp14:anchorId="23939E61" wp14:editId="712FBE23">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4E8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F95705B" w14:textId="77777777" w:rsidR="006C1F9F" w:rsidRPr="007075EB" w:rsidRDefault="00401FA1" w:rsidP="003D3A2E">
                          <w:pPr>
                            <w:jc w:val="center"/>
                            <w:rPr>
                              <w:color w:val="1C1C1C"/>
                              <w:sz w:val="16"/>
                              <w:szCs w:val="16"/>
                            </w:rPr>
                          </w:pPr>
                          <w:hyperlink r:id="rId1"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2" w:history="1">
                            <w:r w:rsidR="006C1F9F"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9E61"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14:paraId="47944E8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F95705B" w14:textId="77777777" w:rsidR="006C1F9F" w:rsidRPr="007075EB" w:rsidRDefault="00617A85" w:rsidP="003D3A2E">
                    <w:pPr>
                      <w:jc w:val="center"/>
                      <w:rPr>
                        <w:color w:val="1C1C1C"/>
                        <w:sz w:val="16"/>
                        <w:szCs w:val="16"/>
                      </w:rPr>
                    </w:pPr>
                    <w:hyperlink r:id="rId3"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4" w:history="1">
                      <w:r w:rsidR="006C1F9F" w:rsidRPr="0057758D">
                        <w:rPr>
                          <w:rStyle w:val="Hyperlink"/>
                          <w:rFonts w:ascii="Franklin Gothic Medium" w:hAnsi="Franklin Gothic Medium"/>
                          <w:sz w:val="16"/>
                          <w:szCs w:val="16"/>
                        </w:rPr>
                        <w:t>www.coffswasteconference.com.au/2017/waste</w:t>
                      </w:r>
                    </w:hyperlink>
                  </w:p>
                </w:txbxContent>
              </v:textbox>
            </v:shape>
          </w:pict>
        </mc:Fallback>
      </mc:AlternateContent>
    </w:r>
    <w:r>
      <w:rPr>
        <w:noProof/>
      </w:rPr>
      <w:drawing>
        <wp:anchor distT="0" distB="0" distL="114300" distR="114300" simplePos="0" relativeHeight="251659264" behindDoc="0" locked="0" layoutInCell="1" allowOverlap="1" wp14:anchorId="4F9E28D2" wp14:editId="0190CD8B">
          <wp:simplePos x="0" y="0"/>
          <wp:positionH relativeFrom="column">
            <wp:posOffset>-720090</wp:posOffset>
          </wp:positionH>
          <wp:positionV relativeFrom="paragraph">
            <wp:posOffset>-10795</wp:posOffset>
          </wp:positionV>
          <wp:extent cx="7620000" cy="1905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D52A" w14:textId="77777777" w:rsidR="006C1F9F" w:rsidRPr="000B4971" w:rsidRDefault="006C1F9F"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7030B77D" wp14:editId="17FC229C">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845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50A1C0D1" w14:textId="77777777" w:rsidR="006C1F9F" w:rsidRPr="007075EB" w:rsidRDefault="00401FA1" w:rsidP="003D3A2E">
                          <w:pPr>
                            <w:jc w:val="center"/>
                            <w:rPr>
                              <w:color w:val="1C1C1C"/>
                              <w:sz w:val="16"/>
                              <w:szCs w:val="16"/>
                            </w:rPr>
                          </w:pPr>
                          <w:hyperlink r:id="rId1"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2" w:history="1">
                            <w:r w:rsidR="006C1F9F"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B77D"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14:paraId="0CC08457" w14:textId="77777777" w:rsidR="006C1F9F" w:rsidRPr="007075EB" w:rsidRDefault="006C1F9F"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50A1C0D1" w14:textId="77777777" w:rsidR="006C1F9F" w:rsidRPr="007075EB" w:rsidRDefault="00617A85" w:rsidP="003D3A2E">
                    <w:pPr>
                      <w:jc w:val="center"/>
                      <w:rPr>
                        <w:color w:val="1C1C1C"/>
                        <w:sz w:val="16"/>
                        <w:szCs w:val="16"/>
                      </w:rPr>
                    </w:pPr>
                    <w:hyperlink r:id="rId3" w:history="1">
                      <w:r w:rsidR="006C1F9F" w:rsidRPr="0057758D">
                        <w:rPr>
                          <w:rStyle w:val="Hyperlink"/>
                          <w:rFonts w:ascii="Franklin Gothic Medium" w:hAnsi="Franklin Gothic Medium"/>
                          <w:sz w:val="16"/>
                          <w:szCs w:val="16"/>
                        </w:rPr>
                        <w:t>wasteconfernce@impactenviro.com.au</w:t>
                      </w:r>
                    </w:hyperlink>
                    <w:r w:rsidR="006C1F9F">
                      <w:rPr>
                        <w:rFonts w:ascii="Franklin Gothic Medium" w:hAnsi="Franklin Gothic Medium"/>
                        <w:color w:val="1C1C1C"/>
                        <w:sz w:val="16"/>
                        <w:szCs w:val="16"/>
                      </w:rPr>
                      <w:t xml:space="preserve"> | </w:t>
                    </w:r>
                    <w:hyperlink r:id="rId4" w:history="1">
                      <w:r w:rsidR="006C1F9F" w:rsidRPr="0057758D">
                        <w:rPr>
                          <w:rStyle w:val="Hyperlink"/>
                          <w:rFonts w:ascii="Franklin Gothic Medium" w:hAnsi="Franklin Gothic Medium"/>
                          <w:sz w:val="16"/>
                          <w:szCs w:val="16"/>
                        </w:rPr>
                        <w:t>www.coffswasteconference.com.au/2017/waste</w:t>
                      </w:r>
                    </w:hyperlink>
                  </w:p>
                </w:txbxContent>
              </v:textbox>
            </v:shape>
          </w:pict>
        </mc:Fallback>
      </mc:AlternateContent>
    </w:r>
    <w:r>
      <w:rPr>
        <w:noProof/>
      </w:rPr>
      <w:drawing>
        <wp:anchor distT="0" distB="0" distL="114300" distR="114300" simplePos="0" relativeHeight="251654144" behindDoc="0" locked="0" layoutInCell="1" allowOverlap="1" wp14:anchorId="3EC8793D" wp14:editId="2BDFE656">
          <wp:simplePos x="0" y="0"/>
          <wp:positionH relativeFrom="column">
            <wp:posOffset>-739141</wp:posOffset>
          </wp:positionH>
          <wp:positionV relativeFrom="paragraph">
            <wp:posOffset>-20320</wp:posOffset>
          </wp:positionV>
          <wp:extent cx="7730957" cy="200025"/>
          <wp:effectExtent l="19050" t="0" r="3343"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78D9" w14:textId="77777777" w:rsidR="00401FA1" w:rsidRDefault="00401FA1" w:rsidP="002A5213">
      <w:r>
        <w:separator/>
      </w:r>
    </w:p>
  </w:footnote>
  <w:footnote w:type="continuationSeparator" w:id="0">
    <w:p w14:paraId="37434F3F" w14:textId="77777777" w:rsidR="00401FA1" w:rsidRDefault="00401FA1"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A40FB" w14:textId="77777777" w:rsidR="006C1F9F" w:rsidRDefault="006C1F9F"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14:anchorId="6D3A9FA8" wp14:editId="7D0BE990">
          <wp:simplePos x="0" y="0"/>
          <wp:positionH relativeFrom="column">
            <wp:posOffset>-729615</wp:posOffset>
          </wp:positionH>
          <wp:positionV relativeFrom="paragraph">
            <wp:posOffset>-9525</wp:posOffset>
          </wp:positionV>
          <wp:extent cx="7581900" cy="381000"/>
          <wp:effectExtent l="19050" t="0" r="0" b="0"/>
          <wp:wrapNone/>
          <wp:docPr id="9" name="Picture 9"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56CB8BB7" w14:textId="77777777" w:rsidR="006C1F9F" w:rsidRDefault="006C1F9F"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14:anchorId="4D0C2B21" wp14:editId="66DF6787">
          <wp:simplePos x="0" y="0"/>
          <wp:positionH relativeFrom="column">
            <wp:posOffset>-110490</wp:posOffset>
          </wp:positionH>
          <wp:positionV relativeFrom="paragraph">
            <wp:posOffset>219710</wp:posOffset>
          </wp:positionV>
          <wp:extent cx="2642870" cy="1095375"/>
          <wp:effectExtent l="1905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59BBBD9A" w14:textId="77777777" w:rsidR="006C1F9F" w:rsidRPr="007075EB" w:rsidRDefault="006C1F9F"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126599C9" w14:textId="77777777" w:rsidR="006C1F9F" w:rsidRPr="007075EB" w:rsidRDefault="006C1F9F"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5EC96984" w14:textId="77777777" w:rsidR="006C1F9F" w:rsidRDefault="006C1F9F"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6FE1E150" w14:textId="77777777" w:rsidR="006C1F9F" w:rsidRPr="007075EB" w:rsidRDefault="006C1F9F" w:rsidP="00B62110">
    <w:pPr>
      <w:pStyle w:val="Header"/>
      <w:jc w:val="right"/>
      <w:rPr>
        <w:rFonts w:ascii="Soho Gothic Pro" w:hAnsi="Soho Gothic Pro"/>
        <w:color w:val="1C1C1C"/>
        <w:sz w:val="20"/>
      </w:rPr>
    </w:pPr>
    <w:r>
      <w:rPr>
        <w:rFonts w:ascii="Soho Gothic Pro" w:hAnsi="Soho Gothic Pro"/>
        <w:color w:val="1C1C1C"/>
        <w:sz w:val="20"/>
      </w:rPr>
      <w:t>2-4 May 2017</w:t>
    </w:r>
  </w:p>
  <w:p w14:paraId="478DBDA3" w14:textId="77777777" w:rsidR="006C1F9F" w:rsidRPr="00B62110" w:rsidRDefault="006C1F9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97D2" w14:textId="77777777" w:rsidR="006C1F9F" w:rsidRDefault="006C1F9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14:anchorId="2B2A0B63" wp14:editId="0703B028">
          <wp:simplePos x="0" y="0"/>
          <wp:positionH relativeFrom="column">
            <wp:posOffset>-729615</wp:posOffset>
          </wp:positionH>
          <wp:positionV relativeFrom="paragraph">
            <wp:posOffset>-9525</wp:posOffset>
          </wp:positionV>
          <wp:extent cx="7581900" cy="381000"/>
          <wp:effectExtent l="19050" t="0" r="0" b="0"/>
          <wp:wrapNone/>
          <wp:docPr id="12"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488D18BF" w14:textId="77777777" w:rsidR="006C1F9F" w:rsidRDefault="006C1F9F"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14:anchorId="3389AFAF" wp14:editId="442590CC">
          <wp:simplePos x="0" y="0"/>
          <wp:positionH relativeFrom="column">
            <wp:posOffset>-110490</wp:posOffset>
          </wp:positionH>
          <wp:positionV relativeFrom="paragraph">
            <wp:posOffset>219710</wp:posOffset>
          </wp:positionV>
          <wp:extent cx="2642870" cy="1095375"/>
          <wp:effectExtent l="1905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67FB3FD6" w14:textId="77777777" w:rsidR="006C1F9F" w:rsidRPr="007075EB" w:rsidRDefault="006C1F9F" w:rsidP="007B258F">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2CCCD686" w14:textId="77777777" w:rsidR="006C1F9F" w:rsidRPr="007075EB" w:rsidRDefault="006C1F9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494EAE18" w14:textId="77777777" w:rsidR="006C1F9F" w:rsidRDefault="006C1F9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6A799945" w14:textId="77777777" w:rsidR="006C1F9F" w:rsidRPr="007075EB" w:rsidRDefault="006C1F9F" w:rsidP="007B258F">
    <w:pPr>
      <w:pStyle w:val="Header"/>
      <w:jc w:val="right"/>
      <w:rPr>
        <w:rFonts w:ascii="Soho Gothic Pro" w:hAnsi="Soho Gothic Pro"/>
        <w:color w:val="1C1C1C"/>
        <w:sz w:val="20"/>
      </w:rPr>
    </w:pPr>
    <w:r>
      <w:rPr>
        <w:rFonts w:ascii="Soho Gothic Pro" w:hAnsi="Soho Gothic Pro"/>
        <w:color w:val="1C1C1C"/>
        <w:sz w:val="20"/>
      </w:rPr>
      <w:t>2-4 May 2017</w:t>
    </w:r>
  </w:p>
  <w:p w14:paraId="55F9E201" w14:textId="77777777" w:rsidR="006C1F9F" w:rsidRPr="005975C6" w:rsidRDefault="006C1F9F"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Pr="007075EB">
      <w:rPr>
        <w:rFonts w:ascii="Soho Gothic Pro" w:hAnsi="Soho Gothic Pro"/>
        <w:color w:val="1C1C1C"/>
        <w:sz w:val="20"/>
      </w:rPr>
      <w:tab/>
    </w:r>
  </w:p>
  <w:p w14:paraId="6E601674" w14:textId="77777777" w:rsidR="006C1F9F" w:rsidRPr="004640A1" w:rsidRDefault="006C1F9F"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ACBC3C"/>
    <w:lvl w:ilvl="0">
      <w:numFmt w:val="bullet"/>
      <w:lvlText w:val="*"/>
      <w:lvlJc w:val="left"/>
    </w:lvl>
  </w:abstractNum>
  <w:abstractNum w:abstractNumId="1"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157455"/>
    <w:multiLevelType w:val="multilevel"/>
    <w:tmpl w:val="4732B1F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7567D"/>
    <w:rsid w:val="000A10BD"/>
    <w:rsid w:val="000A5C60"/>
    <w:rsid w:val="000B4971"/>
    <w:rsid w:val="000F0450"/>
    <w:rsid w:val="000F3DAE"/>
    <w:rsid w:val="000F76A8"/>
    <w:rsid w:val="00132FA4"/>
    <w:rsid w:val="00140375"/>
    <w:rsid w:val="0017226C"/>
    <w:rsid w:val="0017681A"/>
    <w:rsid w:val="00177B9E"/>
    <w:rsid w:val="0019702F"/>
    <w:rsid w:val="001A0FD7"/>
    <w:rsid w:val="001D0493"/>
    <w:rsid w:val="002323FB"/>
    <w:rsid w:val="00234600"/>
    <w:rsid w:val="0025530F"/>
    <w:rsid w:val="0025791F"/>
    <w:rsid w:val="00281B6C"/>
    <w:rsid w:val="002939B5"/>
    <w:rsid w:val="0029790B"/>
    <w:rsid w:val="002A5213"/>
    <w:rsid w:val="002B0BF1"/>
    <w:rsid w:val="002E0839"/>
    <w:rsid w:val="002F0D89"/>
    <w:rsid w:val="002F1BFF"/>
    <w:rsid w:val="00316BAD"/>
    <w:rsid w:val="003512FB"/>
    <w:rsid w:val="00371ABF"/>
    <w:rsid w:val="00374009"/>
    <w:rsid w:val="003755C2"/>
    <w:rsid w:val="003A5FA7"/>
    <w:rsid w:val="003B597C"/>
    <w:rsid w:val="003C5F1C"/>
    <w:rsid w:val="003D3A2E"/>
    <w:rsid w:val="003D4927"/>
    <w:rsid w:val="003E49D1"/>
    <w:rsid w:val="003E67D6"/>
    <w:rsid w:val="003F058C"/>
    <w:rsid w:val="003F722C"/>
    <w:rsid w:val="00401FA1"/>
    <w:rsid w:val="00441462"/>
    <w:rsid w:val="00455319"/>
    <w:rsid w:val="00455CE0"/>
    <w:rsid w:val="00463CF4"/>
    <w:rsid w:val="004640A1"/>
    <w:rsid w:val="0049795F"/>
    <w:rsid w:val="004C0B28"/>
    <w:rsid w:val="005164D6"/>
    <w:rsid w:val="00540ACC"/>
    <w:rsid w:val="0055179E"/>
    <w:rsid w:val="005731DA"/>
    <w:rsid w:val="0058617D"/>
    <w:rsid w:val="005975C6"/>
    <w:rsid w:val="005A0994"/>
    <w:rsid w:val="005A0BAE"/>
    <w:rsid w:val="005B6BAC"/>
    <w:rsid w:val="005C3519"/>
    <w:rsid w:val="005C58B4"/>
    <w:rsid w:val="006073F6"/>
    <w:rsid w:val="00617A85"/>
    <w:rsid w:val="00656CA4"/>
    <w:rsid w:val="0065790C"/>
    <w:rsid w:val="00662C5A"/>
    <w:rsid w:val="006713C6"/>
    <w:rsid w:val="00680042"/>
    <w:rsid w:val="006A3770"/>
    <w:rsid w:val="006A4476"/>
    <w:rsid w:val="006B503C"/>
    <w:rsid w:val="006C1F9F"/>
    <w:rsid w:val="006F1EC6"/>
    <w:rsid w:val="006F7014"/>
    <w:rsid w:val="00734354"/>
    <w:rsid w:val="00742B07"/>
    <w:rsid w:val="00743594"/>
    <w:rsid w:val="00752B84"/>
    <w:rsid w:val="00757DEA"/>
    <w:rsid w:val="007637CF"/>
    <w:rsid w:val="007732E6"/>
    <w:rsid w:val="007873E4"/>
    <w:rsid w:val="007B258F"/>
    <w:rsid w:val="007B7911"/>
    <w:rsid w:val="007D1D68"/>
    <w:rsid w:val="007D35D8"/>
    <w:rsid w:val="007D65D6"/>
    <w:rsid w:val="007E5316"/>
    <w:rsid w:val="007F2CB7"/>
    <w:rsid w:val="007F35C4"/>
    <w:rsid w:val="00803AD4"/>
    <w:rsid w:val="0080485A"/>
    <w:rsid w:val="008055F1"/>
    <w:rsid w:val="008522BD"/>
    <w:rsid w:val="0085385D"/>
    <w:rsid w:val="00855A1E"/>
    <w:rsid w:val="00864965"/>
    <w:rsid w:val="00876D9D"/>
    <w:rsid w:val="00882093"/>
    <w:rsid w:val="00885CD8"/>
    <w:rsid w:val="00891B43"/>
    <w:rsid w:val="008C0698"/>
    <w:rsid w:val="008F6C79"/>
    <w:rsid w:val="00915198"/>
    <w:rsid w:val="00922BE8"/>
    <w:rsid w:val="00927F01"/>
    <w:rsid w:val="00935537"/>
    <w:rsid w:val="00940188"/>
    <w:rsid w:val="00962840"/>
    <w:rsid w:val="009771F7"/>
    <w:rsid w:val="009843D2"/>
    <w:rsid w:val="00984819"/>
    <w:rsid w:val="0099018D"/>
    <w:rsid w:val="0099653A"/>
    <w:rsid w:val="009C42F1"/>
    <w:rsid w:val="009F2B16"/>
    <w:rsid w:val="009F4D48"/>
    <w:rsid w:val="00A21F41"/>
    <w:rsid w:val="00A2259F"/>
    <w:rsid w:val="00A27373"/>
    <w:rsid w:val="00A30E3C"/>
    <w:rsid w:val="00A31617"/>
    <w:rsid w:val="00A470A0"/>
    <w:rsid w:val="00A63AD6"/>
    <w:rsid w:val="00A66085"/>
    <w:rsid w:val="00A7075C"/>
    <w:rsid w:val="00A939A2"/>
    <w:rsid w:val="00A94280"/>
    <w:rsid w:val="00AA2E61"/>
    <w:rsid w:val="00AC4476"/>
    <w:rsid w:val="00AD25AD"/>
    <w:rsid w:val="00AD507C"/>
    <w:rsid w:val="00B00A38"/>
    <w:rsid w:val="00B409B3"/>
    <w:rsid w:val="00B4219F"/>
    <w:rsid w:val="00B42761"/>
    <w:rsid w:val="00B43309"/>
    <w:rsid w:val="00B44C1B"/>
    <w:rsid w:val="00B51B85"/>
    <w:rsid w:val="00B61197"/>
    <w:rsid w:val="00B62110"/>
    <w:rsid w:val="00B65E69"/>
    <w:rsid w:val="00B662EF"/>
    <w:rsid w:val="00B85F2B"/>
    <w:rsid w:val="00BA093A"/>
    <w:rsid w:val="00BB4905"/>
    <w:rsid w:val="00BD40C1"/>
    <w:rsid w:val="00BF4C61"/>
    <w:rsid w:val="00C2621C"/>
    <w:rsid w:val="00C32AC0"/>
    <w:rsid w:val="00C37518"/>
    <w:rsid w:val="00C560B1"/>
    <w:rsid w:val="00C802A2"/>
    <w:rsid w:val="00C90CE3"/>
    <w:rsid w:val="00C928CA"/>
    <w:rsid w:val="00C943BA"/>
    <w:rsid w:val="00CC223B"/>
    <w:rsid w:val="00CD0CE2"/>
    <w:rsid w:val="00CD57F2"/>
    <w:rsid w:val="00D131C8"/>
    <w:rsid w:val="00D206FC"/>
    <w:rsid w:val="00D238C3"/>
    <w:rsid w:val="00D3314F"/>
    <w:rsid w:val="00D452A3"/>
    <w:rsid w:val="00D51AF1"/>
    <w:rsid w:val="00D5210D"/>
    <w:rsid w:val="00D734CF"/>
    <w:rsid w:val="00DA273E"/>
    <w:rsid w:val="00DC227E"/>
    <w:rsid w:val="00DC7BA3"/>
    <w:rsid w:val="00E242FB"/>
    <w:rsid w:val="00E30F8E"/>
    <w:rsid w:val="00E31FDB"/>
    <w:rsid w:val="00E34562"/>
    <w:rsid w:val="00E55B60"/>
    <w:rsid w:val="00E629B6"/>
    <w:rsid w:val="00E7445A"/>
    <w:rsid w:val="00E85145"/>
    <w:rsid w:val="00E86F13"/>
    <w:rsid w:val="00EA0114"/>
    <w:rsid w:val="00EB1CB9"/>
    <w:rsid w:val="00EB271F"/>
    <w:rsid w:val="00EC1D2A"/>
    <w:rsid w:val="00EC7FC9"/>
    <w:rsid w:val="00ED1D58"/>
    <w:rsid w:val="00ED75E3"/>
    <w:rsid w:val="00EF0FBB"/>
    <w:rsid w:val="00F2048F"/>
    <w:rsid w:val="00F279CF"/>
    <w:rsid w:val="00F71541"/>
    <w:rsid w:val="00F7291E"/>
    <w:rsid w:val="00F81901"/>
    <w:rsid w:val="00FA222E"/>
    <w:rsid w:val="00FA4F57"/>
    <w:rsid w:val="00FB3D56"/>
    <w:rsid w:val="00FD23EE"/>
    <w:rsid w:val="00FD7F69"/>
    <w:rsid w:val="00FE1BF0"/>
    <w:rsid w:val="00FE1EBF"/>
    <w:rsid w:val="00FE4365"/>
    <w:rsid w:val="00FE6268"/>
    <w:rsid w:val="00FE6D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5FF56"/>
  <w15:docId w15:val="{6BF927F5-8822-4EF9-8BF0-5CBD352C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link w:val="ListParagraphChar"/>
    <w:uiPriority w:val="34"/>
    <w:qFormat/>
    <w:rsid w:val="00371ABF"/>
    <w:pPr>
      <w:ind w:left="720"/>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rsid w:val="00FD23E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972641765">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1980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Greenwood@blacktown.nsw.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le.Mandl-Keating@cleanaway.com.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37D530-610A-4288-BB94-8A71C797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2016-12-18T11:05:00Z</dcterms:created>
  <dcterms:modified xsi:type="dcterms:W3CDTF">2016-12-18T11:05:00Z</dcterms:modified>
</cp:coreProperties>
</file>