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5760F6" w:rsidP="00F7291E">
      <w:pPr>
        <w:jc w:val="center"/>
        <w:rPr>
          <w:rFonts w:ascii="Calibri" w:hAnsi="Calibri" w:cs="Arial"/>
          <w:b/>
          <w:sz w:val="26"/>
          <w:szCs w:val="26"/>
        </w:rPr>
      </w:pPr>
      <w:r>
        <w:rPr>
          <w:rFonts w:ascii="Calibri" w:hAnsi="Calibri" w:cs="Arial"/>
          <w:b/>
          <w:sz w:val="26"/>
          <w:szCs w:val="26"/>
        </w:rPr>
        <w:t>Beyond the C</w:t>
      </w:r>
      <w:r w:rsidR="005140EA">
        <w:rPr>
          <w:rFonts w:ascii="Calibri" w:hAnsi="Calibri" w:cs="Arial"/>
          <w:b/>
          <w:sz w:val="26"/>
          <w:szCs w:val="26"/>
        </w:rPr>
        <w:t>lass: Engaging the whole school community</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5140EA" w:rsidP="00B65E69">
      <w:pPr>
        <w:tabs>
          <w:tab w:val="left" w:pos="284"/>
          <w:tab w:val="left" w:pos="5103"/>
          <w:tab w:val="left" w:pos="5387"/>
        </w:tabs>
        <w:rPr>
          <w:rFonts w:ascii="Calibri" w:hAnsi="Calibri" w:cs="Arial"/>
          <w:sz w:val="22"/>
          <w:szCs w:val="18"/>
        </w:rPr>
      </w:pPr>
      <w:r>
        <w:rPr>
          <w:rFonts w:ascii="Calibri" w:hAnsi="Calibri" w:cs="Arial"/>
          <w:sz w:val="22"/>
          <w:szCs w:val="18"/>
        </w:rPr>
        <w:t>×</w:t>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Pr>
          <w:rFonts w:ascii="Calibri" w:hAnsi="Calibri" w:cs="Arial"/>
          <w:sz w:val="18"/>
          <w:szCs w:val="18"/>
        </w:rPr>
        <w:t>inc</w:t>
      </w:r>
      <w:proofErr w:type="spellEnd"/>
      <w:r w:rsidR="00B65E69">
        <w:rPr>
          <w:rFonts w:ascii="Calibri" w:hAnsi="Calibri" w:cs="Arial"/>
          <w:sz w:val="18"/>
          <w:szCs w:val="18"/>
        </w:rPr>
        <w:t xml:space="preserve"> </w:t>
      </w:r>
      <w:r w:rsidR="00B65E69" w:rsidRPr="00B85F2B">
        <w:rPr>
          <w:rFonts w:ascii="Calibri" w:hAnsi="Calibri" w:cs="Arial"/>
          <w:sz w:val="18"/>
          <w:szCs w:val="18"/>
        </w:rPr>
        <w:t>community engagement)</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Recycling </w:t>
      </w:r>
      <w:r w:rsidR="00B65E69"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5140EA">
        <w:rPr>
          <w:rFonts w:ascii="Calibri" w:hAnsi="Calibri" w:cs="Arial"/>
          <w:sz w:val="22"/>
          <w:szCs w:val="22"/>
        </w:rPr>
        <w:t>Donald Munro (to be confirmed)</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5140EA">
        <w:rPr>
          <w:rFonts w:ascii="Calibri" w:hAnsi="Calibri" w:cs="Arial"/>
          <w:sz w:val="22"/>
          <w:szCs w:val="22"/>
        </w:rPr>
        <w:t>Regional Manager (Vic &amp; NSW)</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5140EA">
        <w:rPr>
          <w:rFonts w:ascii="Calibri" w:hAnsi="Calibri" w:cs="Arial"/>
          <w:sz w:val="22"/>
          <w:szCs w:val="22"/>
        </w:rPr>
        <w:t>EnviroCom Australia</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5140EA">
        <w:rPr>
          <w:rFonts w:ascii="Calibri" w:hAnsi="Calibri" w:cs="Arial"/>
          <w:sz w:val="22"/>
          <w:szCs w:val="22"/>
        </w:rPr>
        <w:t>Donald.munro@envirocom.com.au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5140EA">
        <w:rPr>
          <w:rFonts w:ascii="Calibri" w:hAnsi="Calibri" w:cs="Arial"/>
          <w:sz w:val="22"/>
          <w:szCs w:val="22"/>
        </w:rPr>
        <w:t>03 9703 5288</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5140EA">
        <w:rPr>
          <w:rFonts w:ascii="Calibri" w:hAnsi="Calibri" w:cs="Arial"/>
          <w:sz w:val="22"/>
          <w:szCs w:val="22"/>
        </w:rPr>
        <w:t>0434 076 533</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140EA" w:rsidRDefault="005140EA" w:rsidP="005140EA">
      <w:pPr>
        <w:jc w:val="both"/>
        <w:rPr>
          <w:rFonts w:ascii="Calibri" w:hAnsi="Calibri" w:cs="Arial"/>
          <w:sz w:val="22"/>
          <w:szCs w:val="22"/>
          <w:lang w:val="en"/>
        </w:rPr>
      </w:pPr>
      <w:r w:rsidRPr="00273EA8">
        <w:rPr>
          <w:rFonts w:ascii="Calibri" w:hAnsi="Calibri" w:cs="Arial"/>
          <w:sz w:val="22"/>
          <w:szCs w:val="22"/>
          <w:lang w:val="en"/>
        </w:rPr>
        <w:t>Donald is an experienced manager, trainer and project manager with a background in sustainability, waste and recycling across a number of sectors with a particular focus on waste avoidance, resource recovery and the prevention of illegal dumping/littering.</w:t>
      </w:r>
      <w:r>
        <w:rPr>
          <w:rFonts w:ascii="Calibri" w:hAnsi="Calibri" w:cs="Arial"/>
          <w:sz w:val="22"/>
          <w:szCs w:val="22"/>
          <w:lang w:val="en"/>
        </w:rPr>
        <w:t xml:space="preserve">  Donald has a Master of Arts in Economic Science from Aberdeen University in Scotland and a Post Graduate Diploma in Sustainability from Swinburne University in Melbourne.</w:t>
      </w:r>
    </w:p>
    <w:p w:rsidR="005140EA" w:rsidRDefault="005140EA" w:rsidP="005140EA">
      <w:pPr>
        <w:jc w:val="both"/>
        <w:rPr>
          <w:rFonts w:ascii="Calibri" w:hAnsi="Calibri" w:cs="Arial"/>
          <w:sz w:val="22"/>
          <w:szCs w:val="22"/>
          <w:lang w:val="en"/>
        </w:rPr>
      </w:pPr>
    </w:p>
    <w:p w:rsidR="005140EA" w:rsidRDefault="005140EA" w:rsidP="005140EA">
      <w:pPr>
        <w:jc w:val="both"/>
        <w:rPr>
          <w:rFonts w:ascii="Calibri" w:hAnsi="Calibri" w:cs="Arial"/>
          <w:sz w:val="22"/>
          <w:szCs w:val="22"/>
          <w:lang w:val="en"/>
        </w:rPr>
      </w:pPr>
      <w:r>
        <w:rPr>
          <w:rFonts w:ascii="Calibri" w:hAnsi="Calibri" w:cs="Arial"/>
          <w:sz w:val="22"/>
          <w:szCs w:val="22"/>
          <w:lang w:val="en"/>
        </w:rPr>
        <w:t xml:space="preserve">Donald presently manages the design, implementation and delivery of multiple strategic waste education contracts across EnviroCom’s diverse portfolio in Victoria and New South Wales. </w:t>
      </w:r>
    </w:p>
    <w:p w:rsidR="005140EA" w:rsidRDefault="005140EA" w:rsidP="005140EA">
      <w:pPr>
        <w:jc w:val="both"/>
        <w:rPr>
          <w:rFonts w:ascii="Calibri" w:hAnsi="Calibri" w:cs="Arial"/>
          <w:sz w:val="22"/>
          <w:szCs w:val="22"/>
          <w:lang w:val="en"/>
        </w:rPr>
      </w:pPr>
    </w:p>
    <w:p w:rsidR="005140EA" w:rsidRDefault="005140EA" w:rsidP="005140EA">
      <w:pPr>
        <w:jc w:val="both"/>
        <w:rPr>
          <w:rFonts w:ascii="Calibri" w:hAnsi="Calibri" w:cs="Arial"/>
          <w:sz w:val="22"/>
          <w:szCs w:val="22"/>
          <w:lang w:val="en"/>
        </w:rPr>
      </w:pPr>
      <w:r>
        <w:rPr>
          <w:rFonts w:ascii="Calibri" w:hAnsi="Calibri" w:cs="Arial"/>
          <w:sz w:val="22"/>
          <w:szCs w:val="22"/>
          <w:lang w:val="en"/>
        </w:rPr>
        <w:t xml:space="preserve">Prior to joining EnviroCom in 2013, Donald spent three and a half years focusing on waste reduction and </w:t>
      </w:r>
      <w:r w:rsidRPr="00273EA8">
        <w:rPr>
          <w:rFonts w:ascii="Calibri" w:hAnsi="Calibri" w:cs="Arial"/>
          <w:sz w:val="22"/>
          <w:szCs w:val="22"/>
          <w:lang w:val="en"/>
        </w:rPr>
        <w:t xml:space="preserve">recycling </w:t>
      </w:r>
      <w:r>
        <w:rPr>
          <w:rFonts w:ascii="Calibri" w:hAnsi="Calibri" w:cs="Arial"/>
          <w:sz w:val="22"/>
          <w:szCs w:val="22"/>
          <w:lang w:val="en"/>
        </w:rPr>
        <w:t>through education and local</w:t>
      </w:r>
      <w:r w:rsidRPr="00273EA8">
        <w:rPr>
          <w:rFonts w:ascii="Calibri" w:hAnsi="Calibri" w:cs="Arial"/>
          <w:sz w:val="22"/>
          <w:szCs w:val="22"/>
          <w:lang w:val="en"/>
        </w:rPr>
        <w:t xml:space="preserve"> </w:t>
      </w:r>
      <w:r>
        <w:rPr>
          <w:rFonts w:ascii="Calibri" w:hAnsi="Calibri" w:cs="Arial"/>
          <w:sz w:val="22"/>
          <w:szCs w:val="22"/>
          <w:lang w:val="en"/>
        </w:rPr>
        <w:t>C</w:t>
      </w:r>
      <w:r w:rsidRPr="00273EA8">
        <w:rPr>
          <w:rFonts w:ascii="Calibri" w:hAnsi="Calibri" w:cs="Arial"/>
          <w:sz w:val="22"/>
          <w:szCs w:val="22"/>
          <w:lang w:val="en"/>
        </w:rPr>
        <w:t xml:space="preserve">ouncil engagement whilst with Salvos Stores (Op Shops).  </w:t>
      </w:r>
      <w:r>
        <w:rPr>
          <w:rFonts w:ascii="Calibri" w:hAnsi="Calibri" w:cs="Arial"/>
          <w:sz w:val="22"/>
          <w:szCs w:val="22"/>
          <w:lang w:val="en"/>
        </w:rPr>
        <w:t>Donald previously lectured</w:t>
      </w:r>
      <w:r w:rsidRPr="00273EA8">
        <w:rPr>
          <w:rFonts w:ascii="Calibri" w:hAnsi="Calibri" w:cs="Arial"/>
          <w:sz w:val="22"/>
          <w:szCs w:val="22"/>
          <w:lang w:val="en"/>
        </w:rPr>
        <w:t xml:space="preserve"> in 'Carbon Accounting' at Swinburne University</w:t>
      </w:r>
      <w:r>
        <w:rPr>
          <w:rFonts w:ascii="Calibri" w:hAnsi="Calibri" w:cs="Arial"/>
          <w:sz w:val="22"/>
          <w:szCs w:val="22"/>
          <w:lang w:val="en"/>
        </w:rPr>
        <w:t xml:space="preserve"> in Melbourne.</w:t>
      </w:r>
      <w:r w:rsidRPr="00273EA8">
        <w:rPr>
          <w:rFonts w:ascii="Calibri" w:hAnsi="Calibri" w:cs="Arial"/>
          <w:sz w:val="22"/>
          <w:szCs w:val="22"/>
          <w:lang w:val="en"/>
        </w:rPr>
        <w:t xml:space="preserve">  </w:t>
      </w:r>
    </w:p>
    <w:p w:rsidR="005140EA" w:rsidRDefault="005140EA">
      <w:pPr>
        <w:rPr>
          <w:rFonts w:ascii="Calibri" w:hAnsi="Calibri" w:cs="Arial"/>
          <w:sz w:val="22"/>
          <w:szCs w:val="22"/>
        </w:rPr>
      </w:pPr>
      <w:r>
        <w:rPr>
          <w:rFonts w:ascii="Calibri" w:hAnsi="Calibri" w:cs="Arial"/>
          <w:sz w:val="22"/>
          <w:szCs w:val="22"/>
        </w:rPr>
        <w:br w:type="page"/>
      </w: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5B6BAC" w:rsidRDefault="005140EA" w:rsidP="005760F6">
      <w:pPr>
        <w:jc w:val="both"/>
        <w:rPr>
          <w:rFonts w:ascii="Calibri" w:hAnsi="Calibri" w:cs="Arial"/>
          <w:sz w:val="22"/>
          <w:szCs w:val="22"/>
        </w:rPr>
      </w:pPr>
      <w:r>
        <w:rPr>
          <w:rFonts w:ascii="Calibri" w:hAnsi="Calibri" w:cs="Arial"/>
          <w:sz w:val="22"/>
          <w:szCs w:val="22"/>
        </w:rPr>
        <w:t xml:space="preserve">As waste educators it is often the case that a significant part of our delivery offering to Local Government and/or contractors involves incursions or ‘in-class’ presentations – targeted at school pupils and often in Primary School sector. </w:t>
      </w:r>
    </w:p>
    <w:p w:rsidR="005140EA" w:rsidRDefault="005140EA" w:rsidP="005760F6">
      <w:pPr>
        <w:jc w:val="both"/>
        <w:rPr>
          <w:rFonts w:ascii="Calibri" w:hAnsi="Calibri" w:cs="Arial"/>
          <w:sz w:val="22"/>
          <w:szCs w:val="22"/>
        </w:rPr>
      </w:pPr>
    </w:p>
    <w:p w:rsidR="005140EA" w:rsidRDefault="005760F6" w:rsidP="005760F6">
      <w:pPr>
        <w:jc w:val="both"/>
        <w:rPr>
          <w:rFonts w:ascii="Calibri" w:hAnsi="Calibri" w:cs="Arial"/>
          <w:sz w:val="22"/>
          <w:szCs w:val="22"/>
        </w:rPr>
      </w:pPr>
      <w:r>
        <w:rPr>
          <w:rFonts w:ascii="Calibri" w:hAnsi="Calibri" w:cs="Arial"/>
          <w:sz w:val="22"/>
          <w:szCs w:val="22"/>
        </w:rPr>
        <w:t>The underlying</w:t>
      </w:r>
      <w:r w:rsidR="005140EA">
        <w:rPr>
          <w:rFonts w:ascii="Calibri" w:hAnsi="Calibri" w:cs="Arial"/>
          <w:sz w:val="22"/>
          <w:szCs w:val="22"/>
        </w:rPr>
        <w:t xml:space="preserve"> assumption has always been that by targeting this sector of the community these ‘custodians of the future’ will be so inspired by what they learn in the classroom that the messaging is immediately transferred to </w:t>
      </w:r>
      <w:r>
        <w:rPr>
          <w:rFonts w:ascii="Calibri" w:hAnsi="Calibri" w:cs="Arial"/>
          <w:sz w:val="22"/>
          <w:szCs w:val="22"/>
        </w:rPr>
        <w:t>the home – and so the waste education messaging is transferred to the wider community.</w:t>
      </w:r>
    </w:p>
    <w:p w:rsidR="005760F6" w:rsidRDefault="005760F6" w:rsidP="005760F6">
      <w:pPr>
        <w:jc w:val="both"/>
        <w:rPr>
          <w:rFonts w:ascii="Calibri" w:hAnsi="Calibri" w:cs="Arial"/>
          <w:sz w:val="22"/>
          <w:szCs w:val="22"/>
        </w:rPr>
      </w:pPr>
    </w:p>
    <w:p w:rsidR="005760F6" w:rsidRPr="009843D2" w:rsidRDefault="005760F6" w:rsidP="005760F6">
      <w:pPr>
        <w:jc w:val="both"/>
        <w:rPr>
          <w:rFonts w:ascii="Calibri" w:hAnsi="Calibri" w:cs="Arial"/>
          <w:sz w:val="22"/>
          <w:szCs w:val="22"/>
        </w:rPr>
      </w:pPr>
      <w:r>
        <w:rPr>
          <w:rFonts w:ascii="Calibri" w:hAnsi="Calibri" w:cs="Arial"/>
          <w:sz w:val="22"/>
          <w:szCs w:val="22"/>
        </w:rPr>
        <w:t>This presentation will explore some examples where taking the message ‘Beyond the Class’ has ensured that this assumption can in fact become a reality.</w:t>
      </w:r>
    </w:p>
    <w:p w:rsidR="00B62110" w:rsidRDefault="00B62110"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Default="005760F6" w:rsidP="005760F6">
      <w:pPr>
        <w:jc w:val="both"/>
        <w:rPr>
          <w:rFonts w:ascii="Calibri" w:hAnsi="Calibri" w:cs="Arial"/>
          <w:sz w:val="22"/>
          <w:szCs w:val="22"/>
        </w:rPr>
      </w:pPr>
      <w:r>
        <w:rPr>
          <w:rFonts w:ascii="Calibri" w:hAnsi="Calibri" w:cs="Arial"/>
          <w:sz w:val="22"/>
          <w:szCs w:val="22"/>
        </w:rPr>
        <w:t>As an organisation paying for in-class waste education how do you know that what your waste educator is telling you – i.e. that the messaging being given to the kids in school will reach the home – is in fact happening?</w:t>
      </w:r>
    </w:p>
    <w:p w:rsidR="005760F6" w:rsidRDefault="005760F6" w:rsidP="005760F6">
      <w:pPr>
        <w:jc w:val="both"/>
        <w:rPr>
          <w:rFonts w:ascii="Calibri" w:hAnsi="Calibri" w:cs="Arial"/>
          <w:sz w:val="22"/>
          <w:szCs w:val="22"/>
        </w:rPr>
      </w:pPr>
    </w:p>
    <w:p w:rsidR="005760F6" w:rsidRDefault="005760F6" w:rsidP="005760F6">
      <w:pPr>
        <w:jc w:val="both"/>
        <w:rPr>
          <w:rFonts w:ascii="Calibri" w:hAnsi="Calibri" w:cs="Arial"/>
          <w:sz w:val="22"/>
          <w:szCs w:val="22"/>
          <w:lang w:val="en"/>
        </w:rPr>
      </w:pPr>
      <w:r>
        <w:rPr>
          <w:rFonts w:ascii="Calibri" w:hAnsi="Calibri" w:cs="Arial"/>
          <w:sz w:val="22"/>
          <w:szCs w:val="22"/>
          <w:lang w:val="en"/>
        </w:rPr>
        <w:t>EnviroCom Australia is an experienced environmental consultancy that has been delivering education, training and research services to the public and private sectors since 1998.  In more recent times, with budget constraints and a focus on ‘bang for buck’</w:t>
      </w:r>
      <w:r w:rsidR="00A456BF">
        <w:rPr>
          <w:rFonts w:ascii="Calibri" w:hAnsi="Calibri" w:cs="Arial"/>
          <w:sz w:val="22"/>
          <w:szCs w:val="22"/>
          <w:lang w:val="en"/>
        </w:rPr>
        <w:t xml:space="preserve">.  </w:t>
      </w:r>
      <w:bookmarkStart w:id="0" w:name="_GoBack"/>
      <w:bookmarkEnd w:id="0"/>
      <w:r>
        <w:rPr>
          <w:rFonts w:ascii="Calibri" w:hAnsi="Calibri" w:cs="Arial"/>
          <w:sz w:val="22"/>
          <w:szCs w:val="22"/>
          <w:lang w:val="en"/>
        </w:rPr>
        <w:t xml:space="preserve">Clients have been asking this question more and more – how do we know if what we are offering in school really does reach the home?  </w:t>
      </w:r>
    </w:p>
    <w:p w:rsidR="005760F6" w:rsidRDefault="005760F6" w:rsidP="005760F6">
      <w:pPr>
        <w:jc w:val="both"/>
        <w:rPr>
          <w:rFonts w:ascii="Calibri" w:hAnsi="Calibri" w:cs="Arial"/>
          <w:sz w:val="22"/>
          <w:szCs w:val="22"/>
          <w:lang w:val="en"/>
        </w:rPr>
      </w:pPr>
    </w:p>
    <w:p w:rsidR="005760F6" w:rsidRDefault="005760F6" w:rsidP="005760F6">
      <w:pPr>
        <w:jc w:val="both"/>
        <w:rPr>
          <w:rFonts w:ascii="Calibri" w:hAnsi="Calibri" w:cs="Arial"/>
          <w:sz w:val="22"/>
          <w:szCs w:val="22"/>
          <w:lang w:val="en"/>
        </w:rPr>
      </w:pPr>
      <w:r>
        <w:rPr>
          <w:rFonts w:ascii="Calibri" w:hAnsi="Calibri" w:cs="Arial"/>
          <w:sz w:val="22"/>
          <w:szCs w:val="22"/>
          <w:lang w:val="en"/>
        </w:rPr>
        <w:t>This presentation will explore t</w:t>
      </w:r>
      <w:r w:rsidR="00AC2684">
        <w:rPr>
          <w:rFonts w:ascii="Calibri" w:hAnsi="Calibri" w:cs="Arial"/>
          <w:sz w:val="22"/>
          <w:szCs w:val="22"/>
          <w:lang w:val="en"/>
        </w:rPr>
        <w:t>hree</w:t>
      </w:r>
      <w:r>
        <w:rPr>
          <w:rFonts w:ascii="Calibri" w:hAnsi="Calibri" w:cs="Arial"/>
          <w:sz w:val="22"/>
          <w:szCs w:val="22"/>
          <w:lang w:val="en"/>
        </w:rPr>
        <w:t xml:space="preserve"> distinct approaches to this question, detailing initiatives designed to ensure that the messaging did indeed go ‘Beyond the Class’.</w:t>
      </w:r>
    </w:p>
    <w:p w:rsidR="005760F6" w:rsidRDefault="005760F6" w:rsidP="005760F6">
      <w:pPr>
        <w:jc w:val="both"/>
        <w:rPr>
          <w:rFonts w:ascii="Calibri" w:hAnsi="Calibri" w:cs="Arial"/>
          <w:sz w:val="22"/>
          <w:szCs w:val="22"/>
          <w:lang w:val="en"/>
        </w:rPr>
      </w:pPr>
    </w:p>
    <w:p w:rsidR="005760F6" w:rsidRDefault="005760F6" w:rsidP="006E1F90">
      <w:pPr>
        <w:pStyle w:val="ListParagraph"/>
        <w:numPr>
          <w:ilvl w:val="0"/>
          <w:numId w:val="7"/>
        </w:numPr>
        <w:jc w:val="both"/>
        <w:rPr>
          <w:rFonts w:cs="Arial"/>
          <w:lang w:val="en"/>
        </w:rPr>
      </w:pPr>
      <w:r>
        <w:rPr>
          <w:rFonts w:cs="Arial"/>
          <w:lang w:val="en"/>
        </w:rPr>
        <w:t>Take Home Survey/Quiz &amp; Prizes</w:t>
      </w:r>
      <w:r>
        <w:rPr>
          <w:rFonts w:cs="Arial"/>
          <w:lang w:val="en"/>
        </w:rPr>
        <w:tab/>
      </w:r>
    </w:p>
    <w:p w:rsidR="005760F6" w:rsidRDefault="005760F6" w:rsidP="005760F6">
      <w:pPr>
        <w:jc w:val="both"/>
        <w:rPr>
          <w:rFonts w:cs="Arial"/>
          <w:lang w:val="en"/>
        </w:rPr>
      </w:pPr>
    </w:p>
    <w:p w:rsidR="005760F6" w:rsidRDefault="005760F6" w:rsidP="005760F6">
      <w:pPr>
        <w:jc w:val="both"/>
        <w:rPr>
          <w:rFonts w:ascii="Calibri" w:hAnsi="Calibri" w:cs="Arial"/>
          <w:sz w:val="22"/>
          <w:szCs w:val="22"/>
          <w:lang w:val="en"/>
        </w:rPr>
      </w:pPr>
      <w:r w:rsidRPr="005760F6">
        <w:rPr>
          <w:rFonts w:ascii="Calibri" w:hAnsi="Calibri" w:cs="Arial"/>
          <w:sz w:val="22"/>
          <w:szCs w:val="22"/>
          <w:lang w:val="en"/>
        </w:rPr>
        <w:t>We explore a number of examples where</w:t>
      </w:r>
      <w:r>
        <w:rPr>
          <w:rFonts w:ascii="Calibri" w:hAnsi="Calibri" w:cs="Arial"/>
          <w:sz w:val="22"/>
          <w:szCs w:val="22"/>
          <w:lang w:val="en"/>
        </w:rPr>
        <w:t xml:space="preserve"> every attending student left the class with a take home survey/quiz to </w:t>
      </w:r>
      <w:r w:rsidR="009D1676">
        <w:rPr>
          <w:rFonts w:ascii="Calibri" w:hAnsi="Calibri" w:cs="Arial"/>
          <w:sz w:val="22"/>
          <w:szCs w:val="22"/>
          <w:lang w:val="en"/>
        </w:rPr>
        <w:t>complete</w:t>
      </w:r>
      <w:r>
        <w:rPr>
          <w:rFonts w:ascii="Calibri" w:hAnsi="Calibri" w:cs="Arial"/>
          <w:sz w:val="22"/>
          <w:szCs w:val="22"/>
          <w:lang w:val="en"/>
        </w:rPr>
        <w:t xml:space="preserve"> with their family.    The </w:t>
      </w:r>
      <w:r w:rsidR="009D1676">
        <w:rPr>
          <w:rFonts w:ascii="Calibri" w:hAnsi="Calibri" w:cs="Arial"/>
          <w:sz w:val="22"/>
          <w:szCs w:val="22"/>
          <w:lang w:val="en"/>
        </w:rPr>
        <w:t>quiz</w:t>
      </w:r>
      <w:r>
        <w:rPr>
          <w:rFonts w:ascii="Calibri" w:hAnsi="Calibri" w:cs="Arial"/>
          <w:sz w:val="22"/>
          <w:szCs w:val="22"/>
          <w:lang w:val="en"/>
        </w:rPr>
        <w:t xml:space="preserve"> was designed to ‘get the household’ </w:t>
      </w:r>
      <w:r w:rsidR="009D1676">
        <w:rPr>
          <w:rFonts w:ascii="Calibri" w:hAnsi="Calibri" w:cs="Arial"/>
          <w:sz w:val="22"/>
          <w:szCs w:val="22"/>
          <w:lang w:val="en"/>
        </w:rPr>
        <w:t>talking</w:t>
      </w:r>
      <w:r>
        <w:rPr>
          <w:rFonts w:ascii="Calibri" w:hAnsi="Calibri" w:cs="Arial"/>
          <w:sz w:val="22"/>
          <w:szCs w:val="22"/>
          <w:lang w:val="en"/>
        </w:rPr>
        <w:t xml:space="preserve"> about the subject matter (be it ‘recycling right’ or food and garden waste</w:t>
      </w:r>
      <w:r w:rsidR="00AC2684">
        <w:rPr>
          <w:rFonts w:ascii="Calibri" w:hAnsi="Calibri" w:cs="Arial"/>
          <w:sz w:val="22"/>
          <w:szCs w:val="22"/>
          <w:lang w:val="en"/>
        </w:rPr>
        <w:t xml:space="preserve"> etc.).</w:t>
      </w:r>
      <w:r>
        <w:rPr>
          <w:rFonts w:ascii="Calibri" w:hAnsi="Calibri" w:cs="Arial"/>
          <w:sz w:val="22"/>
          <w:szCs w:val="22"/>
          <w:lang w:val="en"/>
        </w:rPr>
        <w:t xml:space="preserve">  </w:t>
      </w:r>
      <w:r w:rsidR="009D1676">
        <w:rPr>
          <w:rFonts w:ascii="Calibri" w:hAnsi="Calibri" w:cs="Arial"/>
          <w:sz w:val="22"/>
          <w:szCs w:val="22"/>
          <w:lang w:val="en"/>
        </w:rPr>
        <w:t xml:space="preserve"> The physical document was designed in such a way that it was part information flyer and part quiz return document.      To incentivize return of the surveys (and so measure engagement) the program included the following components:</w:t>
      </w:r>
    </w:p>
    <w:p w:rsidR="009D1676" w:rsidRDefault="009D1676" w:rsidP="005760F6">
      <w:pPr>
        <w:jc w:val="both"/>
        <w:rPr>
          <w:rFonts w:ascii="Calibri" w:hAnsi="Calibri" w:cs="Arial"/>
          <w:sz w:val="22"/>
          <w:szCs w:val="22"/>
          <w:lang w:val="en"/>
        </w:rPr>
      </w:pPr>
    </w:p>
    <w:p w:rsidR="009D1676" w:rsidRDefault="00AC2684" w:rsidP="009D1676">
      <w:pPr>
        <w:pStyle w:val="ListParagraph"/>
        <w:numPr>
          <w:ilvl w:val="0"/>
          <w:numId w:val="5"/>
        </w:numPr>
        <w:jc w:val="both"/>
        <w:rPr>
          <w:rFonts w:cs="Arial"/>
          <w:lang w:val="en"/>
        </w:rPr>
      </w:pPr>
      <w:r>
        <w:rPr>
          <w:rFonts w:cs="Arial"/>
          <w:lang w:val="en"/>
        </w:rPr>
        <w:t>School and individual prizes</w:t>
      </w:r>
    </w:p>
    <w:p w:rsidR="00AC2684" w:rsidRDefault="00AC2684" w:rsidP="009D1676">
      <w:pPr>
        <w:pStyle w:val="ListParagraph"/>
        <w:numPr>
          <w:ilvl w:val="0"/>
          <w:numId w:val="5"/>
        </w:numPr>
        <w:jc w:val="both"/>
        <w:rPr>
          <w:rFonts w:cs="Arial"/>
          <w:lang w:val="en"/>
        </w:rPr>
      </w:pPr>
      <w:r>
        <w:rPr>
          <w:rFonts w:cs="Arial"/>
          <w:lang w:val="en"/>
        </w:rPr>
        <w:t>Stamped address envelopes per class (given to each teacher)</w:t>
      </w:r>
    </w:p>
    <w:p w:rsidR="00AC2684" w:rsidRDefault="00AC2684" w:rsidP="009D1676">
      <w:pPr>
        <w:pStyle w:val="ListParagraph"/>
        <w:numPr>
          <w:ilvl w:val="0"/>
          <w:numId w:val="5"/>
        </w:numPr>
        <w:jc w:val="both"/>
        <w:rPr>
          <w:rFonts w:cs="Arial"/>
          <w:lang w:val="en"/>
        </w:rPr>
      </w:pPr>
      <w:r>
        <w:rPr>
          <w:rFonts w:cs="Arial"/>
          <w:lang w:val="en"/>
        </w:rPr>
        <w:t>Online Survey option – allowing simple and quick completion from home by parents</w:t>
      </w:r>
    </w:p>
    <w:p w:rsidR="00AC2684" w:rsidRDefault="00AC2684" w:rsidP="009D1676">
      <w:pPr>
        <w:pStyle w:val="ListParagraph"/>
        <w:numPr>
          <w:ilvl w:val="0"/>
          <w:numId w:val="5"/>
        </w:numPr>
        <w:jc w:val="both"/>
        <w:rPr>
          <w:rFonts w:cs="Arial"/>
          <w:lang w:val="en"/>
        </w:rPr>
      </w:pPr>
      <w:r>
        <w:rPr>
          <w:rFonts w:cs="Arial"/>
          <w:lang w:val="en"/>
        </w:rPr>
        <w:t>Follow up phone calls to all participating teachers to support completion and return</w:t>
      </w:r>
    </w:p>
    <w:p w:rsidR="00AC2684" w:rsidRDefault="00AC2684" w:rsidP="00AC2684">
      <w:pPr>
        <w:jc w:val="both"/>
        <w:rPr>
          <w:rFonts w:cs="Arial"/>
          <w:lang w:val="en"/>
        </w:rPr>
      </w:pPr>
    </w:p>
    <w:p w:rsidR="00AC2684" w:rsidRDefault="00AC2684" w:rsidP="006E1F90">
      <w:pPr>
        <w:pStyle w:val="ListParagraph"/>
        <w:numPr>
          <w:ilvl w:val="0"/>
          <w:numId w:val="7"/>
        </w:numPr>
        <w:jc w:val="both"/>
        <w:rPr>
          <w:rFonts w:cs="Arial"/>
          <w:lang w:val="en"/>
        </w:rPr>
      </w:pPr>
      <w:r>
        <w:rPr>
          <w:rFonts w:cs="Arial"/>
          <w:lang w:val="en"/>
        </w:rPr>
        <w:t>Parent ‘Evenings’ – Presenter hosted</w:t>
      </w:r>
    </w:p>
    <w:p w:rsidR="00AC2684" w:rsidRDefault="00AC2684" w:rsidP="00AC2684">
      <w:pPr>
        <w:jc w:val="both"/>
        <w:rPr>
          <w:rFonts w:cs="Arial"/>
          <w:lang w:val="en"/>
        </w:rPr>
      </w:pPr>
    </w:p>
    <w:p w:rsidR="006E1F90" w:rsidRDefault="00AC2684" w:rsidP="00AC2684">
      <w:pPr>
        <w:jc w:val="both"/>
        <w:rPr>
          <w:rFonts w:ascii="Calibri" w:hAnsi="Calibri" w:cs="Arial"/>
          <w:sz w:val="22"/>
          <w:szCs w:val="22"/>
          <w:lang w:val="en"/>
        </w:rPr>
      </w:pPr>
      <w:r w:rsidRPr="00AC2684">
        <w:rPr>
          <w:rFonts w:ascii="Calibri" w:hAnsi="Calibri" w:cs="Arial"/>
          <w:sz w:val="22"/>
          <w:szCs w:val="22"/>
          <w:lang w:val="en"/>
        </w:rPr>
        <w:t xml:space="preserve">In these examples the in-class waste education programs were followed by </w:t>
      </w:r>
      <w:r w:rsidR="009C52A1">
        <w:rPr>
          <w:rFonts w:ascii="Calibri" w:hAnsi="Calibri" w:cs="Arial"/>
          <w:sz w:val="22"/>
          <w:szCs w:val="22"/>
          <w:lang w:val="en"/>
        </w:rPr>
        <w:t>a parent ‘evening</w:t>
      </w:r>
      <w:r w:rsidRPr="00AC2684">
        <w:rPr>
          <w:rFonts w:ascii="Calibri" w:hAnsi="Calibri" w:cs="Arial"/>
          <w:sz w:val="22"/>
          <w:szCs w:val="22"/>
          <w:lang w:val="en"/>
        </w:rPr>
        <w:t>’ (in reality they</w:t>
      </w:r>
      <w:r>
        <w:rPr>
          <w:rFonts w:ascii="Calibri" w:hAnsi="Calibri" w:cs="Arial"/>
          <w:sz w:val="22"/>
          <w:szCs w:val="22"/>
          <w:lang w:val="en"/>
        </w:rPr>
        <w:t xml:space="preserve"> were held at 3.30pm, so immediately after the school day).    With the support of the participating schools and </w:t>
      </w:r>
      <w:r w:rsidR="006E1F90">
        <w:rPr>
          <w:rFonts w:ascii="Calibri" w:hAnsi="Calibri" w:cs="Arial"/>
          <w:sz w:val="22"/>
          <w:szCs w:val="22"/>
          <w:lang w:val="en"/>
        </w:rPr>
        <w:t>teachers,</w:t>
      </w:r>
      <w:r>
        <w:rPr>
          <w:rFonts w:ascii="Calibri" w:hAnsi="Calibri" w:cs="Arial"/>
          <w:sz w:val="22"/>
          <w:szCs w:val="22"/>
          <w:lang w:val="en"/>
        </w:rPr>
        <w:t xml:space="preserve"> parents of the children who had been engaged in the waste programs were invited to attend an after school session specifically tailored to the parents.   This ensured direct engagement beyond the immediate group of school children. </w:t>
      </w:r>
      <w:r w:rsidR="006E1F90">
        <w:rPr>
          <w:rFonts w:ascii="Calibri" w:hAnsi="Calibri" w:cs="Arial"/>
          <w:sz w:val="22"/>
          <w:szCs w:val="22"/>
          <w:lang w:val="en"/>
        </w:rPr>
        <w:t xml:space="preserve"> </w:t>
      </w:r>
    </w:p>
    <w:p w:rsidR="006E1F90" w:rsidRDefault="006E1F90">
      <w:pPr>
        <w:rPr>
          <w:rFonts w:ascii="Calibri" w:hAnsi="Calibri" w:cs="Arial"/>
          <w:sz w:val="22"/>
          <w:szCs w:val="22"/>
          <w:lang w:val="en"/>
        </w:rPr>
      </w:pPr>
      <w:r>
        <w:rPr>
          <w:rFonts w:ascii="Calibri" w:hAnsi="Calibri" w:cs="Arial"/>
          <w:sz w:val="22"/>
          <w:szCs w:val="22"/>
          <w:lang w:val="en"/>
        </w:rPr>
        <w:br w:type="page"/>
      </w:r>
    </w:p>
    <w:p w:rsidR="00AC2684" w:rsidRDefault="00AC2684" w:rsidP="00AC2684">
      <w:pPr>
        <w:jc w:val="both"/>
        <w:rPr>
          <w:rFonts w:ascii="Calibri" w:hAnsi="Calibri" w:cs="Arial"/>
          <w:sz w:val="22"/>
          <w:szCs w:val="22"/>
          <w:lang w:val="en"/>
        </w:rPr>
      </w:pPr>
    </w:p>
    <w:p w:rsidR="00AC2684" w:rsidRPr="00AC2684" w:rsidRDefault="00AC2684" w:rsidP="006E1F90">
      <w:pPr>
        <w:pStyle w:val="ListParagraph"/>
        <w:numPr>
          <w:ilvl w:val="0"/>
          <w:numId w:val="7"/>
        </w:numPr>
        <w:jc w:val="both"/>
        <w:rPr>
          <w:rFonts w:cs="Arial"/>
          <w:lang w:val="en"/>
        </w:rPr>
      </w:pPr>
      <w:r w:rsidRPr="00AC2684">
        <w:rPr>
          <w:rFonts w:cs="Arial"/>
          <w:lang w:val="en"/>
        </w:rPr>
        <w:t>Parent ‘Evenings’ – Children hosted</w:t>
      </w:r>
    </w:p>
    <w:p w:rsidR="00AC2684" w:rsidRDefault="00AC2684" w:rsidP="00AC2684">
      <w:pPr>
        <w:jc w:val="both"/>
        <w:rPr>
          <w:rFonts w:ascii="Calibri" w:hAnsi="Calibri" w:cs="Arial"/>
          <w:sz w:val="22"/>
          <w:szCs w:val="22"/>
          <w:lang w:val="en"/>
        </w:rPr>
      </w:pPr>
    </w:p>
    <w:p w:rsidR="00AC2684" w:rsidRPr="00AC2684" w:rsidRDefault="009C52A1" w:rsidP="009C52A1">
      <w:pPr>
        <w:jc w:val="both"/>
        <w:rPr>
          <w:rFonts w:ascii="Calibri" w:hAnsi="Calibri" w:cs="Arial"/>
          <w:sz w:val="22"/>
          <w:szCs w:val="22"/>
          <w:lang w:val="en"/>
        </w:rPr>
      </w:pPr>
      <w:r>
        <w:rPr>
          <w:rFonts w:ascii="Calibri" w:hAnsi="Calibri" w:cs="Arial"/>
          <w:sz w:val="22"/>
          <w:szCs w:val="22"/>
          <w:lang w:val="en"/>
        </w:rPr>
        <w:t>This is presently a work in progress, but i</w:t>
      </w:r>
      <w:r w:rsidR="006E1F90">
        <w:rPr>
          <w:rFonts w:ascii="Calibri" w:hAnsi="Calibri" w:cs="Arial"/>
          <w:sz w:val="22"/>
          <w:szCs w:val="22"/>
          <w:lang w:val="en"/>
        </w:rPr>
        <w:t xml:space="preserve">n this example, not </w:t>
      </w:r>
      <w:r>
        <w:rPr>
          <w:rFonts w:ascii="Calibri" w:hAnsi="Calibri" w:cs="Arial"/>
          <w:sz w:val="22"/>
          <w:szCs w:val="22"/>
          <w:lang w:val="en"/>
        </w:rPr>
        <w:t xml:space="preserve">only have </w:t>
      </w:r>
      <w:r w:rsidR="006E1F90">
        <w:rPr>
          <w:rFonts w:ascii="Calibri" w:hAnsi="Calibri" w:cs="Arial"/>
          <w:sz w:val="22"/>
          <w:szCs w:val="22"/>
          <w:lang w:val="en"/>
        </w:rPr>
        <w:t xml:space="preserve">parents </w:t>
      </w:r>
      <w:r>
        <w:rPr>
          <w:rFonts w:ascii="Calibri" w:hAnsi="Calibri" w:cs="Arial"/>
          <w:sz w:val="22"/>
          <w:szCs w:val="22"/>
          <w:lang w:val="en"/>
        </w:rPr>
        <w:t xml:space="preserve">been </w:t>
      </w:r>
      <w:r w:rsidR="006E1F90">
        <w:rPr>
          <w:rFonts w:ascii="Calibri" w:hAnsi="Calibri" w:cs="Arial"/>
          <w:sz w:val="22"/>
          <w:szCs w:val="22"/>
          <w:lang w:val="en"/>
        </w:rPr>
        <w:t xml:space="preserve">invited into the school to a waste education session, but the presentation </w:t>
      </w:r>
      <w:r>
        <w:rPr>
          <w:rFonts w:ascii="Calibri" w:hAnsi="Calibri" w:cs="Arial"/>
          <w:sz w:val="22"/>
          <w:szCs w:val="22"/>
          <w:lang w:val="en"/>
        </w:rPr>
        <w:t>will in</w:t>
      </w:r>
      <w:r w:rsidR="006E1F90">
        <w:rPr>
          <w:rFonts w:ascii="Calibri" w:hAnsi="Calibri" w:cs="Arial"/>
          <w:sz w:val="22"/>
          <w:szCs w:val="22"/>
          <w:lang w:val="en"/>
        </w:rPr>
        <w:t xml:space="preserve"> fact </w:t>
      </w:r>
      <w:r>
        <w:rPr>
          <w:rFonts w:ascii="Calibri" w:hAnsi="Calibri" w:cs="Arial"/>
          <w:sz w:val="22"/>
          <w:szCs w:val="22"/>
          <w:lang w:val="en"/>
        </w:rPr>
        <w:t xml:space="preserve">be </w:t>
      </w:r>
      <w:r w:rsidR="006E1F90">
        <w:rPr>
          <w:rFonts w:ascii="Calibri" w:hAnsi="Calibri" w:cs="Arial"/>
          <w:sz w:val="22"/>
          <w:szCs w:val="22"/>
          <w:lang w:val="en"/>
        </w:rPr>
        <w:t xml:space="preserve">delivered by the children themselves – in this example, they </w:t>
      </w:r>
      <w:r>
        <w:rPr>
          <w:rFonts w:ascii="Calibri" w:hAnsi="Calibri" w:cs="Arial"/>
          <w:sz w:val="22"/>
          <w:szCs w:val="22"/>
          <w:lang w:val="en"/>
        </w:rPr>
        <w:t xml:space="preserve">will be </w:t>
      </w:r>
      <w:r w:rsidR="006E1F90">
        <w:rPr>
          <w:rFonts w:ascii="Calibri" w:hAnsi="Calibri" w:cs="Arial"/>
          <w:sz w:val="22"/>
          <w:szCs w:val="22"/>
          <w:lang w:val="en"/>
        </w:rPr>
        <w:t>demonstrat</w:t>
      </w:r>
      <w:r>
        <w:rPr>
          <w:rFonts w:ascii="Calibri" w:hAnsi="Calibri" w:cs="Arial"/>
          <w:sz w:val="22"/>
          <w:szCs w:val="22"/>
          <w:lang w:val="en"/>
        </w:rPr>
        <w:t>ing</w:t>
      </w:r>
      <w:r w:rsidR="006E1F90">
        <w:rPr>
          <w:rFonts w:ascii="Calibri" w:hAnsi="Calibri" w:cs="Arial"/>
          <w:sz w:val="22"/>
          <w:szCs w:val="22"/>
          <w:lang w:val="en"/>
        </w:rPr>
        <w:t xml:space="preserve"> how to set up and maintain a working compost system. </w:t>
      </w:r>
      <w:r>
        <w:rPr>
          <w:rFonts w:ascii="Calibri" w:hAnsi="Calibri" w:cs="Arial"/>
          <w:sz w:val="22"/>
          <w:szCs w:val="22"/>
          <w:lang w:val="en"/>
        </w:rPr>
        <w:t xml:space="preserve"> This initiative will culminate in May 2017 as part of ICAW.</w:t>
      </w:r>
      <w:r w:rsidR="006E1F90">
        <w:rPr>
          <w:rFonts w:ascii="Calibri" w:hAnsi="Calibri" w:cs="Arial"/>
          <w:sz w:val="22"/>
          <w:szCs w:val="22"/>
          <w:lang w:val="en"/>
        </w:rPr>
        <w:t xml:space="preserve">    This initiative</w:t>
      </w:r>
      <w:r>
        <w:rPr>
          <w:rFonts w:ascii="Calibri" w:hAnsi="Calibri" w:cs="Arial"/>
          <w:sz w:val="22"/>
          <w:szCs w:val="22"/>
          <w:lang w:val="en"/>
        </w:rPr>
        <w:t xml:space="preserve"> will</w:t>
      </w:r>
      <w:r w:rsidR="006E1F90">
        <w:rPr>
          <w:rFonts w:ascii="Calibri" w:hAnsi="Calibri" w:cs="Arial"/>
          <w:sz w:val="22"/>
          <w:szCs w:val="22"/>
          <w:lang w:val="en"/>
        </w:rPr>
        <w:t xml:space="preserve"> ensure that not only </w:t>
      </w:r>
      <w:r>
        <w:rPr>
          <w:rFonts w:ascii="Calibri" w:hAnsi="Calibri" w:cs="Arial"/>
          <w:sz w:val="22"/>
          <w:szCs w:val="22"/>
          <w:lang w:val="en"/>
        </w:rPr>
        <w:t>is</w:t>
      </w:r>
      <w:r w:rsidR="006E1F90">
        <w:rPr>
          <w:rFonts w:ascii="Calibri" w:hAnsi="Calibri" w:cs="Arial"/>
          <w:sz w:val="22"/>
          <w:szCs w:val="22"/>
          <w:lang w:val="en"/>
        </w:rPr>
        <w:t xml:space="preserve"> the messaging reach</w:t>
      </w:r>
      <w:r w:rsidR="00BD3E9E">
        <w:rPr>
          <w:rFonts w:ascii="Calibri" w:hAnsi="Calibri" w:cs="Arial"/>
          <w:sz w:val="22"/>
          <w:szCs w:val="22"/>
          <w:lang w:val="en"/>
        </w:rPr>
        <w:t>ing the wider school community,</w:t>
      </w:r>
      <w:r w:rsidR="006E1F90">
        <w:rPr>
          <w:rFonts w:ascii="Calibri" w:hAnsi="Calibri" w:cs="Arial"/>
          <w:sz w:val="22"/>
          <w:szCs w:val="22"/>
          <w:lang w:val="en"/>
        </w:rPr>
        <w:t xml:space="preserve"> but the children themselves </w:t>
      </w:r>
      <w:r>
        <w:rPr>
          <w:rFonts w:ascii="Calibri" w:hAnsi="Calibri" w:cs="Arial"/>
          <w:sz w:val="22"/>
          <w:szCs w:val="22"/>
          <w:lang w:val="en"/>
        </w:rPr>
        <w:t>are being</w:t>
      </w:r>
      <w:r w:rsidR="006E1F90">
        <w:rPr>
          <w:rFonts w:ascii="Calibri" w:hAnsi="Calibri" w:cs="Arial"/>
          <w:sz w:val="22"/>
          <w:szCs w:val="22"/>
          <w:lang w:val="en"/>
        </w:rPr>
        <w:t xml:space="preserve"> empowered to deliver the message. </w:t>
      </w:r>
      <w:r>
        <w:rPr>
          <w:rFonts w:ascii="Calibri" w:hAnsi="Calibri" w:cs="Arial"/>
          <w:sz w:val="22"/>
          <w:szCs w:val="22"/>
          <w:lang w:val="en"/>
        </w:rPr>
        <w:t xml:space="preserve"> As a further extension, wider community members are also invited to attend – even those without children presently at the school.</w:t>
      </w:r>
    </w:p>
    <w:p w:rsidR="009D1676" w:rsidRPr="005760F6" w:rsidRDefault="009D1676" w:rsidP="005760F6">
      <w:pPr>
        <w:jc w:val="both"/>
        <w:rPr>
          <w:rFonts w:ascii="Calibri" w:hAnsi="Calibri" w:cs="Arial"/>
          <w:sz w:val="22"/>
          <w:szCs w:val="22"/>
          <w:lang w:val="en"/>
        </w:rPr>
      </w:pPr>
    </w:p>
    <w:p w:rsidR="005760F6" w:rsidRDefault="005760F6" w:rsidP="005760F6">
      <w:pPr>
        <w:jc w:val="both"/>
        <w:rPr>
          <w:rFonts w:cs="Arial"/>
          <w:lang w:val="en"/>
        </w:rPr>
      </w:pPr>
    </w:p>
    <w:p w:rsidR="005760F6" w:rsidRPr="005760F6" w:rsidRDefault="005760F6" w:rsidP="005760F6">
      <w:pPr>
        <w:jc w:val="both"/>
        <w:rPr>
          <w:rFonts w:cs="Arial"/>
          <w:lang w:val="en"/>
        </w:rPr>
      </w:pPr>
    </w:p>
    <w:p w:rsidR="005760F6" w:rsidRPr="009843D2" w:rsidRDefault="005760F6" w:rsidP="005B6BAC">
      <w:pPr>
        <w:rPr>
          <w:rFonts w:ascii="Calibri" w:hAnsi="Calibri" w:cs="Arial"/>
          <w:sz w:val="22"/>
          <w:szCs w:val="22"/>
        </w:rPr>
      </w:pP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28" w:rsidRDefault="004C0B28" w:rsidP="002A5213">
      <w:r>
        <w:separator/>
      </w:r>
    </w:p>
  </w:endnote>
  <w:endnote w:type="continuationSeparator" w:id="0">
    <w:p w:rsidR="004C0B28" w:rsidRDefault="004C0B28"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630D6B"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proofErr w:type="gramStart"/>
                          <w:r w:rsidRPr="007075EB">
                            <w:rPr>
                              <w:rFonts w:ascii="Franklin Gothic Medium" w:hAnsi="Franklin Gothic Medium"/>
                              <w:color w:val="1C1C1C"/>
                              <w:sz w:val="16"/>
                              <w:szCs w:val="16"/>
                            </w:rPr>
                            <w:t>Ph:</w:t>
                          </w:r>
                          <w:proofErr w:type="gramEnd"/>
                          <w:r w:rsidRPr="007075EB">
                            <w:rPr>
                              <w:rFonts w:ascii="Franklin Gothic Medium" w:hAnsi="Franklin Gothic Medium"/>
                              <w:color w:val="1C1C1C"/>
                              <w:sz w:val="16"/>
                              <w:szCs w:val="16"/>
                            </w:rPr>
                            <w:t xml:space="preserve">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456BF"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E1F9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630D6B"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proofErr w:type="gramStart"/>
                          <w:r w:rsidRPr="007075EB">
                            <w:rPr>
                              <w:rFonts w:ascii="Franklin Gothic Medium" w:hAnsi="Franklin Gothic Medium"/>
                              <w:color w:val="1C1C1C"/>
                              <w:sz w:val="16"/>
                              <w:szCs w:val="16"/>
                            </w:rPr>
                            <w:t>Ph:</w:t>
                          </w:r>
                          <w:proofErr w:type="gramEnd"/>
                          <w:r w:rsidRPr="007075EB">
                            <w:rPr>
                              <w:rFonts w:ascii="Franklin Gothic Medium" w:hAnsi="Franklin Gothic Medium"/>
                              <w:color w:val="1C1C1C"/>
                              <w:sz w:val="16"/>
                              <w:szCs w:val="16"/>
                            </w:rPr>
                            <w:t xml:space="preserve">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456BF"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E1F9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28" w:rsidRDefault="004C0B28" w:rsidP="002A5213">
      <w:r>
        <w:separator/>
      </w:r>
    </w:p>
  </w:footnote>
  <w:footnote w:type="continuationSeparator" w:id="0">
    <w:p w:rsidR="004C0B28" w:rsidRDefault="004C0B28"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3BD16F67"/>
    <w:multiLevelType w:val="hybridMultilevel"/>
    <w:tmpl w:val="5FFA6FBC"/>
    <w:lvl w:ilvl="0" w:tplc="CAD26C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E453F4"/>
    <w:multiLevelType w:val="hybridMultilevel"/>
    <w:tmpl w:val="F17C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6345D"/>
    <w:multiLevelType w:val="hybridMultilevel"/>
    <w:tmpl w:val="471A0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A70E59"/>
    <w:multiLevelType w:val="hybridMultilevel"/>
    <w:tmpl w:val="19265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40EA"/>
    <w:rsid w:val="005164D6"/>
    <w:rsid w:val="00540ACC"/>
    <w:rsid w:val="0055179E"/>
    <w:rsid w:val="005731DA"/>
    <w:rsid w:val="005760F6"/>
    <w:rsid w:val="0058617D"/>
    <w:rsid w:val="005975C6"/>
    <w:rsid w:val="005A0994"/>
    <w:rsid w:val="005A0BAE"/>
    <w:rsid w:val="005B6BAC"/>
    <w:rsid w:val="005C3519"/>
    <w:rsid w:val="005C58B4"/>
    <w:rsid w:val="006073F6"/>
    <w:rsid w:val="00630D6B"/>
    <w:rsid w:val="00656CA4"/>
    <w:rsid w:val="00662C5A"/>
    <w:rsid w:val="006713C6"/>
    <w:rsid w:val="00680042"/>
    <w:rsid w:val="006B503C"/>
    <w:rsid w:val="006E1F90"/>
    <w:rsid w:val="006F1EC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C52A1"/>
    <w:rsid w:val="009D1676"/>
    <w:rsid w:val="009F4D48"/>
    <w:rsid w:val="00A21F41"/>
    <w:rsid w:val="00A2259F"/>
    <w:rsid w:val="00A27373"/>
    <w:rsid w:val="00A30E3C"/>
    <w:rsid w:val="00A456BF"/>
    <w:rsid w:val="00A470A0"/>
    <w:rsid w:val="00A7075C"/>
    <w:rsid w:val="00A939A2"/>
    <w:rsid w:val="00AA2E61"/>
    <w:rsid w:val="00AC2684"/>
    <w:rsid w:val="00AD507C"/>
    <w:rsid w:val="00B00A38"/>
    <w:rsid w:val="00B409B3"/>
    <w:rsid w:val="00B4219F"/>
    <w:rsid w:val="00B42761"/>
    <w:rsid w:val="00B44C1B"/>
    <w:rsid w:val="00B51B85"/>
    <w:rsid w:val="00B62110"/>
    <w:rsid w:val="00B65E69"/>
    <w:rsid w:val="00B85F2B"/>
    <w:rsid w:val="00BA093A"/>
    <w:rsid w:val="00BB4905"/>
    <w:rsid w:val="00BD3E9E"/>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06969F"/>
  <w15:docId w15:val="{1AAB3824-C86A-412E-8462-7EC251EB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BF2A95-4841-427F-9FF8-3ABAE8A2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B109BA3A</Template>
  <TotalTime>55</TotalTime>
  <Pages>3</Pages>
  <Words>843</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paula</cp:lastModifiedBy>
  <cp:revision>7</cp:revision>
  <cp:lastPrinted>2015-09-22T02:38:00Z</cp:lastPrinted>
  <dcterms:created xsi:type="dcterms:W3CDTF">2016-12-04T21:45:00Z</dcterms:created>
  <dcterms:modified xsi:type="dcterms:W3CDTF">2016-12-04T23:22:00Z</dcterms:modified>
</cp:coreProperties>
</file>