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r>
        <w:rPr>
          <w:rFonts w:ascii="Calibri" w:hAnsi="Calibri" w:cs="Arial"/>
          <w:b/>
          <w:sz w:val="26"/>
          <w:szCs w:val="26"/>
        </w:rPr>
        <w:t>Waste 2017 Abstract Submission</w:t>
      </w:r>
    </w:p>
    <w:p w:rsidR="00F7291E" w:rsidRDefault="00ED75D0" w:rsidP="00ED75D0">
      <w:pPr>
        <w:spacing w:before="120"/>
        <w:jc w:val="center"/>
        <w:rPr>
          <w:rFonts w:ascii="Calibri" w:hAnsi="Calibri" w:cs="Arial"/>
          <w:b/>
          <w:sz w:val="26"/>
          <w:szCs w:val="26"/>
        </w:rPr>
      </w:pPr>
      <w:r w:rsidRPr="00ED75D0">
        <w:rPr>
          <w:rFonts w:ascii="Calibri" w:hAnsi="Calibri" w:cs="Arial"/>
          <w:b/>
          <w:sz w:val="26"/>
          <w:szCs w:val="26"/>
        </w:rPr>
        <w:t>Unleashing innovation for best practice Container Deposit Systems</w:t>
      </w: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067966" w:rsidP="00B65E69">
      <w:pPr>
        <w:tabs>
          <w:tab w:val="left" w:pos="284"/>
          <w:tab w:val="left" w:pos="5103"/>
          <w:tab w:val="left" w:pos="5387"/>
        </w:tabs>
        <w:rPr>
          <w:rFonts w:ascii="Calibri" w:hAnsi="Calibri" w:cs="Arial"/>
          <w:sz w:val="18"/>
          <w:szCs w:val="18"/>
        </w:rPr>
      </w:pPr>
      <w:r>
        <w:rPr>
          <w:rFonts w:ascii="Calibri" w:hAnsi="Calibri" w:cs="Arial"/>
          <w:sz w:val="22"/>
          <w:szCs w:val="18"/>
        </w:rPr>
        <w:sym w:font="Wingdings" w:char="F0FE"/>
      </w:r>
      <w:r w:rsidR="00B65E69">
        <w:rPr>
          <w:rFonts w:ascii="Calibri" w:hAnsi="Calibri" w:cs="Arial"/>
          <w:sz w:val="22"/>
          <w:szCs w:val="18"/>
        </w:rPr>
        <w:t xml:space="preserve">  Circular e</w:t>
      </w:r>
      <w:r w:rsidR="00B65E69" w:rsidRPr="00752B84">
        <w:rPr>
          <w:rFonts w:ascii="Calibri" w:hAnsi="Calibri" w:cs="Arial"/>
          <w:sz w:val="22"/>
          <w:szCs w:val="18"/>
        </w:rPr>
        <w:t>conomy</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w:t>
      </w:r>
      <w:r w:rsidR="00B65E69">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rsidR="00B65E69" w:rsidRDefault="00067966" w:rsidP="00B65E69">
      <w:pPr>
        <w:tabs>
          <w:tab w:val="left" w:pos="284"/>
          <w:tab w:val="left" w:pos="5387"/>
        </w:tabs>
        <w:rPr>
          <w:rFonts w:ascii="Calibri" w:hAnsi="Calibri" w:cs="Arial"/>
          <w:sz w:val="18"/>
          <w:szCs w:val="18"/>
        </w:rPr>
      </w:pPr>
      <w:r>
        <w:rPr>
          <w:rFonts w:ascii="Calibri" w:hAnsi="Calibri" w:cs="Arial"/>
          <w:sz w:val="22"/>
          <w:szCs w:val="18"/>
        </w:rPr>
        <w:sym w:font="Wingdings" w:char="F0FE"/>
      </w:r>
      <w:r w:rsidR="00B65E69" w:rsidRPr="00752B84">
        <w:rPr>
          <w:rFonts w:ascii="Calibri" w:hAnsi="Calibri" w:cs="Arial"/>
          <w:sz w:val="22"/>
          <w:szCs w:val="18"/>
        </w:rPr>
        <w:t xml:space="preserve">  </w:t>
      </w:r>
      <w:r w:rsidR="00B65E69">
        <w:rPr>
          <w:rFonts w:ascii="Calibri" w:hAnsi="Calibri" w:cs="Arial"/>
          <w:sz w:val="22"/>
          <w:szCs w:val="18"/>
        </w:rPr>
        <w:t>Container Deposit Schemes</w:t>
      </w:r>
      <w:r w:rsidR="00B65E69" w:rsidRPr="00CD0CE2">
        <w:rPr>
          <w:rFonts w:ascii="Calibri" w:hAnsi="Calibri" w:cs="Arial"/>
          <w:sz w:val="22"/>
          <w:szCs w:val="18"/>
        </w:rPr>
        <w:t xml:space="preserve"> </w:t>
      </w:r>
      <w:r w:rsidR="00B65E69">
        <w:rPr>
          <w:rFonts w:ascii="Calibri" w:hAnsi="Calibri" w:cs="Arial"/>
          <w:sz w:val="22"/>
          <w:szCs w:val="18"/>
        </w:rPr>
        <w:tab/>
      </w:r>
      <w:r w:rsidR="00B65E69" w:rsidRPr="00752B84">
        <w:rPr>
          <w:rFonts w:ascii="Calibri" w:hAnsi="Calibri" w:cs="Arial"/>
          <w:sz w:val="18"/>
          <w:szCs w:val="18"/>
        </w:rPr>
        <w:t xml:space="preserve">medical, ocean plastics, paint, tyres </w:t>
      </w:r>
      <w:proofErr w:type="spellStart"/>
      <w:r w:rsidR="00B65E69" w:rsidRPr="00752B84">
        <w:rPr>
          <w:rFonts w:ascii="Calibri" w:hAnsi="Calibri" w:cs="Arial"/>
          <w:sz w:val="18"/>
          <w:szCs w:val="18"/>
        </w:rPr>
        <w:t>etc</w:t>
      </w:r>
      <w:proofErr w:type="spellEnd"/>
      <w:r w:rsidR="00B65E69" w:rsidRPr="00752B84">
        <w:rPr>
          <w:rFonts w:ascii="Calibri" w:hAnsi="Calibri" w:cs="Arial"/>
          <w:sz w:val="18"/>
          <w:szCs w:val="18"/>
        </w:rPr>
        <w:t>)</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003B12C1">
        <w:rPr>
          <w:rFonts w:ascii="Calibri" w:hAnsi="Calibri" w:cs="Arial"/>
          <w:sz w:val="22"/>
          <w:szCs w:val="18"/>
        </w:rPr>
        <w:sym w:font="Wingdings" w:char="F0FE"/>
      </w:r>
      <w:r w:rsidRPr="00752B84">
        <w:rPr>
          <w:rFonts w:ascii="Calibri" w:hAnsi="Calibri" w:cs="Arial"/>
          <w:sz w:val="22"/>
          <w:szCs w:val="18"/>
        </w:rPr>
        <w:t xml:space="preserve">  Recycling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 xml:space="preserve">(inc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067966" w:rsidP="00B65E69">
      <w:pPr>
        <w:tabs>
          <w:tab w:val="left" w:pos="284"/>
          <w:tab w:val="left" w:pos="5103"/>
          <w:tab w:val="left" w:pos="5387"/>
        </w:tabs>
        <w:rPr>
          <w:rFonts w:ascii="Calibri" w:hAnsi="Calibri" w:cs="Arial"/>
          <w:sz w:val="22"/>
          <w:szCs w:val="18"/>
        </w:rPr>
      </w:pPr>
      <w:r>
        <w:rPr>
          <w:rFonts w:ascii="Calibri" w:hAnsi="Calibri" w:cs="Arial"/>
          <w:sz w:val="22"/>
          <w:szCs w:val="18"/>
        </w:rPr>
        <w:sym w:font="Wingdings" w:char="F0FE"/>
      </w:r>
      <w:r w:rsidR="00B65E69" w:rsidRPr="00752B84">
        <w:rPr>
          <w:rFonts w:ascii="Calibri" w:hAnsi="Calibri" w:cs="Arial"/>
          <w:sz w:val="22"/>
          <w:szCs w:val="18"/>
        </w:rPr>
        <w:t xml:space="preserve">  </w:t>
      </w:r>
      <w:r w:rsidR="00B65E69">
        <w:rPr>
          <w:rFonts w:ascii="Calibri" w:hAnsi="Calibri" w:cs="Arial"/>
          <w:sz w:val="22"/>
          <w:szCs w:val="18"/>
        </w:rPr>
        <w:t xml:space="preserve">Innovative projects </w:t>
      </w:r>
      <w:r w:rsidR="00B65E69" w:rsidRPr="0055179E">
        <w:rPr>
          <w:rFonts w:ascii="Calibri" w:hAnsi="Calibri" w:cs="Arial"/>
          <w:sz w:val="18"/>
          <w:szCs w:val="18"/>
        </w:rPr>
        <w:t>(case studies preferred)</w:t>
      </w:r>
      <w:r w:rsidR="00B65E69">
        <w:rPr>
          <w:rFonts w:ascii="Calibri" w:hAnsi="Calibri" w:cs="Arial"/>
          <w:sz w:val="18"/>
          <w:szCs w:val="18"/>
        </w:rPr>
        <w:tab/>
      </w:r>
      <w:r w:rsidR="003B12C1">
        <w:rPr>
          <w:rFonts w:ascii="Calibri" w:hAnsi="Calibri" w:cs="Arial"/>
          <w:sz w:val="22"/>
          <w:szCs w:val="18"/>
        </w:rPr>
        <w:sym w:font="Wingdings" w:char="F0FE"/>
      </w:r>
      <w:r w:rsidR="00B65E69"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3B12C1" w:rsidP="00B65E69">
      <w:pPr>
        <w:tabs>
          <w:tab w:val="left" w:pos="5103"/>
        </w:tabs>
        <w:rPr>
          <w:rFonts w:ascii="Calibri" w:hAnsi="Calibri" w:cs="Arial"/>
          <w:sz w:val="18"/>
          <w:szCs w:val="18"/>
        </w:rPr>
      </w:pPr>
      <w:r>
        <w:rPr>
          <w:rFonts w:ascii="Calibri" w:hAnsi="Calibri" w:cs="Arial"/>
          <w:sz w:val="22"/>
          <w:szCs w:val="18"/>
        </w:rPr>
        <w:sym w:font="Wingdings" w:char="F0FE"/>
      </w:r>
      <w:r w:rsidR="00B65E69" w:rsidRPr="00752B84">
        <w:rPr>
          <w:rFonts w:ascii="Calibri" w:hAnsi="Calibri" w:cs="Arial"/>
          <w:sz w:val="22"/>
          <w:szCs w:val="18"/>
        </w:rPr>
        <w:t xml:space="preserve">  Litter and</w:t>
      </w:r>
      <w:r w:rsidR="00B65E69">
        <w:rPr>
          <w:rFonts w:ascii="Calibri" w:hAnsi="Calibri" w:cs="Arial"/>
          <w:sz w:val="22"/>
          <w:szCs w:val="18"/>
        </w:rPr>
        <w:t>/or</w:t>
      </w:r>
      <w:r w:rsidR="00B65E69" w:rsidRPr="00752B84">
        <w:rPr>
          <w:rFonts w:ascii="Calibri" w:hAnsi="Calibri" w:cs="Arial"/>
          <w:sz w:val="22"/>
          <w:szCs w:val="18"/>
        </w:rPr>
        <w:t xml:space="preserve"> illegal dumping</w:t>
      </w:r>
      <w:r w:rsidR="00B65E69">
        <w:rPr>
          <w:rFonts w:ascii="Calibri" w:hAnsi="Calibri" w:cs="Arial"/>
          <w:sz w:val="22"/>
          <w:szCs w:val="18"/>
        </w:rPr>
        <w:t xml:space="preserve"> </w:t>
      </w:r>
      <w:r w:rsidR="00B65E69" w:rsidRPr="00B85F2B">
        <w:rPr>
          <w:rFonts w:ascii="Calibri" w:hAnsi="Calibri" w:cs="Arial"/>
          <w:sz w:val="18"/>
          <w:szCs w:val="18"/>
        </w:rPr>
        <w:t>(</w:t>
      </w:r>
      <w:proofErr w:type="spellStart"/>
      <w:r w:rsidR="00B65E69" w:rsidRPr="00B85F2B">
        <w:rPr>
          <w:rFonts w:ascii="Calibri" w:hAnsi="Calibri" w:cs="Arial"/>
          <w:sz w:val="18"/>
          <w:szCs w:val="18"/>
        </w:rPr>
        <w:t>inc</w:t>
      </w:r>
      <w:proofErr w:type="spellEnd"/>
      <w:r w:rsidR="00B65E69" w:rsidRPr="00B85F2B">
        <w:rPr>
          <w:rFonts w:ascii="Calibri" w:hAnsi="Calibri" w:cs="Arial"/>
          <w:sz w:val="18"/>
          <w:szCs w:val="18"/>
        </w:rPr>
        <w:t xml:space="preserve"> litter initiatives)</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Other</w:t>
      </w:r>
      <w:r w:rsidR="00B65E69">
        <w:rPr>
          <w:rFonts w:ascii="Calibri" w:hAnsi="Calibri" w:cs="Arial"/>
          <w:sz w:val="22"/>
          <w:szCs w:val="18"/>
        </w:rPr>
        <w:tab/>
      </w:r>
      <w:r w:rsidR="00B65E69">
        <w:rPr>
          <w:rFonts w:ascii="Calibri" w:hAnsi="Calibri" w:cs="Arial"/>
          <w:sz w:val="22"/>
          <w:szCs w:val="18"/>
        </w:rPr>
        <w:tab/>
      </w:r>
      <w:r w:rsidR="00B65E69">
        <w:rPr>
          <w:rFonts w:ascii="Calibri" w:hAnsi="Calibri" w:cs="Arial"/>
          <w:sz w:val="22"/>
          <w:szCs w:val="18"/>
        </w:rPr>
        <w:tab/>
      </w:r>
      <w:r w:rsidR="00B65E69">
        <w:rPr>
          <w:rFonts w:ascii="Calibri" w:hAnsi="Calibri" w:cs="Arial"/>
          <w:sz w:val="22"/>
          <w:szCs w:val="18"/>
        </w:rPr>
        <w:tab/>
      </w:r>
      <w:r w:rsidR="00B65E69">
        <w:rPr>
          <w:rFonts w:ascii="Calibri" w:hAnsi="Calibri" w:cs="Arial"/>
          <w:sz w:val="22"/>
          <w:szCs w:val="18"/>
        </w:rPr>
        <w:tab/>
      </w:r>
      <w:r w:rsidR="00B65E69" w:rsidRPr="00752B84">
        <w:rPr>
          <w:rFonts w:ascii="Calibri" w:hAnsi="Calibri" w:cs="Arial"/>
          <w:sz w:val="22"/>
          <w:szCs w:val="18"/>
        </w:rPr>
        <w:t xml:space="preserve">  </w:t>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Organics </w:t>
      </w:r>
      <w:r w:rsidR="00B65E69" w:rsidRPr="00752B84">
        <w:rPr>
          <w:rFonts w:ascii="Calibri" w:hAnsi="Calibri" w:cs="Arial"/>
          <w:sz w:val="18"/>
          <w:szCs w:val="18"/>
        </w:rPr>
        <w:t>(</w:t>
      </w:r>
      <w:proofErr w:type="spellStart"/>
      <w:r w:rsidR="00B65E69" w:rsidRPr="00752B84">
        <w:rPr>
          <w:rFonts w:ascii="Calibri" w:hAnsi="Calibri" w:cs="Arial"/>
          <w:sz w:val="18"/>
          <w:szCs w:val="18"/>
        </w:rPr>
        <w:t>inc</w:t>
      </w:r>
      <w:proofErr w:type="spellEnd"/>
      <w:r w:rsidR="00B65E69" w:rsidRPr="00752B84">
        <w:rPr>
          <w:rFonts w:ascii="Calibri" w:hAnsi="Calibri" w:cs="Arial"/>
          <w:sz w:val="18"/>
          <w:szCs w:val="18"/>
        </w:rPr>
        <w:t xml:space="preserve">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3B12C1">
        <w:rPr>
          <w:rFonts w:ascii="Calibri" w:hAnsi="Calibri" w:cs="Arial"/>
          <w:sz w:val="22"/>
          <w:szCs w:val="22"/>
        </w:rPr>
        <w:t>Markus Fraval</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3B12C1">
        <w:rPr>
          <w:rFonts w:ascii="Calibri" w:hAnsi="Calibri" w:cs="Arial"/>
          <w:sz w:val="22"/>
          <w:szCs w:val="22"/>
        </w:rPr>
        <w:t>Managing Director</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3B12C1">
        <w:rPr>
          <w:rFonts w:ascii="Calibri" w:hAnsi="Calibri" w:cs="Arial"/>
          <w:sz w:val="22"/>
          <w:szCs w:val="22"/>
        </w:rPr>
        <w:t>TOMRA Collection P/L</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3B12C1">
        <w:rPr>
          <w:rFonts w:ascii="Calibri" w:hAnsi="Calibri" w:cs="Arial"/>
          <w:sz w:val="22"/>
          <w:szCs w:val="22"/>
        </w:rPr>
        <w:t>markus.fraval@tomra.com</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3B12C1">
        <w:rPr>
          <w:rFonts w:ascii="Calibri" w:hAnsi="Calibri" w:cs="Arial"/>
          <w:sz w:val="22"/>
          <w:szCs w:val="22"/>
        </w:rPr>
        <w:t>02 8624 0116</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3B12C1">
        <w:rPr>
          <w:rFonts w:ascii="Calibri" w:hAnsi="Calibri" w:cs="Arial"/>
          <w:sz w:val="22"/>
          <w:szCs w:val="22"/>
        </w:rPr>
        <w:t>0417 572 474</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ED75D0" w:rsidRDefault="003B12C1" w:rsidP="003B12C1">
      <w:pPr>
        <w:spacing w:line="288" w:lineRule="auto"/>
        <w:rPr>
          <w:rFonts w:asciiTheme="minorHAnsi" w:hAnsiTheme="minorHAnsi" w:cs="Arial"/>
          <w:color w:val="444444"/>
          <w:sz w:val="22"/>
          <w:szCs w:val="22"/>
        </w:rPr>
      </w:pPr>
      <w:r w:rsidRPr="00ED75D0">
        <w:rPr>
          <w:rFonts w:asciiTheme="minorHAnsi" w:hAnsiTheme="minorHAnsi" w:cs="Arial"/>
          <w:color w:val="444444"/>
          <w:sz w:val="22"/>
          <w:szCs w:val="22"/>
        </w:rPr>
        <w:t>Markus graduated from Cambridge University in Engineering and Management Studies.</w:t>
      </w:r>
      <w:r w:rsidRPr="00ED75D0">
        <w:rPr>
          <w:rFonts w:asciiTheme="minorHAnsi" w:hAnsiTheme="minorHAnsi" w:cs="Arial"/>
          <w:color w:val="444444"/>
          <w:sz w:val="22"/>
          <w:szCs w:val="22"/>
        </w:rPr>
        <w:t xml:space="preserve"> </w:t>
      </w:r>
      <w:r w:rsidR="00296ED0">
        <w:rPr>
          <w:rFonts w:asciiTheme="minorHAnsi" w:hAnsiTheme="minorHAnsi" w:cs="Arial"/>
          <w:color w:val="444444"/>
          <w:sz w:val="22"/>
          <w:szCs w:val="22"/>
        </w:rPr>
        <w:t>Hi</w:t>
      </w:r>
      <w:r w:rsidRPr="00ED75D0">
        <w:rPr>
          <w:rFonts w:asciiTheme="minorHAnsi" w:hAnsiTheme="minorHAnsi" w:cs="Arial"/>
          <w:color w:val="444444"/>
          <w:sz w:val="22"/>
          <w:szCs w:val="22"/>
        </w:rPr>
        <w:t xml:space="preserve">s passion for environmentally and socially sustainable development led him to join the United Nations in its pioneering industrial ecology program, Zero Emissions, adopting systems-based thinking to redesign industrial processes and </w:t>
      </w:r>
      <w:r w:rsidR="00296ED0">
        <w:rPr>
          <w:rFonts w:asciiTheme="minorHAnsi" w:hAnsiTheme="minorHAnsi" w:cs="Arial"/>
          <w:color w:val="444444"/>
          <w:sz w:val="22"/>
          <w:szCs w:val="22"/>
        </w:rPr>
        <w:t xml:space="preserve">mimicking natural ecosystems to </w:t>
      </w:r>
      <w:r w:rsidRPr="00ED75D0">
        <w:rPr>
          <w:rFonts w:asciiTheme="minorHAnsi" w:hAnsiTheme="minorHAnsi" w:cs="Arial"/>
          <w:color w:val="444444"/>
          <w:sz w:val="22"/>
          <w:szCs w:val="22"/>
        </w:rPr>
        <w:t xml:space="preserve">convert waste streams into resources. </w:t>
      </w:r>
    </w:p>
    <w:p w:rsidR="00ED75D0" w:rsidRDefault="00ED75D0" w:rsidP="003B12C1">
      <w:pPr>
        <w:spacing w:line="288" w:lineRule="auto"/>
        <w:rPr>
          <w:rFonts w:asciiTheme="minorHAnsi" w:hAnsiTheme="minorHAnsi" w:cs="Arial"/>
          <w:color w:val="444444"/>
          <w:sz w:val="22"/>
          <w:szCs w:val="22"/>
        </w:rPr>
      </w:pPr>
    </w:p>
    <w:p w:rsidR="003B12C1" w:rsidRPr="00ED75D0" w:rsidRDefault="00296ED0" w:rsidP="003B12C1">
      <w:pPr>
        <w:spacing w:line="288" w:lineRule="auto"/>
        <w:rPr>
          <w:rFonts w:asciiTheme="minorHAnsi" w:hAnsiTheme="minorHAnsi" w:cs="Arial"/>
          <w:color w:val="444444"/>
          <w:sz w:val="22"/>
          <w:szCs w:val="22"/>
        </w:rPr>
      </w:pPr>
      <w:r>
        <w:rPr>
          <w:rFonts w:asciiTheme="minorHAnsi" w:hAnsiTheme="minorHAnsi" w:cs="Arial"/>
          <w:color w:val="444444"/>
          <w:sz w:val="22"/>
          <w:szCs w:val="22"/>
        </w:rPr>
        <w:t>Since 1997</w:t>
      </w:r>
      <w:r w:rsidR="00591F08">
        <w:rPr>
          <w:rFonts w:asciiTheme="minorHAnsi" w:hAnsiTheme="minorHAnsi" w:cs="Arial"/>
          <w:color w:val="444444"/>
          <w:sz w:val="22"/>
          <w:szCs w:val="22"/>
        </w:rPr>
        <w:t xml:space="preserve"> </w:t>
      </w:r>
      <w:r w:rsidR="003B12C1" w:rsidRPr="00ED75D0">
        <w:rPr>
          <w:rFonts w:asciiTheme="minorHAnsi" w:hAnsiTheme="minorHAnsi" w:cs="Arial"/>
          <w:color w:val="444444"/>
          <w:sz w:val="22"/>
          <w:szCs w:val="22"/>
        </w:rPr>
        <w:t xml:space="preserve">Markus has been involved in packaging recycling, initially developing award-winning automated sorting </w:t>
      </w:r>
      <w:r w:rsidR="00591F08">
        <w:rPr>
          <w:rFonts w:asciiTheme="minorHAnsi" w:hAnsiTheme="minorHAnsi" w:cs="Arial"/>
          <w:color w:val="444444"/>
          <w:sz w:val="22"/>
          <w:szCs w:val="22"/>
        </w:rPr>
        <w:t>technology</w:t>
      </w:r>
      <w:r w:rsidR="003B12C1" w:rsidRPr="00ED75D0">
        <w:rPr>
          <w:rFonts w:asciiTheme="minorHAnsi" w:hAnsiTheme="minorHAnsi" w:cs="Arial"/>
          <w:color w:val="444444"/>
          <w:sz w:val="22"/>
          <w:szCs w:val="22"/>
        </w:rPr>
        <w:t xml:space="preserve"> for kerbside recycling, and then going on to found Revive Recycling to apply s</w:t>
      </w:r>
      <w:r>
        <w:rPr>
          <w:rFonts w:asciiTheme="minorHAnsi" w:hAnsiTheme="minorHAnsi" w:cs="Arial"/>
          <w:color w:val="444444"/>
          <w:sz w:val="22"/>
          <w:szCs w:val="22"/>
        </w:rPr>
        <w:t>ystems-based design and cutting-</w:t>
      </w:r>
      <w:r w:rsidR="003B12C1" w:rsidRPr="00ED75D0">
        <w:rPr>
          <w:rFonts w:asciiTheme="minorHAnsi" w:hAnsiTheme="minorHAnsi" w:cs="Arial"/>
          <w:color w:val="444444"/>
          <w:sz w:val="22"/>
          <w:szCs w:val="22"/>
        </w:rPr>
        <w:t xml:space="preserve">edge technology to </w:t>
      </w:r>
      <w:r w:rsidR="00591F08">
        <w:rPr>
          <w:rFonts w:asciiTheme="minorHAnsi" w:hAnsiTheme="minorHAnsi" w:cs="Arial"/>
          <w:color w:val="444444"/>
          <w:sz w:val="22"/>
          <w:szCs w:val="22"/>
        </w:rPr>
        <w:t>the</w:t>
      </w:r>
      <w:r w:rsidR="003B12C1" w:rsidRPr="00ED75D0">
        <w:rPr>
          <w:rFonts w:asciiTheme="minorHAnsi" w:hAnsiTheme="minorHAnsi" w:cs="Arial"/>
          <w:color w:val="444444"/>
          <w:sz w:val="22"/>
          <w:szCs w:val="22"/>
        </w:rPr>
        <w:t xml:space="preserve"> recycling </w:t>
      </w:r>
      <w:r w:rsidR="00591F08">
        <w:rPr>
          <w:rFonts w:asciiTheme="minorHAnsi" w:hAnsiTheme="minorHAnsi" w:cs="Arial"/>
          <w:color w:val="444444"/>
          <w:sz w:val="22"/>
          <w:szCs w:val="22"/>
        </w:rPr>
        <w:t>of beverage containers</w:t>
      </w:r>
      <w:r w:rsidR="003B12C1" w:rsidRPr="00ED75D0">
        <w:rPr>
          <w:rFonts w:asciiTheme="minorHAnsi" w:hAnsiTheme="minorHAnsi" w:cs="Arial"/>
          <w:color w:val="444444"/>
          <w:sz w:val="22"/>
          <w:szCs w:val="22"/>
        </w:rPr>
        <w:t>. Rev</w:t>
      </w:r>
      <w:r>
        <w:rPr>
          <w:rFonts w:asciiTheme="minorHAnsi" w:hAnsiTheme="minorHAnsi" w:cs="Arial"/>
          <w:color w:val="444444"/>
          <w:sz w:val="22"/>
          <w:szCs w:val="22"/>
        </w:rPr>
        <w:t>ive partnered with TOMRA</w:t>
      </w:r>
      <w:r w:rsidR="003B12C1" w:rsidRPr="00ED75D0">
        <w:rPr>
          <w:rFonts w:asciiTheme="minorHAnsi" w:hAnsiTheme="minorHAnsi" w:cs="Arial"/>
          <w:color w:val="444444"/>
          <w:sz w:val="22"/>
          <w:szCs w:val="22"/>
        </w:rPr>
        <w:t xml:space="preserve">, the Norwegian public company which invented reverse vending machines. TOMRA have over 75,000 installations collecting </w:t>
      </w:r>
      <w:proofErr w:type="gramStart"/>
      <w:r w:rsidR="003B12C1" w:rsidRPr="00ED75D0">
        <w:rPr>
          <w:rFonts w:asciiTheme="minorHAnsi" w:hAnsiTheme="minorHAnsi" w:cs="Arial"/>
          <w:color w:val="444444"/>
          <w:sz w:val="22"/>
          <w:szCs w:val="22"/>
        </w:rPr>
        <w:t>in excess of</w:t>
      </w:r>
      <w:proofErr w:type="gramEnd"/>
      <w:r w:rsidR="003B12C1" w:rsidRPr="00ED75D0">
        <w:rPr>
          <w:rFonts w:asciiTheme="minorHAnsi" w:hAnsiTheme="minorHAnsi" w:cs="Arial"/>
          <w:color w:val="444444"/>
          <w:sz w:val="22"/>
          <w:szCs w:val="22"/>
        </w:rPr>
        <w:t xml:space="preserve"> 35 billion containers each year, and are also the largest non-retail operator of container deposit collection points. Markus is currently Managing Director of TOMRA Collection Pty Ltd and a Director of the Association of Container Deposit System Operators (CDSO).</w:t>
      </w:r>
    </w:p>
    <w:p w:rsidR="005B6BAC" w:rsidRDefault="005B6BAC">
      <w:pPr>
        <w:rPr>
          <w:rFonts w:ascii="Calibri" w:hAnsi="Calibri" w:cs="Arial"/>
          <w:sz w:val="22"/>
          <w:szCs w:val="22"/>
        </w:rPr>
      </w:pPr>
    </w:p>
    <w:p w:rsidR="003B12C1" w:rsidRDefault="003B12C1">
      <w:pPr>
        <w:rPr>
          <w:rFonts w:ascii="Calibri" w:hAnsi="Calibri" w:cs="Arial"/>
          <w:sz w:val="22"/>
          <w:szCs w:val="22"/>
        </w:rPr>
      </w:pPr>
    </w:p>
    <w:p w:rsidR="00ED75D0" w:rsidRDefault="00ED75D0">
      <w:pPr>
        <w:rPr>
          <w:rFonts w:ascii="Calibri" w:hAnsi="Calibri" w:cs="Arial"/>
          <w:sz w:val="22"/>
          <w:szCs w:val="22"/>
        </w:rPr>
      </w:pPr>
    </w:p>
    <w:p w:rsidR="00296ED0" w:rsidRPr="009843D2" w:rsidRDefault="00296ED0">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lastRenderedPageBreak/>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5C40EB" w:rsidRDefault="005C40EB" w:rsidP="00ED75D0">
      <w:pPr>
        <w:pStyle w:val="ListParagraph"/>
        <w:ind w:left="0"/>
      </w:pPr>
      <w:r w:rsidRPr="005C40EB">
        <w:t xml:space="preserve">To reach its key objectives of </w:t>
      </w:r>
      <w:r>
        <w:t>litter reduction and</w:t>
      </w:r>
      <w:r w:rsidRPr="005C40EB">
        <w:t xml:space="preserve"> high-value recycling, a Container Deposit System relies not only on the deposit refund as an incentive but on the community embracing the system through the ease and convenience of returning containers. In this context, innovative technologies and systems play an important role.</w:t>
      </w:r>
    </w:p>
    <w:p w:rsidR="005C40EB" w:rsidRPr="00ED75D0" w:rsidRDefault="005C40EB" w:rsidP="00ED75D0">
      <w:pPr>
        <w:pStyle w:val="ListParagraph"/>
        <w:ind w:left="0"/>
      </w:pPr>
    </w:p>
    <w:p w:rsidR="00ED75D0" w:rsidRPr="00ED75D0" w:rsidRDefault="00ED75D0" w:rsidP="00ED75D0">
      <w:pPr>
        <w:pStyle w:val="ListParagraph"/>
        <w:ind w:left="0"/>
      </w:pPr>
      <w:r w:rsidRPr="00ED75D0">
        <w:t>Refund systems and technology</w:t>
      </w:r>
      <w:r w:rsidR="005C40EB">
        <w:t>,</w:t>
      </w:r>
      <w:r w:rsidRPr="00ED75D0">
        <w:t xml:space="preserve"> however</w:t>
      </w:r>
      <w:r w:rsidR="005C40EB">
        <w:t>,</w:t>
      </w:r>
      <w:r w:rsidRPr="00ED75D0">
        <w:t xml:space="preserve"> depend directly on the overall system </w:t>
      </w:r>
      <w:r w:rsidR="005C40EB">
        <w:t xml:space="preserve">framework </w:t>
      </w:r>
      <w:r w:rsidRPr="00ED75D0">
        <w:t>which ha</w:t>
      </w:r>
      <w:r w:rsidR="005C40EB">
        <w:t>s</w:t>
      </w:r>
      <w:r w:rsidRPr="00ED75D0">
        <w:t xml:space="preserve"> the capacity to either facilitate or undermine the investments required. This presentation explores some of the latest technology offerings and the context required to make effective use of them for consumer engagement and </w:t>
      </w:r>
      <w:r w:rsidR="00591F08">
        <w:t>overall system cost efficiency.</w:t>
      </w:r>
    </w:p>
    <w:p w:rsidR="005B6BAC" w:rsidRPr="005C40EB" w:rsidRDefault="005B6BAC">
      <w:pPr>
        <w:rPr>
          <w:rFonts w:ascii="Calibri" w:eastAsia="Calibri" w:hAnsi="Calibri"/>
          <w:sz w:val="22"/>
          <w:szCs w:val="22"/>
          <w:lang w:eastAsia="en-US"/>
        </w:rPr>
      </w:pPr>
    </w:p>
    <w:p w:rsidR="00B62110" w:rsidRDefault="00DC227E" w:rsidP="000F3DAE">
      <w:pPr>
        <w:rPr>
          <w:rFonts w:ascii="Calibri" w:hAnsi="Calibri" w:cs="Arial"/>
          <w:b/>
          <w:sz w:val="22"/>
          <w:szCs w:val="22"/>
        </w:rPr>
      </w:pPr>
      <w:r>
        <w:rPr>
          <w:rFonts w:ascii="Calibri" w:hAnsi="Calibri" w:cs="Arial"/>
          <w:b/>
          <w:sz w:val="22"/>
          <w:szCs w:val="22"/>
        </w:rPr>
        <w:br w:type="page"/>
      </w: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lastRenderedPageBreak/>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5B6BAC" w:rsidRDefault="005B6BAC" w:rsidP="000F3DAE">
      <w:pPr>
        <w:rPr>
          <w:rFonts w:ascii="Calibri" w:hAnsi="Calibri" w:cs="Arial"/>
          <w:sz w:val="22"/>
          <w:szCs w:val="22"/>
        </w:rPr>
      </w:pPr>
    </w:p>
    <w:p w:rsidR="00842BC5" w:rsidRDefault="00842BC5" w:rsidP="000F3DAE">
      <w:pPr>
        <w:rPr>
          <w:rFonts w:ascii="Calibri" w:hAnsi="Calibri" w:cs="Arial"/>
          <w:sz w:val="22"/>
          <w:szCs w:val="22"/>
        </w:rPr>
      </w:pPr>
      <w:bookmarkStart w:id="0" w:name="_GoBack"/>
      <w:r>
        <w:rPr>
          <w:rFonts w:ascii="Calibri" w:hAnsi="Calibri" w:cs="Arial"/>
          <w:sz w:val="22"/>
          <w:szCs w:val="22"/>
        </w:rPr>
        <w:t>The success of any Container Deposit Scheme in reaching its objectives – whether lit</w:t>
      </w:r>
      <w:r w:rsidR="005C40EB">
        <w:rPr>
          <w:rFonts w:ascii="Calibri" w:hAnsi="Calibri" w:cs="Arial"/>
          <w:sz w:val="22"/>
          <w:szCs w:val="22"/>
        </w:rPr>
        <w:t>ter reduction or increased high-value or closed-</w:t>
      </w:r>
      <w:r>
        <w:rPr>
          <w:rFonts w:ascii="Calibri" w:hAnsi="Calibri" w:cs="Arial"/>
          <w:sz w:val="22"/>
          <w:szCs w:val="22"/>
        </w:rPr>
        <w:t xml:space="preserve">loop recycling – depends on the community’s willingness to embrace it and to change habits </w:t>
      </w:r>
      <w:proofErr w:type="gramStart"/>
      <w:r>
        <w:rPr>
          <w:rFonts w:ascii="Calibri" w:hAnsi="Calibri" w:cs="Arial"/>
          <w:sz w:val="22"/>
          <w:szCs w:val="22"/>
        </w:rPr>
        <w:t xml:space="preserve">as </w:t>
      </w:r>
      <w:r w:rsidR="00D369E1">
        <w:rPr>
          <w:rFonts w:ascii="Calibri" w:hAnsi="Calibri" w:cs="Arial"/>
          <w:sz w:val="22"/>
          <w:szCs w:val="22"/>
        </w:rPr>
        <w:t xml:space="preserve">a </w:t>
      </w:r>
      <w:r>
        <w:rPr>
          <w:rFonts w:ascii="Calibri" w:hAnsi="Calibri" w:cs="Arial"/>
          <w:sz w:val="22"/>
          <w:szCs w:val="22"/>
        </w:rPr>
        <w:t>result</w:t>
      </w:r>
      <w:proofErr w:type="gramEnd"/>
      <w:r>
        <w:rPr>
          <w:rFonts w:ascii="Calibri" w:hAnsi="Calibri" w:cs="Arial"/>
          <w:sz w:val="22"/>
          <w:szCs w:val="22"/>
        </w:rPr>
        <w:t>.</w:t>
      </w:r>
    </w:p>
    <w:p w:rsidR="00842BC5" w:rsidRDefault="00842BC5" w:rsidP="000F3DAE">
      <w:pPr>
        <w:rPr>
          <w:rFonts w:ascii="Calibri" w:hAnsi="Calibri" w:cs="Arial"/>
          <w:sz w:val="22"/>
          <w:szCs w:val="22"/>
        </w:rPr>
      </w:pPr>
    </w:p>
    <w:p w:rsidR="00842BC5" w:rsidRDefault="00842BC5" w:rsidP="000F3DAE">
      <w:pPr>
        <w:rPr>
          <w:rFonts w:ascii="Calibri" w:hAnsi="Calibri" w:cs="Arial"/>
          <w:sz w:val="22"/>
          <w:szCs w:val="22"/>
        </w:rPr>
      </w:pPr>
      <w:r>
        <w:rPr>
          <w:rFonts w:ascii="Calibri" w:hAnsi="Calibri" w:cs="Arial"/>
          <w:sz w:val="22"/>
          <w:szCs w:val="22"/>
        </w:rPr>
        <w:t>There are multiple factors that influence the level of community engagement with any CDS, including financial, practical and emotional</w:t>
      </w:r>
      <w:r w:rsidR="00D369E1">
        <w:rPr>
          <w:rFonts w:ascii="Calibri" w:hAnsi="Calibri" w:cs="Arial"/>
          <w:sz w:val="22"/>
          <w:szCs w:val="22"/>
        </w:rPr>
        <w:t xml:space="preserve"> incentives</w:t>
      </w:r>
      <w:r>
        <w:rPr>
          <w:rFonts w:ascii="Calibri" w:hAnsi="Calibri" w:cs="Arial"/>
          <w:sz w:val="22"/>
          <w:szCs w:val="22"/>
        </w:rPr>
        <w:t>. Experience shows that the two key drivers are, firstly, the deposit value and its strength as a financial incentive, and secondly, the convenience of the infrastructure and how easy it is to return containers for a refund.</w:t>
      </w:r>
    </w:p>
    <w:p w:rsidR="00842BC5" w:rsidRDefault="00842BC5" w:rsidP="000F3DAE">
      <w:pPr>
        <w:rPr>
          <w:rFonts w:ascii="Calibri" w:hAnsi="Calibri" w:cs="Arial"/>
          <w:sz w:val="22"/>
          <w:szCs w:val="22"/>
        </w:rPr>
      </w:pPr>
    </w:p>
    <w:p w:rsidR="00D369E1" w:rsidRDefault="00842BC5" w:rsidP="000F3DAE">
      <w:pPr>
        <w:rPr>
          <w:rFonts w:ascii="Calibri" w:hAnsi="Calibri" w:cs="Arial"/>
          <w:sz w:val="22"/>
          <w:szCs w:val="22"/>
        </w:rPr>
      </w:pPr>
      <w:r>
        <w:rPr>
          <w:rFonts w:ascii="Calibri" w:hAnsi="Calibri" w:cs="Arial"/>
          <w:sz w:val="22"/>
          <w:szCs w:val="22"/>
        </w:rPr>
        <w:t xml:space="preserve">To some degree these can balance and compensate for each other. For instance, if the deposit value is very high, consumers will be </w:t>
      </w:r>
      <w:r w:rsidR="00D610C5">
        <w:rPr>
          <w:rFonts w:ascii="Calibri" w:hAnsi="Calibri" w:cs="Arial"/>
          <w:sz w:val="22"/>
          <w:szCs w:val="22"/>
        </w:rPr>
        <w:t>willing</w:t>
      </w:r>
      <w:r>
        <w:rPr>
          <w:rFonts w:ascii="Calibri" w:hAnsi="Calibri" w:cs="Arial"/>
          <w:sz w:val="22"/>
          <w:szCs w:val="22"/>
        </w:rPr>
        <w:t xml:space="preserve"> </w:t>
      </w:r>
      <w:r w:rsidR="00D369E1">
        <w:rPr>
          <w:rFonts w:ascii="Calibri" w:hAnsi="Calibri" w:cs="Arial"/>
          <w:sz w:val="22"/>
          <w:szCs w:val="22"/>
        </w:rPr>
        <w:t>to travel further and undergo more inconvenience to redeem their container (albeit at greater overall cost to themselves and the economy in doing so). Conversely, a relatively low deposit value can still be effective if it is very easy to return containers and there is little change required to existing habits.</w:t>
      </w:r>
    </w:p>
    <w:p w:rsidR="00D369E1" w:rsidRDefault="00D369E1" w:rsidP="000F3DAE">
      <w:pPr>
        <w:rPr>
          <w:rFonts w:ascii="Calibri" w:hAnsi="Calibri" w:cs="Arial"/>
          <w:sz w:val="22"/>
          <w:szCs w:val="22"/>
        </w:rPr>
      </w:pPr>
    </w:p>
    <w:p w:rsidR="00D369E1" w:rsidRPr="00D369E1" w:rsidRDefault="00D369E1" w:rsidP="000F3DAE">
      <w:pPr>
        <w:rPr>
          <w:rFonts w:ascii="Calibri" w:hAnsi="Calibri" w:cs="Arial"/>
          <w:sz w:val="22"/>
          <w:szCs w:val="22"/>
        </w:rPr>
      </w:pPr>
      <w:r>
        <w:rPr>
          <w:rFonts w:ascii="Calibri" w:hAnsi="Calibri" w:cs="Arial"/>
          <w:sz w:val="22"/>
          <w:szCs w:val="22"/>
        </w:rPr>
        <w:t>When South Australia introduced its CDS 40 years ago, the value of its deposit was nearly 30 cents in today’s money. In addition, infrastructure and habits were already in place from the return of refillables. As NSW and QLD introduce their new schemes they face a larger challenge. There are no existing deposit return habits and the value of</w:t>
      </w:r>
      <w:r w:rsidR="00097921">
        <w:rPr>
          <w:rFonts w:ascii="Calibri" w:hAnsi="Calibri" w:cs="Arial"/>
          <w:sz w:val="22"/>
          <w:szCs w:val="22"/>
        </w:rPr>
        <w:t xml:space="preserve"> the 10c deposit is at the low end of international comparisons</w:t>
      </w:r>
      <w:r w:rsidR="00700A93">
        <w:rPr>
          <w:rFonts w:ascii="Calibri" w:hAnsi="Calibri" w:cs="Arial"/>
          <w:sz w:val="22"/>
          <w:szCs w:val="22"/>
        </w:rPr>
        <w:t>, particularly</w:t>
      </w:r>
      <w:r w:rsidR="00097921">
        <w:rPr>
          <w:rFonts w:ascii="Calibri" w:hAnsi="Calibri" w:cs="Arial"/>
          <w:sz w:val="22"/>
          <w:szCs w:val="22"/>
        </w:rPr>
        <w:t xml:space="preserve"> when compared with the price of beverages and the cost of living in general.</w:t>
      </w:r>
    </w:p>
    <w:p w:rsidR="002A5213" w:rsidRPr="00700A93" w:rsidRDefault="002A5213" w:rsidP="004640A1">
      <w:pPr>
        <w:rPr>
          <w:rFonts w:ascii="Calibri" w:hAnsi="Calibri" w:cs="Arial"/>
          <w:sz w:val="22"/>
          <w:szCs w:val="22"/>
        </w:rPr>
      </w:pPr>
    </w:p>
    <w:p w:rsidR="00D610C5" w:rsidRDefault="00700A93" w:rsidP="004640A1">
      <w:pPr>
        <w:rPr>
          <w:rFonts w:ascii="Calibri" w:hAnsi="Calibri" w:cs="Arial"/>
          <w:sz w:val="22"/>
          <w:szCs w:val="22"/>
        </w:rPr>
      </w:pPr>
      <w:r w:rsidRPr="00700A93">
        <w:rPr>
          <w:rFonts w:ascii="Calibri" w:hAnsi="Calibri" w:cs="Arial"/>
          <w:sz w:val="22"/>
          <w:szCs w:val="22"/>
        </w:rPr>
        <w:t>What this means is that</w:t>
      </w:r>
      <w:r>
        <w:rPr>
          <w:rFonts w:ascii="Calibri" w:hAnsi="Calibri" w:cs="Arial"/>
          <w:sz w:val="22"/>
          <w:szCs w:val="22"/>
        </w:rPr>
        <w:t xml:space="preserve"> the CDS infrastructure and redemption services </w:t>
      </w:r>
      <w:r w:rsidR="005C40EB">
        <w:rPr>
          <w:rFonts w:ascii="Calibri" w:hAnsi="Calibri" w:cs="Arial"/>
          <w:sz w:val="22"/>
          <w:szCs w:val="22"/>
        </w:rPr>
        <w:t>will need to</w:t>
      </w:r>
      <w:r>
        <w:rPr>
          <w:rFonts w:ascii="Calibri" w:hAnsi="Calibri" w:cs="Arial"/>
          <w:sz w:val="22"/>
          <w:szCs w:val="22"/>
        </w:rPr>
        <w:t xml:space="preserve"> prioritise convenience and be designed in such a way that minimal change is required to existing consumer habits. In addition, </w:t>
      </w:r>
      <w:r w:rsidR="00D13542">
        <w:rPr>
          <w:rFonts w:ascii="Calibri" w:hAnsi="Calibri" w:cs="Arial"/>
          <w:sz w:val="22"/>
          <w:szCs w:val="22"/>
        </w:rPr>
        <w:t xml:space="preserve">it will likely be important to employ </w:t>
      </w:r>
      <w:r>
        <w:rPr>
          <w:rFonts w:ascii="Calibri" w:hAnsi="Calibri" w:cs="Arial"/>
          <w:sz w:val="22"/>
          <w:szCs w:val="22"/>
        </w:rPr>
        <w:t>other emotional engagement mechanisms to supplement convenience and compensate for the low financial incentive.</w:t>
      </w:r>
    </w:p>
    <w:p w:rsidR="00D610C5" w:rsidRDefault="00D610C5" w:rsidP="004640A1">
      <w:pPr>
        <w:rPr>
          <w:rFonts w:ascii="Calibri" w:hAnsi="Calibri" w:cs="Arial"/>
          <w:sz w:val="22"/>
          <w:szCs w:val="22"/>
        </w:rPr>
      </w:pPr>
    </w:p>
    <w:p w:rsidR="00700A93" w:rsidRDefault="00D610C5" w:rsidP="004640A1">
      <w:pPr>
        <w:rPr>
          <w:rFonts w:ascii="Calibri" w:hAnsi="Calibri" w:cs="Arial"/>
          <w:sz w:val="22"/>
          <w:szCs w:val="22"/>
        </w:rPr>
      </w:pPr>
      <w:r>
        <w:rPr>
          <w:rFonts w:ascii="Calibri" w:hAnsi="Calibri" w:cs="Arial"/>
          <w:sz w:val="22"/>
          <w:szCs w:val="22"/>
        </w:rPr>
        <w:t>Understanding consumer behaviours and taking a whole-system view of the challenge</w:t>
      </w:r>
      <w:r w:rsidR="00D13542">
        <w:rPr>
          <w:rFonts w:ascii="Calibri" w:hAnsi="Calibri" w:cs="Arial"/>
          <w:sz w:val="22"/>
          <w:szCs w:val="22"/>
        </w:rPr>
        <w:t xml:space="preserve"> </w:t>
      </w:r>
      <w:r>
        <w:rPr>
          <w:rFonts w:ascii="Calibri" w:hAnsi="Calibri" w:cs="Arial"/>
          <w:sz w:val="22"/>
          <w:szCs w:val="22"/>
        </w:rPr>
        <w:t>wi</w:t>
      </w:r>
      <w:r w:rsidR="00D13542">
        <w:rPr>
          <w:rFonts w:ascii="Calibri" w:hAnsi="Calibri" w:cs="Arial"/>
          <w:sz w:val="22"/>
          <w:szCs w:val="22"/>
        </w:rPr>
        <w:t>ll help ensure optimal outcomes, by employing effective solutions using appropriate technology.</w:t>
      </w:r>
    </w:p>
    <w:p w:rsidR="00D610C5" w:rsidRDefault="00D610C5" w:rsidP="004640A1">
      <w:pPr>
        <w:rPr>
          <w:rFonts w:ascii="Calibri" w:hAnsi="Calibri" w:cs="Arial"/>
          <w:sz w:val="22"/>
          <w:szCs w:val="22"/>
        </w:rPr>
      </w:pPr>
    </w:p>
    <w:p w:rsidR="00D610C5" w:rsidRDefault="00D610C5" w:rsidP="004640A1">
      <w:pPr>
        <w:rPr>
          <w:rFonts w:ascii="Calibri" w:hAnsi="Calibri" w:cs="Arial"/>
          <w:sz w:val="22"/>
          <w:szCs w:val="22"/>
        </w:rPr>
      </w:pPr>
      <w:r>
        <w:rPr>
          <w:rFonts w:ascii="Calibri" w:hAnsi="Calibri" w:cs="Arial"/>
          <w:sz w:val="22"/>
          <w:szCs w:val="22"/>
        </w:rPr>
        <w:t>The infrastructure and service offering will, however, depend directly on the</w:t>
      </w:r>
      <w:r w:rsidR="004A7AC2">
        <w:rPr>
          <w:rFonts w:ascii="Calibri" w:hAnsi="Calibri" w:cs="Arial"/>
          <w:sz w:val="22"/>
          <w:szCs w:val="22"/>
        </w:rPr>
        <w:t xml:space="preserve"> overall system framework and regulations. So, just as importantly, these need to be set </w:t>
      </w:r>
      <w:r w:rsidR="00D13542">
        <w:rPr>
          <w:rFonts w:ascii="Calibri" w:hAnsi="Calibri" w:cs="Arial"/>
          <w:sz w:val="22"/>
          <w:szCs w:val="22"/>
        </w:rPr>
        <w:t xml:space="preserve">in such a way as </w:t>
      </w:r>
      <w:r w:rsidR="004A7AC2">
        <w:rPr>
          <w:rFonts w:ascii="Calibri" w:hAnsi="Calibri" w:cs="Arial"/>
          <w:sz w:val="22"/>
          <w:szCs w:val="22"/>
        </w:rPr>
        <w:t xml:space="preserve">to support </w:t>
      </w:r>
      <w:r w:rsidR="00D13542">
        <w:rPr>
          <w:rFonts w:ascii="Calibri" w:hAnsi="Calibri" w:cs="Arial"/>
          <w:sz w:val="22"/>
          <w:szCs w:val="22"/>
        </w:rPr>
        <w:t>investment</w:t>
      </w:r>
      <w:r w:rsidR="004A7AC2">
        <w:rPr>
          <w:rFonts w:ascii="Calibri" w:hAnsi="Calibri" w:cs="Arial"/>
          <w:sz w:val="22"/>
          <w:szCs w:val="22"/>
        </w:rPr>
        <w:t xml:space="preserve"> in the necessary solutions, technology and infrastructure. </w:t>
      </w:r>
    </w:p>
    <w:p w:rsidR="00D610C5" w:rsidRDefault="00D610C5" w:rsidP="004640A1">
      <w:pPr>
        <w:rPr>
          <w:rFonts w:ascii="Calibri" w:hAnsi="Calibri" w:cs="Arial"/>
          <w:sz w:val="22"/>
          <w:szCs w:val="22"/>
        </w:rPr>
      </w:pPr>
    </w:p>
    <w:p w:rsidR="00D610C5" w:rsidRPr="00700A93" w:rsidRDefault="00D610C5" w:rsidP="004640A1">
      <w:pPr>
        <w:rPr>
          <w:rFonts w:ascii="Calibri" w:hAnsi="Calibri" w:cs="Arial"/>
          <w:sz w:val="22"/>
          <w:szCs w:val="22"/>
        </w:rPr>
      </w:pPr>
      <w:r>
        <w:rPr>
          <w:rFonts w:ascii="Calibri" w:hAnsi="Calibri" w:cs="Arial"/>
          <w:sz w:val="22"/>
          <w:szCs w:val="22"/>
        </w:rPr>
        <w:t>Markus will share examples of TOMRA’s thinking in this area and examples of technology and consumer engagement methods used successfully in other CDS markets.</w:t>
      </w:r>
      <w:r w:rsidR="004A7AC2">
        <w:rPr>
          <w:rFonts w:ascii="Calibri" w:hAnsi="Calibri" w:cs="Arial"/>
          <w:sz w:val="22"/>
          <w:szCs w:val="22"/>
        </w:rPr>
        <w:t xml:space="preserve"> In </w:t>
      </w:r>
      <w:proofErr w:type="gramStart"/>
      <w:r w:rsidR="004A7AC2">
        <w:rPr>
          <w:rFonts w:ascii="Calibri" w:hAnsi="Calibri" w:cs="Arial"/>
          <w:sz w:val="22"/>
          <w:szCs w:val="22"/>
        </w:rPr>
        <w:t>addition</w:t>
      </w:r>
      <w:proofErr w:type="gramEnd"/>
      <w:r w:rsidR="004A7AC2">
        <w:rPr>
          <w:rFonts w:ascii="Calibri" w:hAnsi="Calibri" w:cs="Arial"/>
          <w:sz w:val="22"/>
          <w:szCs w:val="22"/>
        </w:rPr>
        <w:t xml:space="preserve"> he will share examples of design and </w:t>
      </w:r>
      <w:r w:rsidR="00D13542">
        <w:rPr>
          <w:rFonts w:ascii="Calibri" w:hAnsi="Calibri" w:cs="Arial"/>
          <w:sz w:val="22"/>
          <w:szCs w:val="22"/>
        </w:rPr>
        <w:t>framework conditions</w:t>
      </w:r>
      <w:r w:rsidR="004A7AC2">
        <w:rPr>
          <w:rFonts w:ascii="Calibri" w:hAnsi="Calibri" w:cs="Arial"/>
          <w:sz w:val="22"/>
          <w:szCs w:val="22"/>
        </w:rPr>
        <w:t xml:space="preserve"> </w:t>
      </w:r>
      <w:r w:rsidR="00D13542">
        <w:rPr>
          <w:rFonts w:ascii="Calibri" w:hAnsi="Calibri" w:cs="Arial"/>
          <w:sz w:val="22"/>
          <w:szCs w:val="22"/>
        </w:rPr>
        <w:t>that regulators</w:t>
      </w:r>
      <w:r w:rsidR="004A7AC2">
        <w:rPr>
          <w:rFonts w:ascii="Calibri" w:hAnsi="Calibri" w:cs="Arial"/>
          <w:sz w:val="22"/>
          <w:szCs w:val="22"/>
        </w:rPr>
        <w:t xml:space="preserve"> would be w</w:t>
      </w:r>
      <w:r w:rsidR="00D13542">
        <w:rPr>
          <w:rFonts w:ascii="Calibri" w:hAnsi="Calibri" w:cs="Arial"/>
          <w:sz w:val="22"/>
          <w:szCs w:val="22"/>
        </w:rPr>
        <w:t>ise to consider as they set</w:t>
      </w:r>
      <w:r w:rsidR="004A7AC2">
        <w:rPr>
          <w:rFonts w:ascii="Calibri" w:hAnsi="Calibri" w:cs="Arial"/>
          <w:sz w:val="22"/>
          <w:szCs w:val="22"/>
        </w:rPr>
        <w:t xml:space="preserve"> the incentive and </w:t>
      </w:r>
      <w:r w:rsidR="00D13542">
        <w:rPr>
          <w:rFonts w:ascii="Calibri" w:hAnsi="Calibri" w:cs="Arial"/>
          <w:sz w:val="22"/>
          <w:szCs w:val="22"/>
        </w:rPr>
        <w:t>operating</w:t>
      </w:r>
      <w:r w:rsidR="004A7AC2">
        <w:rPr>
          <w:rFonts w:ascii="Calibri" w:hAnsi="Calibri" w:cs="Arial"/>
          <w:sz w:val="22"/>
          <w:szCs w:val="22"/>
        </w:rPr>
        <w:t xml:space="preserve"> framework</w:t>
      </w:r>
      <w:r w:rsidR="00D13542">
        <w:rPr>
          <w:rFonts w:ascii="Calibri" w:hAnsi="Calibri" w:cs="Arial"/>
          <w:sz w:val="22"/>
          <w:szCs w:val="22"/>
        </w:rPr>
        <w:t xml:space="preserve">s necessary to implement </w:t>
      </w:r>
      <w:r w:rsidR="004A7AC2">
        <w:rPr>
          <w:rFonts w:ascii="Calibri" w:hAnsi="Calibri" w:cs="Arial"/>
          <w:sz w:val="22"/>
          <w:szCs w:val="22"/>
        </w:rPr>
        <w:t>successful scheme</w:t>
      </w:r>
      <w:r w:rsidR="00D13542">
        <w:rPr>
          <w:rFonts w:ascii="Calibri" w:hAnsi="Calibri" w:cs="Arial"/>
          <w:sz w:val="22"/>
          <w:szCs w:val="22"/>
        </w:rPr>
        <w:t>s</w:t>
      </w:r>
      <w:r w:rsidR="004A7AC2">
        <w:rPr>
          <w:rFonts w:ascii="Calibri" w:hAnsi="Calibri" w:cs="Arial"/>
          <w:sz w:val="22"/>
          <w:szCs w:val="22"/>
        </w:rPr>
        <w:t>.</w:t>
      </w:r>
      <w:bookmarkEnd w:id="0"/>
    </w:p>
    <w:sectPr w:rsidR="00D610C5" w:rsidRPr="00700A93"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A15" w:rsidRDefault="00144A15" w:rsidP="002A5213">
      <w:r>
        <w:separator/>
      </w:r>
    </w:p>
  </w:endnote>
  <w:endnote w:type="continuationSeparator" w:id="0">
    <w:p w:rsidR="00144A15" w:rsidRDefault="00144A15"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296ED0" w:rsidP="008C0698">
    <w:pPr>
      <w:pStyle w:val="Footer"/>
      <w:ind w:left="-1134"/>
      <w:jc w:val="right"/>
    </w:pP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144A15"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144A15"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lang w:val="en-US" w:eastAsia="en-US"/>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296ED0" w:rsidP="00882093">
    <w:pPr>
      <w:pStyle w:val="Footer"/>
      <w:ind w:left="-1134" w:right="-1134"/>
      <w:jc w:val="center"/>
    </w:pPr>
    <w:r>
      <w:rPr>
        <w:noProof/>
        <w:lang w:val="en-US" w:eastAsia="en-US"/>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144A15"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144A15"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lang w:val="en-US" w:eastAsia="en-US"/>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A15" w:rsidRDefault="00144A15" w:rsidP="002A5213">
      <w:r>
        <w:separator/>
      </w:r>
    </w:p>
  </w:footnote>
  <w:footnote w:type="continuationSeparator" w:id="0">
    <w:p w:rsidR="00144A15" w:rsidRDefault="00144A15"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lang w:val="en-US" w:eastAsia="en-US"/>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lang w:val="en-US" w:eastAsia="en-US"/>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lang w:val="en-US" w:eastAsia="en-US"/>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lang w:val="en-US" w:eastAsia="en-US"/>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67966"/>
    <w:rsid w:val="00097921"/>
    <w:rsid w:val="000A10BD"/>
    <w:rsid w:val="000A5C60"/>
    <w:rsid w:val="000B4971"/>
    <w:rsid w:val="000F3DAE"/>
    <w:rsid w:val="000F76A8"/>
    <w:rsid w:val="00140375"/>
    <w:rsid w:val="00144A15"/>
    <w:rsid w:val="001A0FD7"/>
    <w:rsid w:val="001D0493"/>
    <w:rsid w:val="0025530F"/>
    <w:rsid w:val="00281B6C"/>
    <w:rsid w:val="002939B5"/>
    <w:rsid w:val="00296ED0"/>
    <w:rsid w:val="0029790B"/>
    <w:rsid w:val="002A5213"/>
    <w:rsid w:val="002F0D89"/>
    <w:rsid w:val="00316BAD"/>
    <w:rsid w:val="003512FB"/>
    <w:rsid w:val="00371ABF"/>
    <w:rsid w:val="003755C2"/>
    <w:rsid w:val="003B12C1"/>
    <w:rsid w:val="003B597C"/>
    <w:rsid w:val="003D3A2E"/>
    <w:rsid w:val="003D4927"/>
    <w:rsid w:val="003E49D1"/>
    <w:rsid w:val="003E67D6"/>
    <w:rsid w:val="00441462"/>
    <w:rsid w:val="00455319"/>
    <w:rsid w:val="00455CE0"/>
    <w:rsid w:val="00463CF4"/>
    <w:rsid w:val="004640A1"/>
    <w:rsid w:val="004A7AC2"/>
    <w:rsid w:val="004C0B28"/>
    <w:rsid w:val="005164D6"/>
    <w:rsid w:val="00540ACC"/>
    <w:rsid w:val="0055179E"/>
    <w:rsid w:val="005731DA"/>
    <w:rsid w:val="0058617D"/>
    <w:rsid w:val="00591F08"/>
    <w:rsid w:val="005975C6"/>
    <w:rsid w:val="005A0994"/>
    <w:rsid w:val="005A0BAE"/>
    <w:rsid w:val="005B6BAC"/>
    <w:rsid w:val="005C3519"/>
    <w:rsid w:val="005C40EB"/>
    <w:rsid w:val="005C58B4"/>
    <w:rsid w:val="006073F6"/>
    <w:rsid w:val="00656CA4"/>
    <w:rsid w:val="00662C5A"/>
    <w:rsid w:val="006713C6"/>
    <w:rsid w:val="00680042"/>
    <w:rsid w:val="006B503C"/>
    <w:rsid w:val="006F1EC6"/>
    <w:rsid w:val="00700A93"/>
    <w:rsid w:val="00742B07"/>
    <w:rsid w:val="00743594"/>
    <w:rsid w:val="00752B84"/>
    <w:rsid w:val="007637CF"/>
    <w:rsid w:val="007873E4"/>
    <w:rsid w:val="007B258F"/>
    <w:rsid w:val="007D1D68"/>
    <w:rsid w:val="007F2CB7"/>
    <w:rsid w:val="007F35C4"/>
    <w:rsid w:val="00842BC5"/>
    <w:rsid w:val="00855A1E"/>
    <w:rsid w:val="00864965"/>
    <w:rsid w:val="00882093"/>
    <w:rsid w:val="00885CD8"/>
    <w:rsid w:val="008C0698"/>
    <w:rsid w:val="00922BE8"/>
    <w:rsid w:val="00940188"/>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F4C61"/>
    <w:rsid w:val="00C32AC0"/>
    <w:rsid w:val="00C37518"/>
    <w:rsid w:val="00C560B1"/>
    <w:rsid w:val="00C802A2"/>
    <w:rsid w:val="00C90CE3"/>
    <w:rsid w:val="00CC223B"/>
    <w:rsid w:val="00CD0CE2"/>
    <w:rsid w:val="00D131C8"/>
    <w:rsid w:val="00D13542"/>
    <w:rsid w:val="00D206FC"/>
    <w:rsid w:val="00D369E1"/>
    <w:rsid w:val="00D610C5"/>
    <w:rsid w:val="00D734CF"/>
    <w:rsid w:val="00DA273E"/>
    <w:rsid w:val="00DC227E"/>
    <w:rsid w:val="00E242FB"/>
    <w:rsid w:val="00E30F8E"/>
    <w:rsid w:val="00E34562"/>
    <w:rsid w:val="00E629B6"/>
    <w:rsid w:val="00E7445A"/>
    <w:rsid w:val="00E86F13"/>
    <w:rsid w:val="00EB271F"/>
    <w:rsid w:val="00EC7FC9"/>
    <w:rsid w:val="00ED75D0"/>
    <w:rsid w:val="00ED75E3"/>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FC29A"/>
  <w15:docId w15:val="{C409B64D-022C-4601-8875-41549A7E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769544494">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69877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F427E3-DAB2-4DC4-8377-C1912C11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Markus Fraval</cp:lastModifiedBy>
  <cp:revision>6</cp:revision>
  <cp:lastPrinted>2015-09-22T02:38:00Z</cp:lastPrinted>
  <dcterms:created xsi:type="dcterms:W3CDTF">2017-04-02T23:35:00Z</dcterms:created>
  <dcterms:modified xsi:type="dcterms:W3CDTF">2017-04-04T00:45:00Z</dcterms:modified>
</cp:coreProperties>
</file>