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D7F8" w14:textId="7E362081" w:rsidR="00F95618" w:rsidRPr="004F46C7" w:rsidRDefault="004F46C7" w:rsidP="004F46C7">
      <w:pPr>
        <w:shd w:val="clear" w:color="auto" w:fill="FCFCFC"/>
        <w:spacing w:before="300" w:after="150" w:line="240" w:lineRule="auto"/>
        <w:jc w:val="right"/>
        <w:outlineLvl w:val="2"/>
        <w:rPr>
          <w:noProof/>
        </w:rPr>
      </w:pPr>
      <w:r>
        <w:rPr>
          <w:noProof/>
        </w:rPr>
        <w:drawing>
          <wp:inline distT="0" distB="0" distL="0" distR="0" wp14:anchorId="35F0EFA5" wp14:editId="1DF3C9B5">
            <wp:extent cx="6085415" cy="1058333"/>
            <wp:effectExtent l="0" t="0" r="0" b="0"/>
            <wp:docPr id="1339377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377614" name="Picture 13393776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7544" cy="1062182"/>
                    </a:xfrm>
                    <a:prstGeom prst="rect">
                      <a:avLst/>
                    </a:prstGeom>
                  </pic:spPr>
                </pic:pic>
              </a:graphicData>
            </a:graphic>
          </wp:inline>
        </w:drawing>
      </w:r>
    </w:p>
    <w:p w14:paraId="666C9EAF" w14:textId="59B425E6" w:rsidR="00D4791E" w:rsidRPr="005635FC" w:rsidRDefault="00D4791E" w:rsidP="00D4791E">
      <w:pPr>
        <w:shd w:val="clear" w:color="auto" w:fill="FCFCFC"/>
        <w:spacing w:before="300" w:after="150" w:line="240" w:lineRule="auto"/>
        <w:outlineLvl w:val="2"/>
        <w:rPr>
          <w:rFonts w:ascii="Arial" w:eastAsia="Times New Roman" w:hAnsi="Arial" w:cs="Arial"/>
          <w:color w:val="004389"/>
          <w:sz w:val="28"/>
          <w:szCs w:val="28"/>
          <w:lang w:eastAsia="en-AU"/>
        </w:rPr>
      </w:pPr>
      <w:r w:rsidRPr="005635FC">
        <w:rPr>
          <w:rFonts w:ascii="Arial" w:eastAsia="Times New Roman" w:hAnsi="Arial" w:cs="Arial"/>
          <w:color w:val="004389"/>
          <w:sz w:val="28"/>
          <w:szCs w:val="28"/>
          <w:lang w:eastAsia="en-AU"/>
        </w:rPr>
        <w:t>Speaker/Author Agreement</w:t>
      </w:r>
    </w:p>
    <w:p w14:paraId="70107F1B" w14:textId="55CFBF89" w:rsidR="00D4791E" w:rsidRPr="00D4791E" w:rsidRDefault="00F95618" w:rsidP="00D4791E">
      <w:pPr>
        <w:shd w:val="clear" w:color="auto" w:fill="FFFFFF"/>
        <w:spacing w:after="120" w:line="240" w:lineRule="auto"/>
        <w:outlineLvl w:val="0"/>
        <w:rPr>
          <w:rFonts w:ascii="Arial" w:eastAsia="Times New Roman" w:hAnsi="Arial" w:cs="Arial"/>
          <w:color w:val="1C9AD5"/>
          <w:kern w:val="36"/>
          <w:sz w:val="40"/>
          <w:szCs w:val="40"/>
          <w:lang w:eastAsia="en-AU"/>
        </w:rPr>
      </w:pPr>
      <w:r>
        <w:rPr>
          <w:rFonts w:ascii="Arial" w:eastAsia="Times New Roman" w:hAnsi="Arial" w:cs="Arial"/>
          <w:color w:val="000000"/>
          <w:kern w:val="36"/>
          <w:sz w:val="24"/>
          <w:szCs w:val="24"/>
          <w:lang w:eastAsia="en-AU"/>
        </w:rPr>
        <w:br/>
      </w:r>
      <w:r w:rsidR="00D4791E" w:rsidRPr="00D4791E">
        <w:rPr>
          <w:rFonts w:ascii="Arial" w:eastAsia="Times New Roman" w:hAnsi="Arial" w:cs="Arial"/>
          <w:color w:val="000000"/>
          <w:kern w:val="36"/>
          <w:sz w:val="24"/>
          <w:szCs w:val="24"/>
          <w:lang w:eastAsia="en-AU"/>
        </w:rPr>
        <w:t xml:space="preserve">By submitting an abstract, paper, presentation and/or other materials (Works) for </w:t>
      </w:r>
      <w:proofErr w:type="spellStart"/>
      <w:r w:rsidR="00D4791E" w:rsidRPr="00D4791E">
        <w:rPr>
          <w:rFonts w:ascii="Arial" w:eastAsia="Times New Roman" w:hAnsi="Arial" w:cs="Arial"/>
          <w:color w:val="000000"/>
          <w:kern w:val="36"/>
          <w:sz w:val="24"/>
          <w:szCs w:val="24"/>
          <w:lang w:eastAsia="en-AU"/>
        </w:rPr>
        <w:t>Chemeca</w:t>
      </w:r>
      <w:proofErr w:type="spellEnd"/>
      <w:r w:rsidR="00D4791E" w:rsidRPr="00D4791E">
        <w:rPr>
          <w:rFonts w:ascii="Arial" w:eastAsia="Times New Roman" w:hAnsi="Arial" w:cs="Arial"/>
          <w:color w:val="000000"/>
          <w:kern w:val="36"/>
          <w:sz w:val="24"/>
          <w:szCs w:val="24"/>
          <w:lang w:eastAsia="en-AU"/>
        </w:rPr>
        <w:t xml:space="preserve"> 202</w:t>
      </w:r>
      <w:r w:rsidR="004F46C7">
        <w:rPr>
          <w:rFonts w:ascii="Arial" w:eastAsia="Times New Roman" w:hAnsi="Arial" w:cs="Arial"/>
          <w:color w:val="000000"/>
          <w:kern w:val="36"/>
          <w:sz w:val="24"/>
          <w:szCs w:val="24"/>
          <w:lang w:eastAsia="en-AU"/>
        </w:rPr>
        <w:t>4</w:t>
      </w:r>
      <w:r w:rsidR="00D4791E" w:rsidRPr="00D4791E">
        <w:rPr>
          <w:rFonts w:ascii="Arial" w:eastAsia="Times New Roman" w:hAnsi="Arial" w:cs="Arial"/>
          <w:color w:val="000000"/>
          <w:kern w:val="36"/>
          <w:sz w:val="24"/>
          <w:szCs w:val="24"/>
          <w:lang w:eastAsia="en-AU"/>
        </w:rPr>
        <w:t xml:space="preserve"> you acknowledge that you are accepting the CHEMECA 202</w:t>
      </w:r>
      <w:r w:rsidR="004F46C7">
        <w:rPr>
          <w:rFonts w:ascii="Arial" w:eastAsia="Times New Roman" w:hAnsi="Arial" w:cs="Arial"/>
          <w:color w:val="000000"/>
          <w:kern w:val="36"/>
          <w:sz w:val="24"/>
          <w:szCs w:val="24"/>
          <w:lang w:eastAsia="en-AU"/>
        </w:rPr>
        <w:t xml:space="preserve">4 </w:t>
      </w:r>
      <w:r w:rsidR="00D4791E" w:rsidRPr="00D4791E">
        <w:rPr>
          <w:rFonts w:ascii="Arial" w:eastAsia="Times New Roman" w:hAnsi="Arial" w:cs="Arial"/>
          <w:color w:val="000000"/>
          <w:kern w:val="36"/>
          <w:sz w:val="24"/>
          <w:szCs w:val="24"/>
          <w:lang w:eastAsia="en-AU"/>
        </w:rPr>
        <w:t>Speaker/Author Agreement as stated below.</w:t>
      </w:r>
    </w:p>
    <w:p w14:paraId="616492F0" w14:textId="5992659B" w:rsidR="00D4791E" w:rsidRPr="00D4791E" w:rsidRDefault="00D4791E" w:rsidP="00F95618">
      <w:pPr>
        <w:shd w:val="clear" w:color="auto" w:fill="FFFFFF"/>
        <w:spacing w:before="300" w:after="150" w:line="240" w:lineRule="auto"/>
        <w:outlineLvl w:val="2"/>
        <w:rPr>
          <w:rFonts w:ascii="Arial" w:eastAsia="Times New Roman" w:hAnsi="Arial" w:cs="Arial"/>
          <w:color w:val="1C9AD5"/>
          <w:kern w:val="36"/>
          <w:sz w:val="40"/>
          <w:szCs w:val="40"/>
          <w:lang w:eastAsia="en-AU"/>
        </w:rPr>
      </w:pPr>
      <w:r w:rsidRPr="00D4791E">
        <w:rPr>
          <w:rFonts w:ascii="Arial" w:eastAsia="Times New Roman" w:hAnsi="Arial" w:cs="Arial"/>
          <w:color w:val="000000"/>
          <w:sz w:val="28"/>
          <w:szCs w:val="28"/>
          <w:lang w:eastAsia="en-AU"/>
        </w:rPr>
        <w:t>Terms and Conditions</w:t>
      </w:r>
      <w:r w:rsidRPr="00D4791E">
        <w:rPr>
          <w:rFonts w:ascii="Arial" w:eastAsia="Times New Roman" w:hAnsi="Arial" w:cs="Arial"/>
          <w:color w:val="1C9AD5"/>
          <w:kern w:val="36"/>
          <w:sz w:val="40"/>
          <w:szCs w:val="40"/>
          <w:lang w:eastAsia="en-AU"/>
        </w:rPr>
        <w:t> </w:t>
      </w:r>
    </w:p>
    <w:p w14:paraId="6A65F9D2" w14:textId="36E203FC" w:rsidR="00D4791E" w:rsidRPr="00D4791E" w:rsidRDefault="00D4791E" w:rsidP="00D4791E">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In consideration of the opportunity to have the Works considered for publication and/or presentation, you acknowledge and agree that certain rights are required to be granted to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(ABN 75 112 253 040), by each different category of author, which are as follows:</w:t>
      </w:r>
    </w:p>
    <w:p w14:paraId="652DD80F"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For all authors that are not covered by (b) below, you agree to assign copyright in the Works, as set out below.</w:t>
      </w:r>
    </w:p>
    <w:p w14:paraId="2AC6B16F"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For all authors that are employees of an Australian or Foreign Government and whose employer owns the copyright in the Works, you agree to procure the grant of a non-exclusive Licence in the Works, as set out below.</w:t>
      </w:r>
    </w:p>
    <w:p w14:paraId="2391BE13" w14:textId="08442880" w:rsidR="00D4791E" w:rsidRPr="00D4791E" w:rsidRDefault="00D4791E" w:rsidP="00D4791E">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You acknowledge and agree that if you assign copyright in the Works to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 in accordance with 1(a) above:</w:t>
      </w:r>
    </w:p>
    <w:p w14:paraId="2935B512"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you retain all proprietary rights other than copyright, such as patent and </w:t>
      </w:r>
      <w:proofErr w:type="gramStart"/>
      <w:r w:rsidRPr="00D4791E">
        <w:rPr>
          <w:rFonts w:ascii="Arial" w:eastAsia="Times New Roman" w:hAnsi="Arial" w:cs="Arial"/>
          <w:color w:val="000000"/>
          <w:lang w:eastAsia="en-AU"/>
        </w:rPr>
        <w:t>trade mark</w:t>
      </w:r>
      <w:proofErr w:type="gramEnd"/>
      <w:r w:rsidRPr="00D4791E">
        <w:rPr>
          <w:rFonts w:ascii="Arial" w:eastAsia="Times New Roman" w:hAnsi="Arial" w:cs="Arial"/>
          <w:color w:val="000000"/>
          <w:lang w:eastAsia="en-AU"/>
        </w:rPr>
        <w:t xml:space="preserve"> rights and rights to any process of procedure described in the Works;</w:t>
      </w:r>
    </w:p>
    <w:p w14:paraId="0C704909" w14:textId="5A211781"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may publish, reproduce, distribute, adapt, and licence any third party to do any or all of the above, the Works for the full period of copyright throughout the world, in all forms and all media (including but not limited to granting a licence to RMIT Training Pty Ltd for the purposes of publishing the Works on the </w:t>
      </w:r>
      <w:proofErr w:type="spellStart"/>
      <w:r w:rsidRPr="00D4791E">
        <w:rPr>
          <w:rFonts w:ascii="Arial" w:eastAsia="Times New Roman" w:hAnsi="Arial" w:cs="Arial"/>
          <w:color w:val="000000"/>
          <w:lang w:eastAsia="en-AU"/>
        </w:rPr>
        <w:t>Informit</w:t>
      </w:r>
      <w:proofErr w:type="spellEnd"/>
      <w:r w:rsidRPr="00D4791E">
        <w:rPr>
          <w:rFonts w:ascii="Arial" w:eastAsia="Times New Roman" w:hAnsi="Arial" w:cs="Arial"/>
          <w:color w:val="000000"/>
          <w:lang w:eastAsia="en-AU"/>
        </w:rPr>
        <w:t xml:space="preserve"> Engineering Collection database</w:t>
      </w:r>
      <w:proofErr w:type="gramStart"/>
      <w:r w:rsidRPr="00D4791E">
        <w:rPr>
          <w:rFonts w:ascii="Arial" w:eastAsia="Times New Roman" w:hAnsi="Arial" w:cs="Arial"/>
          <w:color w:val="000000"/>
          <w:lang w:eastAsia="en-AU"/>
        </w:rPr>
        <w:t>);</w:t>
      </w:r>
      <w:proofErr w:type="gramEnd"/>
    </w:p>
    <w:p w14:paraId="4AAE9B69" w14:textId="1BCFDFF5"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grants to you a perpetual, royalty free license to use the Works for the following non-commercial purposes:</w:t>
      </w:r>
    </w:p>
    <w:p w14:paraId="278CED61" w14:textId="77777777" w:rsidR="00D4791E" w:rsidRPr="00D4791E" w:rsidRDefault="00D4791E" w:rsidP="00D4791E">
      <w:pPr>
        <w:numPr>
          <w:ilvl w:val="2"/>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to include the Works in full or in part in a thesis or </w:t>
      </w:r>
      <w:proofErr w:type="gramStart"/>
      <w:r w:rsidRPr="00D4791E">
        <w:rPr>
          <w:rFonts w:ascii="Arial" w:eastAsia="Times New Roman" w:hAnsi="Arial" w:cs="Arial"/>
          <w:color w:val="000000"/>
          <w:lang w:eastAsia="en-AU"/>
        </w:rPr>
        <w:t>dissertation;</w:t>
      </w:r>
      <w:proofErr w:type="gramEnd"/>
    </w:p>
    <w:p w14:paraId="647B5ABB" w14:textId="77777777" w:rsidR="00D4791E" w:rsidRPr="00D4791E" w:rsidRDefault="00D4791E" w:rsidP="00D4791E">
      <w:pPr>
        <w:numPr>
          <w:ilvl w:val="2"/>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to photocopy or make electronic copies of the Works for personal use, including for your own classroom use, or for the personal use of </w:t>
      </w:r>
      <w:proofErr w:type="gramStart"/>
      <w:r w:rsidRPr="00D4791E">
        <w:rPr>
          <w:rFonts w:ascii="Arial" w:eastAsia="Times New Roman" w:hAnsi="Arial" w:cs="Arial"/>
          <w:color w:val="000000"/>
          <w:lang w:eastAsia="en-AU"/>
        </w:rPr>
        <w:t>colleagues;</w:t>
      </w:r>
      <w:proofErr w:type="gramEnd"/>
    </w:p>
    <w:p w14:paraId="6B54B67C" w14:textId="77777777" w:rsidR="00D4791E" w:rsidRPr="00D4791E" w:rsidRDefault="00D4791E" w:rsidP="00D4791E">
      <w:pPr>
        <w:numPr>
          <w:ilvl w:val="2"/>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to prepare derivative works; and</w:t>
      </w:r>
    </w:p>
    <w:p w14:paraId="2BE9AB3C" w14:textId="00D0178D" w:rsidR="00D4791E" w:rsidRPr="00D4791E" w:rsidRDefault="00D4791E" w:rsidP="00D4791E">
      <w:pPr>
        <w:numPr>
          <w:ilvl w:val="2"/>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to have the metadata and abstract of the Works uploaded to open archive </w:t>
      </w:r>
      <w:proofErr w:type="gramStart"/>
      <w:r w:rsidRPr="00D4791E">
        <w:rPr>
          <w:rFonts w:ascii="Arial" w:eastAsia="Times New Roman" w:hAnsi="Arial" w:cs="Arial"/>
          <w:color w:val="000000"/>
          <w:lang w:eastAsia="en-AU"/>
        </w:rPr>
        <w:t>repositories;</w:t>
      </w:r>
      <w:proofErr w:type="gramEnd"/>
      <w:r w:rsidRPr="00D4791E">
        <w:rPr>
          <w:rFonts w:ascii="Arial" w:eastAsia="Times New Roman" w:hAnsi="Arial" w:cs="Arial"/>
          <w:color w:val="000000"/>
          <w:lang w:eastAsia="en-AU"/>
        </w:rPr>
        <w:t xml:space="preserve"> provided that acknowledgement is made of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as publisher.</w:t>
      </w:r>
    </w:p>
    <w:p w14:paraId="3E5ADDC3" w14:textId="664FD9D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you may request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to consent to the granting of a licence for all uses not included above, including the authorisation of third parties to reproduce or otherwise use all or part of the Works (including figures and tables).</w:t>
      </w:r>
    </w:p>
    <w:p w14:paraId="3EFA47D3" w14:textId="5DB418C7" w:rsidR="00D4791E" w:rsidRPr="00D4791E" w:rsidRDefault="00D4791E" w:rsidP="00D4791E">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You acknowledge and agree that if you grant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a Licence in the Works in accordance with 1(b) above:</w:t>
      </w:r>
    </w:p>
    <w:p w14:paraId="22A23628"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the relevant employer will retain copyright ownership of the Works; and</w:t>
      </w:r>
    </w:p>
    <w:p w14:paraId="44046177" w14:textId="41B48171"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you have obtained in writing consent from the relevant employer, the right to grant and do grant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a non-exclusive, irrevocable, perpetual, royalty free licence with a right to sub-licence to third </w:t>
      </w:r>
      <w:r w:rsidRPr="00D4791E">
        <w:rPr>
          <w:rFonts w:ascii="Arial" w:eastAsia="Times New Roman" w:hAnsi="Arial" w:cs="Arial"/>
          <w:color w:val="000000"/>
          <w:lang w:eastAsia="en-AU"/>
        </w:rPr>
        <w:lastRenderedPageBreak/>
        <w:t xml:space="preserve">parties, to use and distribute the Works in any format (including in hardcopy, or digitally or electronically) and for any purpose (including but not limited to granting a sub-licence to RMIT Training Pty Ltd for the purposes of publishing the Works on the </w:t>
      </w:r>
      <w:proofErr w:type="spellStart"/>
      <w:r w:rsidRPr="00D4791E">
        <w:rPr>
          <w:rFonts w:ascii="Arial" w:eastAsia="Times New Roman" w:hAnsi="Arial" w:cs="Arial"/>
          <w:color w:val="000000"/>
          <w:lang w:eastAsia="en-AU"/>
        </w:rPr>
        <w:t>Informit</w:t>
      </w:r>
      <w:proofErr w:type="spellEnd"/>
      <w:r w:rsidRPr="00D4791E">
        <w:rPr>
          <w:rFonts w:ascii="Arial" w:eastAsia="Times New Roman" w:hAnsi="Arial" w:cs="Arial"/>
          <w:color w:val="000000"/>
          <w:lang w:eastAsia="en-AU"/>
        </w:rPr>
        <w:t xml:space="preserve"> Engineering Collection database).</w:t>
      </w:r>
    </w:p>
    <w:p w14:paraId="771BF043" w14:textId="77777777" w:rsidR="00D4791E" w:rsidRPr="00D4791E" w:rsidRDefault="00D4791E" w:rsidP="00D4791E">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You agree that if you perform or present any of the Works you:</w:t>
      </w:r>
    </w:p>
    <w:p w14:paraId="05DD38F9" w14:textId="6484D41E"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consent to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recording and broadcasting your performance or presentation in any form, whether by way of webinar, photography, video, film, tape, digital recording or any other medium or technology and such recording may be used, dealt with, </w:t>
      </w:r>
      <w:proofErr w:type="gramStart"/>
      <w:r w:rsidRPr="00D4791E">
        <w:rPr>
          <w:rFonts w:ascii="Arial" w:eastAsia="Times New Roman" w:hAnsi="Arial" w:cs="Arial"/>
          <w:color w:val="000000"/>
          <w:lang w:eastAsia="en-AU"/>
        </w:rPr>
        <w:t>distributed</w:t>
      </w:r>
      <w:proofErr w:type="gramEnd"/>
      <w:r w:rsidRPr="00D4791E">
        <w:rPr>
          <w:rFonts w:ascii="Arial" w:eastAsia="Times New Roman" w:hAnsi="Arial" w:cs="Arial"/>
          <w:color w:val="000000"/>
          <w:lang w:eastAsia="en-AU"/>
        </w:rPr>
        <w:t xml:space="preserve"> and licensed by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without any obligation on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 part to pay fees or royalty; and</w:t>
      </w:r>
    </w:p>
    <w:p w14:paraId="12DF5B09" w14:textId="4C10C220"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grant to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all rights to use, reproduce, publish, communicate to the public and adapt, and to disclose to any person, your name, image, likeness, voice, biographical </w:t>
      </w:r>
      <w:proofErr w:type="gramStart"/>
      <w:r w:rsidRPr="00D4791E">
        <w:rPr>
          <w:rFonts w:ascii="Arial" w:eastAsia="Times New Roman" w:hAnsi="Arial" w:cs="Arial"/>
          <w:color w:val="000000"/>
          <w:lang w:eastAsia="en-AU"/>
        </w:rPr>
        <w:t>information</w:t>
      </w:r>
      <w:proofErr w:type="gramEnd"/>
      <w:r w:rsidRPr="00D4791E">
        <w:rPr>
          <w:rFonts w:ascii="Arial" w:eastAsia="Times New Roman" w:hAnsi="Arial" w:cs="Arial"/>
          <w:color w:val="000000"/>
          <w:lang w:eastAsia="en-AU"/>
        </w:rPr>
        <w:t xml:space="preserve"> and other identifying features in connection with the recording of any such presentation or performance.</w:t>
      </w:r>
    </w:p>
    <w:p w14:paraId="1DB4330D" w14:textId="77777777" w:rsidR="00D4791E" w:rsidRPr="00D4791E" w:rsidRDefault="00D4791E" w:rsidP="00D4791E">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By submitting the Works, you warrant that:</w:t>
      </w:r>
    </w:p>
    <w:p w14:paraId="251737D7"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all information that you provide regarding academic and other qualifications and expertise is true, complete and not </w:t>
      </w:r>
      <w:proofErr w:type="gramStart"/>
      <w:r w:rsidRPr="00D4791E">
        <w:rPr>
          <w:rFonts w:ascii="Arial" w:eastAsia="Times New Roman" w:hAnsi="Arial" w:cs="Arial"/>
          <w:color w:val="000000"/>
          <w:lang w:eastAsia="en-AU"/>
        </w:rPr>
        <w:t>misleading;</w:t>
      </w:r>
      <w:proofErr w:type="gramEnd"/>
    </w:p>
    <w:p w14:paraId="06C5FCD7" w14:textId="2F0F10E8"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 xml:space="preserve">the Works will not infringe the rights of any third party, or contravene any law or give rise to any liability to make any royalty or payments to any person, or otherwise expose Institution of </w:t>
      </w:r>
      <w:r>
        <w:rPr>
          <w:rFonts w:ascii="Arial" w:eastAsia="Times New Roman" w:hAnsi="Arial" w:cs="Arial"/>
          <w:color w:val="000000"/>
          <w:lang w:eastAsia="en-AU"/>
        </w:rPr>
        <w:t xml:space="preserve">Chemical </w:t>
      </w:r>
      <w:r w:rsidRPr="00D4791E">
        <w:rPr>
          <w:rFonts w:ascii="Arial" w:eastAsia="Times New Roman" w:hAnsi="Arial" w:cs="Arial"/>
          <w:color w:val="000000"/>
          <w:lang w:eastAsia="en-AU"/>
        </w:rPr>
        <w:t>Engineers</w:t>
      </w:r>
      <w:r>
        <w:rPr>
          <w:rFonts w:ascii="Arial" w:eastAsia="Times New Roman" w:hAnsi="Arial" w:cs="Arial"/>
          <w:color w:val="000000"/>
          <w:lang w:eastAsia="en-AU"/>
        </w:rPr>
        <w:t xml:space="preserve"> </w:t>
      </w:r>
      <w:r w:rsidRPr="00D4791E">
        <w:rPr>
          <w:rFonts w:ascii="Arial" w:eastAsia="Times New Roman" w:hAnsi="Arial" w:cs="Arial"/>
          <w:color w:val="000000"/>
          <w:lang w:eastAsia="en-AU"/>
        </w:rPr>
        <w:t xml:space="preserve">to any action, claim, demand or proceedings by any third </w:t>
      </w:r>
      <w:proofErr w:type="gramStart"/>
      <w:r w:rsidRPr="00D4791E">
        <w:rPr>
          <w:rFonts w:ascii="Arial" w:eastAsia="Times New Roman" w:hAnsi="Arial" w:cs="Arial"/>
          <w:color w:val="000000"/>
          <w:lang w:eastAsia="en-AU"/>
        </w:rPr>
        <w:t>party;</w:t>
      </w:r>
      <w:proofErr w:type="gramEnd"/>
    </w:p>
    <w:p w14:paraId="74816D63"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if any co-author owns copyright in the Works, authorisation has been granted by them for you to sign this agreement as agent on their behalf and to agree on their behalf to the order of names in the publication of the Works; and</w:t>
      </w:r>
    </w:p>
    <w:p w14:paraId="244E7264" w14:textId="77777777" w:rsidR="00D4791E" w:rsidRPr="00D4791E" w:rsidRDefault="00D4791E" w:rsidP="00D4791E">
      <w:pPr>
        <w:numPr>
          <w:ilvl w:val="1"/>
          <w:numId w:val="1"/>
        </w:numPr>
        <w:shd w:val="clear" w:color="auto" w:fill="FFFFFF"/>
        <w:spacing w:before="100" w:beforeAutospacing="1" w:after="100" w:afterAutospacing="1" w:line="240" w:lineRule="auto"/>
        <w:rPr>
          <w:rFonts w:ascii="Arial" w:eastAsia="Times New Roman" w:hAnsi="Arial" w:cs="Arial"/>
          <w:color w:val="000000"/>
          <w:lang w:eastAsia="en-AU"/>
        </w:rPr>
      </w:pPr>
      <w:r w:rsidRPr="00D4791E">
        <w:rPr>
          <w:rFonts w:ascii="Arial" w:eastAsia="Times New Roman" w:hAnsi="Arial" w:cs="Arial"/>
          <w:color w:val="000000"/>
          <w:lang w:eastAsia="en-AU"/>
        </w:rPr>
        <w:t>if you and/or any co-author’s employer own copyright in the Works, you have obtained in writing the relevant employers’ consent to grant a licence (if an Australian or Foreign Government employer) or the right to assign copyright (all other copyright owners) in the Works on the terms of this agreement.</w:t>
      </w:r>
    </w:p>
    <w:p w14:paraId="708730E1" w14:textId="77777777" w:rsidR="000752C3" w:rsidRDefault="000752C3"/>
    <w:sectPr w:rsidR="000752C3" w:rsidSect="00911B1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507"/>
    <w:multiLevelType w:val="multilevel"/>
    <w:tmpl w:val="B0A66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987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E"/>
    <w:rsid w:val="000752C3"/>
    <w:rsid w:val="002917F3"/>
    <w:rsid w:val="004F46C7"/>
    <w:rsid w:val="005635FC"/>
    <w:rsid w:val="00911B1D"/>
    <w:rsid w:val="00B60C10"/>
    <w:rsid w:val="00D4791E"/>
    <w:rsid w:val="00F9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FA9F"/>
  <w15:chartTrackingRefBased/>
  <w15:docId w15:val="{2D6E7DDD-9744-4BDA-A90E-0042F60E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4791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91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4791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1491">
      <w:bodyDiv w:val="1"/>
      <w:marLeft w:val="0"/>
      <w:marRight w:val="0"/>
      <w:marTop w:val="0"/>
      <w:marBottom w:val="0"/>
      <w:divBdr>
        <w:top w:val="none" w:sz="0" w:space="0" w:color="auto"/>
        <w:left w:val="none" w:sz="0" w:space="0" w:color="auto"/>
        <w:bottom w:val="none" w:sz="0" w:space="0" w:color="auto"/>
        <w:right w:val="none" w:sz="0" w:space="0" w:color="auto"/>
      </w:divBdr>
      <w:divsChild>
        <w:div w:id="18827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Angelone</dc:creator>
  <cp:keywords/>
  <dc:description/>
  <cp:lastModifiedBy>Fiona O'Connor</cp:lastModifiedBy>
  <cp:revision>3</cp:revision>
  <dcterms:created xsi:type="dcterms:W3CDTF">2023-12-15T01:30:00Z</dcterms:created>
  <dcterms:modified xsi:type="dcterms:W3CDTF">2023-12-15T01:31:00Z</dcterms:modified>
</cp:coreProperties>
</file>