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F7" w:rsidRDefault="00B821F7" w:rsidP="00B06A16">
      <w:pPr>
        <w:widowControl w:val="0"/>
        <w:autoSpaceDE w:val="0"/>
        <w:autoSpaceDN w:val="0"/>
        <w:adjustRightInd w:val="0"/>
        <w:spacing w:after="0" w:line="240" w:lineRule="auto"/>
        <w:jc w:val="center"/>
        <w:rPr>
          <w:rFonts w:ascii="Arial" w:eastAsia="Times New Roman" w:hAnsi="Arial" w:cs="Arial"/>
          <w:b/>
          <w:sz w:val="28"/>
          <w:szCs w:val="28"/>
          <w:u w:val="single"/>
        </w:rPr>
      </w:pPr>
      <w:r w:rsidRPr="00513B3C">
        <w:rPr>
          <w:rFonts w:ascii="Arial" w:eastAsia="Times New Roman" w:hAnsi="Arial" w:cs="Arial"/>
          <w:b/>
          <w:sz w:val="28"/>
          <w:szCs w:val="28"/>
          <w:u w:val="single"/>
        </w:rPr>
        <w:t xml:space="preserve">Modelling </w:t>
      </w:r>
      <w:r w:rsidR="005F36C4" w:rsidRPr="00513B3C">
        <w:rPr>
          <w:rFonts w:ascii="Arial" w:eastAsia="Times New Roman" w:hAnsi="Arial" w:cs="Arial"/>
          <w:b/>
          <w:sz w:val="28"/>
          <w:szCs w:val="28"/>
          <w:u w:val="single"/>
        </w:rPr>
        <w:t>disrupted network</w:t>
      </w:r>
      <w:r w:rsidR="00710293" w:rsidRPr="00513B3C">
        <w:rPr>
          <w:rFonts w:ascii="Arial" w:eastAsia="Times New Roman" w:hAnsi="Arial" w:cs="Arial"/>
          <w:b/>
          <w:sz w:val="28"/>
          <w:szCs w:val="28"/>
          <w:u w:val="single"/>
        </w:rPr>
        <w:t>s</w:t>
      </w:r>
      <w:r w:rsidRPr="00513B3C">
        <w:rPr>
          <w:rFonts w:ascii="Arial" w:eastAsia="Times New Roman" w:hAnsi="Arial" w:cs="Arial"/>
          <w:b/>
          <w:sz w:val="28"/>
          <w:szCs w:val="28"/>
          <w:u w:val="single"/>
        </w:rPr>
        <w:t>: A review of the modelling simulators</w:t>
      </w:r>
    </w:p>
    <w:p w:rsidR="00513B3C" w:rsidRPr="00513B3C" w:rsidRDefault="00513B3C" w:rsidP="00B06A16">
      <w:pPr>
        <w:widowControl w:val="0"/>
        <w:autoSpaceDE w:val="0"/>
        <w:autoSpaceDN w:val="0"/>
        <w:adjustRightInd w:val="0"/>
        <w:spacing w:after="0" w:line="240" w:lineRule="auto"/>
        <w:jc w:val="center"/>
        <w:rPr>
          <w:rFonts w:ascii="Arial" w:eastAsia="Times New Roman" w:hAnsi="Arial" w:cs="Arial"/>
          <w:b/>
          <w:sz w:val="28"/>
          <w:szCs w:val="28"/>
          <w:u w:val="single"/>
        </w:rPr>
      </w:pPr>
    </w:p>
    <w:p w:rsidR="00513B3C" w:rsidRPr="00513B3C" w:rsidRDefault="00F953EB" w:rsidP="00B06A16">
      <w:pPr>
        <w:spacing w:line="240" w:lineRule="auto"/>
        <w:jc w:val="center"/>
        <w:rPr>
          <w:rFonts w:ascii="Arial" w:eastAsia="Times New Roman" w:hAnsi="Arial" w:cs="Arial"/>
          <w:color w:val="000000"/>
          <w:sz w:val="24"/>
          <w:szCs w:val="24"/>
        </w:rPr>
      </w:pPr>
      <w:r w:rsidRPr="00513B3C">
        <w:rPr>
          <w:rFonts w:ascii="Arial" w:eastAsia="Times New Roman" w:hAnsi="Arial" w:cs="Arial"/>
          <w:color w:val="000000"/>
          <w:sz w:val="24"/>
          <w:szCs w:val="24"/>
        </w:rPr>
        <w:t>Dana Abudayyeh</w:t>
      </w:r>
    </w:p>
    <w:p w:rsidR="00992FBC" w:rsidRDefault="00992FBC" w:rsidP="00B06A16">
      <w:pPr>
        <w:spacing w:line="240" w:lineRule="auto"/>
        <w:jc w:val="center"/>
        <w:rPr>
          <w:rFonts w:ascii="Arial" w:eastAsia="Times New Roman" w:hAnsi="Arial" w:cs="Arial"/>
          <w:color w:val="000000"/>
          <w:sz w:val="24"/>
          <w:szCs w:val="24"/>
        </w:rPr>
      </w:pPr>
      <w:r w:rsidRPr="00992FBC">
        <w:rPr>
          <w:rFonts w:ascii="Arial" w:eastAsia="Times New Roman" w:hAnsi="Arial" w:cs="Arial"/>
          <w:color w:val="000000"/>
          <w:sz w:val="24"/>
          <w:szCs w:val="24"/>
        </w:rPr>
        <w:t>PhD Candidate, University of Canterbury, New Zealand</w:t>
      </w:r>
    </w:p>
    <w:p w:rsidR="00F953EB" w:rsidRPr="00513B3C" w:rsidRDefault="00F953EB" w:rsidP="00B06A16">
      <w:pPr>
        <w:spacing w:line="240" w:lineRule="auto"/>
        <w:jc w:val="center"/>
        <w:rPr>
          <w:rFonts w:ascii="Arial" w:eastAsia="Times New Roman" w:hAnsi="Arial" w:cs="Arial"/>
          <w:color w:val="000000"/>
          <w:sz w:val="24"/>
          <w:szCs w:val="24"/>
        </w:rPr>
      </w:pPr>
      <w:r w:rsidRPr="00513B3C">
        <w:rPr>
          <w:rFonts w:ascii="Arial" w:eastAsia="Times New Roman" w:hAnsi="Arial" w:cs="Arial"/>
          <w:color w:val="000000"/>
          <w:sz w:val="24"/>
          <w:szCs w:val="24"/>
        </w:rPr>
        <w:t>Dana.abudayyeh@pg.canterbury.ac.nz</w:t>
      </w:r>
    </w:p>
    <w:p w:rsidR="00513B3C" w:rsidRDefault="00513B3C" w:rsidP="00B06A16">
      <w:pPr>
        <w:widowControl w:val="0"/>
        <w:autoSpaceDE w:val="0"/>
        <w:autoSpaceDN w:val="0"/>
        <w:adjustRightInd w:val="0"/>
        <w:spacing w:after="0" w:line="240" w:lineRule="auto"/>
        <w:outlineLvl w:val="0"/>
        <w:rPr>
          <w:rFonts w:ascii="Arial" w:eastAsia="Times New Roman" w:hAnsi="Arial" w:cs="Arial"/>
          <w:b/>
        </w:rPr>
      </w:pPr>
      <w:r w:rsidRPr="00513B3C">
        <w:rPr>
          <w:rFonts w:ascii="Arial" w:eastAsia="Times New Roman" w:hAnsi="Arial" w:cs="Arial"/>
          <w:b/>
          <w:sz w:val="28"/>
          <w:szCs w:val="28"/>
        </w:rPr>
        <w:t>Abstract</w:t>
      </w:r>
    </w:p>
    <w:p w:rsidR="00513B3C" w:rsidRPr="00513B3C" w:rsidRDefault="00513B3C" w:rsidP="00B06A16">
      <w:pPr>
        <w:widowControl w:val="0"/>
        <w:autoSpaceDE w:val="0"/>
        <w:autoSpaceDN w:val="0"/>
        <w:adjustRightInd w:val="0"/>
        <w:spacing w:after="0" w:line="240" w:lineRule="auto"/>
        <w:jc w:val="both"/>
        <w:outlineLvl w:val="0"/>
        <w:rPr>
          <w:rFonts w:ascii="Arial" w:hAnsi="Arial" w:cs="Arial"/>
          <w:b/>
          <w:bCs/>
        </w:rPr>
      </w:pPr>
    </w:p>
    <w:p w:rsidR="00513B3C" w:rsidRDefault="00513B3C" w:rsidP="00B06A16">
      <w:pPr>
        <w:pStyle w:val="ListParagraph"/>
        <w:spacing w:after="1417" w:line="240" w:lineRule="auto"/>
        <w:ind w:left="0" w:right="4"/>
        <w:jc w:val="both"/>
        <w:rPr>
          <w:rFonts w:ascii="Arial" w:hAnsi="Arial" w:cs="Arial"/>
          <w:bCs/>
        </w:rPr>
      </w:pPr>
      <w:r w:rsidRPr="00513B3C">
        <w:rPr>
          <w:rFonts w:ascii="Arial" w:eastAsia="Times New Roman" w:hAnsi="Arial" w:cs="Arial"/>
          <w:color w:val="000000"/>
        </w:rPr>
        <w:t xml:space="preserve">Different traffic representation levels are used to model traffic; macro-, micro-, </w:t>
      </w:r>
      <w:proofErr w:type="spellStart"/>
      <w:r w:rsidRPr="00513B3C">
        <w:rPr>
          <w:rFonts w:ascii="Arial" w:eastAsia="Times New Roman" w:hAnsi="Arial" w:cs="Arial"/>
          <w:color w:val="000000"/>
        </w:rPr>
        <w:t>meso-scopic</w:t>
      </w:r>
      <w:proofErr w:type="spellEnd"/>
      <w:r w:rsidRPr="00513B3C">
        <w:rPr>
          <w:rFonts w:ascii="Arial" w:eastAsia="Times New Roman" w:hAnsi="Arial" w:cs="Arial"/>
          <w:color w:val="000000"/>
        </w:rPr>
        <w:t>, and hybrid models. These models are used by various computer packages to simulate degradations of a road network and estimate the economic impacts (e.g. increased costs for freight and travellers). Simulation models are based on the user equilibrium principle which states that “the journey times on all the routes actually used are equal, and less than those which would be experienced by a single vehicle on any unused route”. This principle, also know</w:t>
      </w:r>
      <w:r>
        <w:rPr>
          <w:rFonts w:ascii="Arial" w:eastAsia="Times New Roman" w:hAnsi="Arial" w:cs="Arial"/>
          <w:color w:val="000000"/>
        </w:rPr>
        <w:t xml:space="preserve">n as </w:t>
      </w:r>
      <w:proofErr w:type="spellStart"/>
      <w:r>
        <w:rPr>
          <w:rFonts w:ascii="Arial" w:eastAsia="Times New Roman" w:hAnsi="Arial" w:cs="Arial"/>
          <w:color w:val="000000"/>
        </w:rPr>
        <w:t>Wardrop’s</w:t>
      </w:r>
      <w:proofErr w:type="spellEnd"/>
      <w:r>
        <w:rPr>
          <w:rFonts w:ascii="Arial" w:eastAsia="Times New Roman" w:hAnsi="Arial" w:cs="Arial"/>
          <w:color w:val="000000"/>
        </w:rPr>
        <w:t xml:space="preserve"> first principle, </w:t>
      </w:r>
      <w:r w:rsidRPr="00513B3C">
        <w:rPr>
          <w:rFonts w:ascii="Arial" w:eastAsia="Times New Roman" w:hAnsi="Arial" w:cs="Arial"/>
          <w:color w:val="000000"/>
        </w:rPr>
        <w:t>is used differently in different types of models. For instance, in microscopic simulation models, optimal paths are recalculated periodically and vehicles re-assigned to new optimal paths, to take account of route changes after a trip has begun in case of blockage to reduce delay. In the absence of disruption or congestion</w:t>
      </w:r>
      <w:r w:rsidRPr="00513B3C">
        <w:rPr>
          <w:rFonts w:ascii="Arial" w:hAnsi="Arial" w:cs="Arial"/>
          <w:bCs/>
        </w:rPr>
        <w:t xml:space="preserve">, no re-assignment will occur. This regular “updating” is more appropriate for studying short-term capacity reductions. In contrast, mesoscopic models do not allow for re-assignment of traffic after a trip has commenced. This probably results in inaccurate estimates of delays. However, some mesoscopic packages have what is called the time slices facility (quasi-dynamic) as in SATURN package. This facility can be used to simulate short-term closures with less computational effort and running time than microscopic models (full dynamic models). </w:t>
      </w:r>
    </w:p>
    <w:p w:rsidR="00B06A16" w:rsidRDefault="00B06A16" w:rsidP="00B06A16">
      <w:pPr>
        <w:pStyle w:val="ListParagraph"/>
        <w:spacing w:after="1417" w:line="240" w:lineRule="auto"/>
        <w:ind w:left="0" w:right="4"/>
        <w:jc w:val="both"/>
        <w:rPr>
          <w:rFonts w:ascii="Arial" w:hAnsi="Arial" w:cs="Arial"/>
          <w:bCs/>
        </w:rPr>
      </w:pPr>
    </w:p>
    <w:p w:rsidR="00513B3C" w:rsidRDefault="00513B3C" w:rsidP="00B06A16">
      <w:pPr>
        <w:pStyle w:val="ListParagraph"/>
        <w:spacing w:after="1417" w:line="240" w:lineRule="auto"/>
        <w:ind w:left="0" w:right="4"/>
        <w:jc w:val="both"/>
        <w:rPr>
          <w:rFonts w:ascii="Arial" w:hAnsi="Arial" w:cs="Arial"/>
          <w:bCs/>
        </w:rPr>
      </w:pPr>
      <w:r w:rsidRPr="00513B3C">
        <w:rPr>
          <w:rFonts w:ascii="Arial" w:hAnsi="Arial" w:cs="Arial"/>
          <w:bCs/>
        </w:rPr>
        <w:t xml:space="preserve">While the reviewed studies discussed and combined mesoscopic and microscopic models, no studies have been found that discuss the circumstances in which each type of model is most appropriate for modelling different types of traffic disruption (i.e. short-term and long-term disruptions), one question remains: what are the factors and the circumstances which indicate that one should select one model rather than the other? This paper gives a better understanding of the relative merits of each model to simulate disrupted road networks.      </w:t>
      </w:r>
    </w:p>
    <w:p w:rsidR="00513B3C" w:rsidRPr="00513B3C" w:rsidRDefault="00513B3C" w:rsidP="00B06A16">
      <w:pPr>
        <w:pStyle w:val="ListParagraph"/>
        <w:spacing w:after="1417" w:line="240" w:lineRule="auto"/>
        <w:ind w:left="0" w:right="4"/>
        <w:jc w:val="both"/>
        <w:rPr>
          <w:rFonts w:ascii="Arial" w:hAnsi="Arial" w:cs="Arial"/>
          <w:bCs/>
        </w:rPr>
      </w:pPr>
    </w:p>
    <w:p w:rsidR="00B821F7" w:rsidRPr="00513B3C" w:rsidRDefault="00B821F7" w:rsidP="00B06A16">
      <w:pPr>
        <w:pStyle w:val="ListParagraph"/>
        <w:numPr>
          <w:ilvl w:val="0"/>
          <w:numId w:val="4"/>
        </w:numPr>
        <w:spacing w:line="240" w:lineRule="auto"/>
        <w:jc w:val="both"/>
        <w:rPr>
          <w:rFonts w:ascii="Arial" w:hAnsi="Arial" w:cs="Arial"/>
          <w:b/>
          <w:bCs/>
        </w:rPr>
      </w:pPr>
      <w:r w:rsidRPr="00513B3C">
        <w:rPr>
          <w:rFonts w:ascii="Arial" w:hAnsi="Arial" w:cs="Arial"/>
          <w:b/>
          <w:bCs/>
        </w:rPr>
        <w:t xml:space="preserve">Background </w:t>
      </w:r>
    </w:p>
    <w:p w:rsidR="001E3B54" w:rsidRDefault="001F6A58" w:rsidP="00B06A16">
      <w:pPr>
        <w:pStyle w:val="ListParagraph"/>
        <w:spacing w:line="240" w:lineRule="auto"/>
        <w:ind w:left="0"/>
        <w:jc w:val="both"/>
        <w:rPr>
          <w:rFonts w:ascii="Arial" w:hAnsi="Arial" w:cs="Arial"/>
        </w:rPr>
      </w:pPr>
      <w:r w:rsidRPr="001F6A58">
        <w:rPr>
          <w:rFonts w:ascii="Arial" w:eastAsia="Times New Roman" w:hAnsi="Arial" w:cs="Arial"/>
          <w:color w:val="000000"/>
        </w:rPr>
        <w:t xml:space="preserve">Different traffic representation levels are used to model traffic; macro-, micro-, </w:t>
      </w:r>
      <w:proofErr w:type="spellStart"/>
      <w:r w:rsidRPr="001F6A58">
        <w:rPr>
          <w:rFonts w:ascii="Arial" w:eastAsia="Times New Roman" w:hAnsi="Arial" w:cs="Arial"/>
          <w:color w:val="000000"/>
        </w:rPr>
        <w:t>meso</w:t>
      </w:r>
      <w:proofErr w:type="spellEnd"/>
      <w:r w:rsidRPr="001F6A58">
        <w:rPr>
          <w:rFonts w:ascii="Arial" w:eastAsia="Times New Roman" w:hAnsi="Arial" w:cs="Arial"/>
          <w:color w:val="000000"/>
        </w:rPr>
        <w:t xml:space="preserve">- </w:t>
      </w:r>
      <w:proofErr w:type="spellStart"/>
      <w:r w:rsidRPr="001F6A58">
        <w:rPr>
          <w:rFonts w:ascii="Arial" w:eastAsia="Times New Roman" w:hAnsi="Arial" w:cs="Arial"/>
          <w:color w:val="000000"/>
        </w:rPr>
        <w:t>scopic</w:t>
      </w:r>
      <w:proofErr w:type="spellEnd"/>
      <w:r w:rsidRPr="001F6A58">
        <w:rPr>
          <w:rFonts w:ascii="Arial" w:eastAsia="Times New Roman" w:hAnsi="Arial" w:cs="Arial"/>
          <w:color w:val="000000"/>
        </w:rPr>
        <w:t xml:space="preserve">, and hybrid models. Macroscopic models, deal with the relationships of flow, speed, and density. These type of models accept a coarse level of input data (i.e. aggregate variables), such as; link configuration (i.e. number of lanes, intersection form </w:t>
      </w:r>
      <w:proofErr w:type="spellStart"/>
      <w:r w:rsidRPr="001F6A58">
        <w:rPr>
          <w:rFonts w:ascii="Arial" w:eastAsia="Times New Roman" w:hAnsi="Arial" w:cs="Arial"/>
          <w:color w:val="000000"/>
        </w:rPr>
        <w:t>etc</w:t>
      </w:r>
      <w:proofErr w:type="spellEnd"/>
      <w:r w:rsidRPr="001F6A58">
        <w:rPr>
          <w:rFonts w:ascii="Arial" w:eastAsia="Times New Roman" w:hAnsi="Arial" w:cs="Arial"/>
          <w:color w:val="000000"/>
        </w:rPr>
        <w:t>). In macroscopic models, a four-step model (trip generation, trip distribution, mode choice, and route assignment) is utilised to predict the volume of demand and travel patterns (i.e. origin-destination (O-D), mode choice and route choice). Data may be aggregated at zonal level or at household level, rather than predicting the individual behaviour of each vehicle in the system.</w:t>
      </w:r>
      <w:r>
        <w:rPr>
          <w:rFonts w:ascii="Arial" w:eastAsia="Times New Roman" w:hAnsi="Arial" w:cs="Arial"/>
          <w:color w:val="000000"/>
        </w:rPr>
        <w:t xml:space="preserve"> </w:t>
      </w:r>
      <w:r w:rsidR="001E3B54" w:rsidRPr="00513B3C">
        <w:rPr>
          <w:rFonts w:ascii="Arial" w:hAnsi="Arial" w:cs="Arial"/>
        </w:rPr>
        <w:t xml:space="preserve">On the other hand, microscopic models deal with the movements of individual vehicles by using a car-following model (for predicting braking and accelerating behaviour of drivers of all following vehicles), a lane-changing model (for predicting the ability to manoeuvre), a gap- acceptance model (for predicting gap acceptance decisions at intersections) and a route-choice model (i.e. describes how drivers choose which path to take from their origin to destination and how they react to traffic information along the way). All four types of model allow for variations in driver characteristics (e.g. how aggressive they are and how familiar they are with the network). Microscopic traffic flow models require, in addition </w:t>
      </w:r>
      <w:r w:rsidR="001E3B54" w:rsidRPr="00513B3C">
        <w:rPr>
          <w:rFonts w:ascii="Arial" w:hAnsi="Arial" w:cs="Arial"/>
        </w:rPr>
        <w:lastRenderedPageBreak/>
        <w:t xml:space="preserve">to the parameters required by macroscopic models, fine-detailed information about vehicle and driver behaviour performance parameters, and road geometry and layout. </w:t>
      </w:r>
    </w:p>
    <w:p w:rsidR="002A39B4" w:rsidRPr="00513B3C" w:rsidRDefault="002A39B4" w:rsidP="00B06A16">
      <w:pPr>
        <w:pStyle w:val="ListParagraph"/>
        <w:spacing w:line="240" w:lineRule="auto"/>
        <w:ind w:left="0"/>
        <w:jc w:val="both"/>
        <w:rPr>
          <w:rFonts w:ascii="Arial" w:hAnsi="Arial" w:cs="Arial"/>
        </w:rPr>
      </w:pPr>
    </w:p>
    <w:p w:rsidR="001E3B54" w:rsidRPr="00513B3C" w:rsidRDefault="001E3B54" w:rsidP="00B06A16">
      <w:pPr>
        <w:pStyle w:val="ListParagraph"/>
        <w:spacing w:line="240" w:lineRule="auto"/>
        <w:ind w:left="0"/>
        <w:jc w:val="both"/>
        <w:rPr>
          <w:rFonts w:ascii="Arial" w:hAnsi="Arial" w:cs="Arial"/>
        </w:rPr>
      </w:pPr>
      <w:r w:rsidRPr="00513B3C">
        <w:rPr>
          <w:rFonts w:ascii="Arial" w:hAnsi="Arial" w:cs="Arial"/>
        </w:rPr>
        <w:t xml:space="preserve">Mesoscopic models fill the gap between macroscopic and microscopic, and their properties are a mixture of the properties of both microscopic and macroscopic models </w:t>
      </w:r>
      <w:r w:rsidR="003C3590" w:rsidRPr="00513B3C">
        <w:rPr>
          <w:rFonts w:ascii="Arial" w:hAnsi="Arial" w:cs="Arial"/>
        </w:rPr>
        <w:fldChar w:fldCharType="begin"/>
      </w:r>
      <w:r w:rsidR="003C3590" w:rsidRPr="00513B3C">
        <w:rPr>
          <w:rFonts w:ascii="Arial" w:hAnsi="Arial" w:cs="Arial"/>
        </w:rPr>
        <w:instrText xml:space="preserve"> ADDIN ZOTERO_ITEM CSL_CITATION {"citationID":"a1p539rfqg8","properties":{"formattedCitation":"(Hadi et al., 2007)","plainCitation":"(Hadi et al., 2007)"},"citationItems":[{"id":64,"uris":["http://zotero.org/users/local/Jwl7cwlH/items/S7QJ5G2V"],"uri":["http://zotero.org/users/local/Jwl7cwlH/items/S7QJ5G2V"],"itemData":{"id":64,"type":"article-journal","title":"Modeling Reductions in Freeway Capacity due to Incidents in Microscopic Simulation Models","container-title":"Transportation Research Record: Journal of the Transportation Research Board","page":"62-68","volume":"1999","source":"trrjournalonline.trb.org.ezproxy.canterbury.ac.nz (Atypon)","abstract":"Modeling the impacts of incidents on traffic flow operations is essential for the use of simulation programs to evaluate incident management alternatives. In particular, these programs must be able to model correctly the reductions in highway capacity that are due to incidents and the lane-changing behaviors of drivers ahead of incident locations. Although simulation models have been used for evaluating incident impacts, the abilities of these programs to model incidents have not been adequately assessed. Here the modeling of incidents in microscopic simulation models and the effects of calibration parameters on the simulated reductions in capacity due to incidents are examined. A basic freeway segment was simulated with three widely used microscopic simulation models: CorSim, VisSim, and AIMSUN. The three investigated simulation models allow the analyst to simulate incident blockages either explicitly or by using other events that have similar impacts on traffic operations at the incident locations. Calibration parameters of the three models were varied to determine if it is possible to calibrate the models to achieve target link capacity values for conditions both with and without incidents. The target capacity values used were those presented in the Highway Capacity Manual 2000, although any other target capacities could have been used. For all three models, there is a need to calibrate model parameters to produce acceptable reductions in capacity due to incidents. It is shown that this objective is possible with all investigated models. However, there is a need to introduce incident-specific time-variant calibration parameters in AIMSUN and VisSim. Recommendations are given regarding required improvements to the simulation programs to enhance their ability to model the reduction in capacity and the lane-changing behaviors at incident locations.","ISSN":"0361-1981","journalAbbreviation":"Transportation Research Record: Journal of the Transportation Research Board","author":[{"family":"Hadi","given":"Mohammed"},{"family":"Sinha","given":"Prasoon"},{"family":"Wang","given":"Amy"}],"issued":{"date-parts":[["2007",1,1]]}}}],"schema":"https://github.com/citation-style-language/schema/raw/master/csl-citation.json"}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(Hadi et al., 2007)</w:t>
      </w:r>
      <w:r w:rsidR="003C3590" w:rsidRPr="00513B3C">
        <w:rPr>
          <w:rFonts w:ascii="Arial" w:hAnsi="Arial" w:cs="Arial"/>
        </w:rPr>
        <w:fldChar w:fldCharType="end"/>
      </w:r>
      <w:r w:rsidRPr="00513B3C">
        <w:rPr>
          <w:rFonts w:ascii="Arial" w:hAnsi="Arial" w:cs="Arial"/>
        </w:rPr>
        <w:t>. As in microscopic models, the mesoscopic models’ unit of traffic flow is the individual vehicle</w:t>
      </w:r>
      <w:r w:rsidR="00663A56" w:rsidRPr="00513B3C">
        <w:rPr>
          <w:rFonts w:ascii="Arial" w:hAnsi="Arial" w:cs="Arial"/>
        </w:rPr>
        <w:t>; however,</w:t>
      </w:r>
      <w:r w:rsidRPr="00513B3C">
        <w:rPr>
          <w:rFonts w:ascii="Arial" w:hAnsi="Arial" w:cs="Arial"/>
        </w:rPr>
        <w:t xml:space="preserve"> the movements of vehicles are modelled by utilizing macroscopic models, as discussed later. </w:t>
      </w:r>
    </w:p>
    <w:p w:rsidR="001E3B54" w:rsidRPr="00513B3C" w:rsidRDefault="001E3B54" w:rsidP="00B06A16">
      <w:pPr>
        <w:pStyle w:val="ListParagraph"/>
        <w:spacing w:line="240" w:lineRule="auto"/>
        <w:ind w:left="0"/>
        <w:jc w:val="both"/>
        <w:rPr>
          <w:rFonts w:ascii="Arial" w:hAnsi="Arial" w:cs="Arial"/>
        </w:rPr>
      </w:pPr>
      <w:r w:rsidRPr="00513B3C">
        <w:rPr>
          <w:rFonts w:ascii="Arial" w:hAnsi="Arial" w:cs="Arial"/>
        </w:rPr>
        <w:t xml:space="preserve">Macro-, </w:t>
      </w:r>
      <w:proofErr w:type="spellStart"/>
      <w:r w:rsidRPr="00513B3C">
        <w:rPr>
          <w:rFonts w:ascii="Arial" w:hAnsi="Arial" w:cs="Arial"/>
        </w:rPr>
        <w:t>meso</w:t>
      </w:r>
      <w:proofErr w:type="spellEnd"/>
      <w:r w:rsidRPr="00513B3C">
        <w:rPr>
          <w:rFonts w:ascii="Arial" w:hAnsi="Arial" w:cs="Arial"/>
        </w:rPr>
        <w:t>-, and micro-</w:t>
      </w:r>
      <w:proofErr w:type="spellStart"/>
      <w:r w:rsidRPr="00513B3C">
        <w:rPr>
          <w:rFonts w:ascii="Arial" w:hAnsi="Arial" w:cs="Arial"/>
        </w:rPr>
        <w:t>scopic</w:t>
      </w:r>
      <w:proofErr w:type="spellEnd"/>
      <w:r w:rsidRPr="00513B3C">
        <w:rPr>
          <w:rFonts w:ascii="Arial" w:hAnsi="Arial" w:cs="Arial"/>
        </w:rPr>
        <w:t xml:space="preserve"> modelling </w:t>
      </w:r>
      <w:r w:rsidR="001F6A58">
        <w:rPr>
          <w:rFonts w:ascii="Arial" w:hAnsi="Arial" w:cs="Arial"/>
        </w:rPr>
        <w:t xml:space="preserve">approaches </w:t>
      </w:r>
      <w:r w:rsidRPr="00513B3C">
        <w:rPr>
          <w:rFonts w:ascii="Arial" w:hAnsi="Arial" w:cs="Arial"/>
        </w:rPr>
        <w:t xml:space="preserve">are used </w:t>
      </w:r>
      <w:r w:rsidR="001F6A58">
        <w:rPr>
          <w:rFonts w:ascii="Arial" w:hAnsi="Arial" w:cs="Arial"/>
        </w:rPr>
        <w:t>within</w:t>
      </w:r>
      <w:r w:rsidRPr="00513B3C">
        <w:rPr>
          <w:rFonts w:ascii="Arial" w:hAnsi="Arial" w:cs="Arial"/>
        </w:rPr>
        <w:t xml:space="preserve"> various computer packages to simulate degradations of a road network </w:t>
      </w:r>
      <w:r w:rsidR="001F6A58">
        <w:rPr>
          <w:rFonts w:ascii="Arial" w:hAnsi="Arial" w:cs="Arial"/>
        </w:rPr>
        <w:t xml:space="preserve">performance </w:t>
      </w:r>
      <w:r w:rsidRPr="00513B3C">
        <w:rPr>
          <w:rFonts w:ascii="Arial" w:hAnsi="Arial" w:cs="Arial"/>
        </w:rPr>
        <w:t>and</w:t>
      </w:r>
      <w:r w:rsidR="001F6A58">
        <w:rPr>
          <w:rFonts w:ascii="Arial" w:hAnsi="Arial" w:cs="Arial"/>
        </w:rPr>
        <w:t xml:space="preserve"> subsequently</w:t>
      </w:r>
      <w:r w:rsidRPr="00513B3C">
        <w:rPr>
          <w:rFonts w:ascii="Arial" w:hAnsi="Arial" w:cs="Arial"/>
        </w:rPr>
        <w:t xml:space="preserve"> estimate the economic impacts (e.g. increased costs for fr</w:t>
      </w:r>
      <w:r w:rsidR="003C3590" w:rsidRPr="00513B3C">
        <w:rPr>
          <w:rFonts w:ascii="Arial" w:hAnsi="Arial" w:cs="Arial"/>
        </w:rPr>
        <w:t xml:space="preserve">eight and travellers). Barceló </w:t>
      </w:r>
      <w:r w:rsidR="003C3590" w:rsidRPr="00513B3C">
        <w:rPr>
          <w:rFonts w:ascii="Arial" w:hAnsi="Arial" w:cs="Arial"/>
        </w:rPr>
        <w:fldChar w:fldCharType="begin"/>
      </w:r>
      <w:r w:rsidR="003C3590" w:rsidRPr="00513B3C">
        <w:rPr>
          <w:rFonts w:ascii="Arial" w:hAnsi="Arial" w:cs="Arial"/>
        </w:rPr>
        <w:instrText xml:space="preserve"> ADDIN ZOTERO_ITEM CSL_CITATION {"citationID":"a2ailcqtjpn","properties":{"formattedCitation":"{\\rtf (Barcel\\uc0\\u243{}, 2010)}","plainCitation":"(Barceló, 2010)"},"citationItems":[{"id":132,"uris":["http://zotero.org/users/local/Jwl7cwlH/items/RGNXIMEZ"],"uri":["http://zotero.org/users/local/Jwl7cwlH/items/RGNXIMEZ"],"itemData":{"id":132,"type":"book","title":"Fundamentals of Traffic Simulation","collection-title":"International Series in Operations Research &amp; Management Science","publisher":"Springer New York","publisher-place":"New York, NY","volume":"145","source":"CrossRef","event-place":"New York, NY","URL":"http://link.springer.com/10.1007/978-1-4419-6142-6","ISBN":"978-1-4419-6141-9","editor":[{"family":"Barceló","given":"Jaume"}],"issued":{"date-parts":[["2010"]]},"accessed":{"date-parts":[["2015",12,2]]}}}],"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(2010)</w:t>
      </w:r>
      <w:r w:rsidR="003C3590" w:rsidRPr="00513B3C">
        <w:rPr>
          <w:rFonts w:ascii="Arial" w:hAnsi="Arial" w:cs="Arial"/>
        </w:rPr>
        <w:fldChar w:fldCharType="end"/>
      </w:r>
      <w:r w:rsidRPr="00513B3C">
        <w:rPr>
          <w:rFonts w:ascii="Arial" w:hAnsi="Arial" w:cs="Arial"/>
        </w:rPr>
        <w:t xml:space="preserve"> defined the term “simulation” as “an alternative to analytical models consisting of a technique that imitates on a computer the operation of a real-world system as it evolves over time”. Thus, traffic simulation models are able to emulate the movement of vehicles in the traffic flow. It should be noted that the term is used more frequently with microscopic and mesoscopic modelling, as in macroscopic models (i.e. strategic models) a larger scale is used and there is no need to simulate individual vehicles. In what follows, more detail about simulation programmes will be </w:t>
      </w:r>
      <w:r w:rsidR="00767760">
        <w:rPr>
          <w:rFonts w:ascii="Arial" w:hAnsi="Arial" w:cs="Arial"/>
        </w:rPr>
        <w:t>provided</w:t>
      </w:r>
      <w:r w:rsidRPr="00513B3C">
        <w:rPr>
          <w:rFonts w:ascii="Arial" w:hAnsi="Arial" w:cs="Arial"/>
        </w:rPr>
        <w:t xml:space="preserve">. </w:t>
      </w:r>
    </w:p>
    <w:p w:rsidR="00B06A16" w:rsidRDefault="00B06A16" w:rsidP="00B06A16">
      <w:pPr>
        <w:pStyle w:val="ListParagraph"/>
        <w:spacing w:line="240" w:lineRule="auto"/>
        <w:ind w:left="0"/>
        <w:jc w:val="both"/>
        <w:rPr>
          <w:rFonts w:ascii="Arial" w:hAnsi="Arial" w:cs="Arial"/>
        </w:rPr>
      </w:pPr>
    </w:p>
    <w:p w:rsidR="00B821F7" w:rsidRDefault="001E3B54" w:rsidP="00B06A16">
      <w:pPr>
        <w:pStyle w:val="ListParagraph"/>
        <w:spacing w:line="240" w:lineRule="auto"/>
        <w:ind w:left="0"/>
        <w:jc w:val="both"/>
        <w:rPr>
          <w:rFonts w:ascii="Arial" w:hAnsi="Arial" w:cs="Arial"/>
        </w:rPr>
      </w:pPr>
      <w:r w:rsidRPr="00513B3C">
        <w:rPr>
          <w:rFonts w:ascii="Arial" w:hAnsi="Arial" w:cs="Arial"/>
        </w:rPr>
        <w:t xml:space="preserve">Simulation models, as with virtually all models for predicting traffic flows </w:t>
      </w:r>
      <w:r w:rsidR="00767760">
        <w:rPr>
          <w:rFonts w:ascii="Arial" w:hAnsi="Arial" w:cs="Arial"/>
        </w:rPr>
        <w:t>on</w:t>
      </w:r>
      <w:r w:rsidRPr="00513B3C">
        <w:rPr>
          <w:rFonts w:ascii="Arial" w:hAnsi="Arial" w:cs="Arial"/>
        </w:rPr>
        <w:t xml:space="preserve"> networks, are based on the user equilibrium principle. According to Barceló </w:t>
      </w:r>
      <w:r w:rsidR="003C3590" w:rsidRPr="00513B3C">
        <w:rPr>
          <w:rFonts w:ascii="Arial" w:hAnsi="Arial" w:cs="Arial"/>
        </w:rPr>
        <w:fldChar w:fldCharType="begin"/>
      </w:r>
      <w:r w:rsidR="003C3590" w:rsidRPr="00513B3C">
        <w:rPr>
          <w:rFonts w:ascii="Arial" w:hAnsi="Arial" w:cs="Arial"/>
        </w:rPr>
        <w:instrText xml:space="preserve"> ADDIN ZOTERO_ITEM CSL_CITATION {"citationID":"fG7KKEfI","properties":{"formattedCitation":"{\\rtf (Barcel\\uc0\\u243{}, 2010)}","plainCitation":"(Barceló, 2010)"},"citationItems":[{"id":132,"uris":["http://zotero.org/users/local/Jwl7cwlH/items/RGNXIMEZ"],"uri":["http://zotero.org/users/local/Jwl7cwlH/items/RGNXIMEZ"],"itemData":{"id":132,"type":"book","title":"Fundamentals of Traffic Simulation","collection-title":"International Series in Operations Research &amp; Management Science","publisher":"Springer New York","publisher-place":"New York, NY","volume":"145","source":"CrossRef","event-place":"New York, NY","URL":"http://link.springer.com/10.1007/978-1-4419-6142-6","ISBN":"978-1-4419-6141-9","editor":[{"family":"Barceló","given":"Jaume"}],"issued":{"date-parts":[["2010"]]},"accessed":{"date-parts":[["2015",12,2]]}}}],"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(2010)</w:t>
      </w:r>
      <w:r w:rsidR="003C3590" w:rsidRPr="00513B3C">
        <w:rPr>
          <w:rFonts w:ascii="Arial" w:hAnsi="Arial" w:cs="Arial"/>
        </w:rPr>
        <w:fldChar w:fldCharType="end"/>
      </w:r>
      <w:r w:rsidR="003C3590" w:rsidRPr="00513B3C">
        <w:rPr>
          <w:rFonts w:ascii="Arial" w:hAnsi="Arial" w:cs="Arial"/>
        </w:rPr>
        <w:t xml:space="preserve"> </w:t>
      </w:r>
      <w:r w:rsidRPr="00513B3C">
        <w:rPr>
          <w:rFonts w:ascii="Arial" w:hAnsi="Arial" w:cs="Arial"/>
        </w:rPr>
        <w:t xml:space="preserve">“the concept of user equilibrium assumes that travellers try to minimize their individual travel times, that is, travellers choose the routes that they perceive to be the shortest under the prevailing conditions”. This is consistent with </w:t>
      </w:r>
      <w:proofErr w:type="spellStart"/>
      <w:r w:rsidRPr="00513B3C">
        <w:rPr>
          <w:rFonts w:ascii="Arial" w:hAnsi="Arial" w:cs="Arial"/>
        </w:rPr>
        <w:t>Wardrop’s</w:t>
      </w:r>
      <w:proofErr w:type="spellEnd"/>
      <w:r w:rsidRPr="00513B3C">
        <w:rPr>
          <w:rFonts w:ascii="Arial" w:hAnsi="Arial" w:cs="Arial"/>
        </w:rPr>
        <w:t xml:space="preserve"> first principle </w:t>
      </w:r>
      <w:r w:rsidR="003C3590" w:rsidRPr="00513B3C">
        <w:rPr>
          <w:rFonts w:ascii="Arial" w:hAnsi="Arial" w:cs="Arial"/>
        </w:rPr>
        <w:fldChar w:fldCharType="begin"/>
      </w:r>
      <w:r w:rsidR="003C3590" w:rsidRPr="00513B3C">
        <w:rPr>
          <w:rFonts w:ascii="Arial" w:hAnsi="Arial" w:cs="Arial"/>
        </w:rPr>
        <w:instrText xml:space="preserve"> ADDIN ZOTERO_ITEM CSL_CITATION {"citationID":"a2bb587imrg","properties":{"formattedCitation":"(Wardrop, 1952)","plainCitation":"(Wardrop, 1952)"},"citationItems":[{"id":136,"uris":["http://zotero.org/users/local/Jwl7cwlH/items/FRAA73GC"],"uri":["http://zotero.org/users/local/Jwl7cwlH/items/FRAA73GC"],"itemData":{"id":136,"type":"article-journal","title":"Some theoretical aspects of road traffic research.","container-title":"Proceedings of the Institution of Civil Engineers","page":"325-362","volume":"1","issue":"3","source":"icevirtuallibrary.com (Atypon)","journalAbbreviation":"Proceedings of the Institution of Civil Engineers","author":[{"family":"Wardrop","given":"J G"}],"issued":{"date-parts":[["1952",5,1]]}}}],"schema":"https://github.com/citation-style-language/schema/raw/master/csl-citation.json"}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(1952)</w:t>
      </w:r>
      <w:r w:rsidR="003C3590" w:rsidRPr="00513B3C">
        <w:rPr>
          <w:rFonts w:ascii="Arial" w:hAnsi="Arial" w:cs="Arial"/>
        </w:rPr>
        <w:fldChar w:fldCharType="end"/>
      </w:r>
      <w:r w:rsidRPr="00513B3C">
        <w:rPr>
          <w:rFonts w:ascii="Arial" w:hAnsi="Arial" w:cs="Arial"/>
        </w:rPr>
        <w:t xml:space="preserve"> that “the journey times on all the routes actually used are equal, and less than those which would be experienced by a single vehicle on any unused route”.</w:t>
      </w:r>
      <w:r w:rsidR="00B06A16">
        <w:rPr>
          <w:rFonts w:ascii="Arial" w:hAnsi="Arial" w:cs="Arial"/>
        </w:rPr>
        <w:t xml:space="preserve"> </w:t>
      </w:r>
      <w:proofErr w:type="spellStart"/>
      <w:r w:rsidRPr="00513B3C">
        <w:rPr>
          <w:rFonts w:ascii="Arial" w:hAnsi="Arial" w:cs="Arial"/>
        </w:rPr>
        <w:t>Wardrop’s</w:t>
      </w:r>
      <w:proofErr w:type="spellEnd"/>
      <w:r w:rsidRPr="00513B3C">
        <w:rPr>
          <w:rFonts w:ascii="Arial" w:hAnsi="Arial" w:cs="Arial"/>
        </w:rPr>
        <w:t xml:space="preserve"> first principle is used differently in different types of models. For instance, in microscopic simulation models, optimal paths are recalculated periodically and vehicles re-assigned to new optimal paths, to take account of route changes after a trip has begun in case of blockage to reduce delay. In the absence of disruption or congestion, no re-assignment will occur. This regular “updating” is more appropriate for studying </w:t>
      </w:r>
      <w:r w:rsidR="003C3590" w:rsidRPr="00513B3C">
        <w:rPr>
          <w:rFonts w:ascii="Arial" w:hAnsi="Arial" w:cs="Arial"/>
        </w:rPr>
        <w:t xml:space="preserve">short-term capacity reductions </w:t>
      </w:r>
      <w:r w:rsidR="003C3590" w:rsidRPr="00513B3C">
        <w:rPr>
          <w:rFonts w:ascii="Arial" w:hAnsi="Arial" w:cs="Arial"/>
        </w:rPr>
        <w:fldChar w:fldCharType="begin"/>
      </w:r>
      <w:r w:rsidR="003C3590" w:rsidRPr="00513B3C">
        <w:rPr>
          <w:rFonts w:ascii="Arial" w:hAnsi="Arial" w:cs="Arial"/>
        </w:rPr>
        <w:instrText xml:space="preserve"> ADDIN ZOTERO_ITEM CSL_CITATION {"citationID":"ah159k45sn","properties":{"formattedCitation":"(Berdica et al., 2003a)","plainCitation":"(Berdica et al., 2003a)"},"citationItems":[{"id":50,"uris":["http://zotero.org/users/local/Jwl7cwlH/items/WZGUF9Z9"],"uri":["http://zotero.org/users/local/Jwl7cwlH/items/WZGUF9Z9"],"itemData":{"id":50,"type":"paper-conference","title":"Simulating Road Traffic Interruptions- Does it Matter What Model We Use?","publisher-place":"Kyoto, Japan","source":"trid.trb.org","event":"Network Reliability of Transport. Proceedings of the 1st International Symposium on Transportation Network Reliability (INSTR)","event-place":"Kyoto, Japan","URL":"http://trid.trb.org/view.aspx?id=701307","ISBN":"978-0-08-044109-2","author":[{"family":"Berdica","given":"K."},{"family":"Andjic","given":"Z."},{"family":"Nicholson","given":"A. J."}],"issued":{"date-parts":[["2003"]]},"accessed":{"date-parts":[["2015",11,26]]}}}],"schema":"https://github.com/citation-style-language/schema/raw/master/csl-citation.json"} </w:instrText>
      </w:r>
      <w:r w:rsidR="003C3590" w:rsidRPr="00513B3C">
        <w:rPr>
          <w:rFonts w:ascii="Arial" w:hAnsi="Arial" w:cs="Arial"/>
        </w:rPr>
        <w:fldChar w:fldCharType="separate"/>
      </w:r>
      <w:r w:rsidR="003C3590" w:rsidRPr="00513B3C">
        <w:rPr>
          <w:rFonts w:ascii="Arial" w:hAnsi="Arial" w:cs="Arial"/>
        </w:rPr>
        <w:t>(Berdica et al., 2003a)</w:t>
      </w:r>
      <w:r w:rsidR="003C3590" w:rsidRPr="00513B3C">
        <w:rPr>
          <w:rFonts w:ascii="Arial" w:hAnsi="Arial" w:cs="Arial"/>
        </w:rPr>
        <w:fldChar w:fldCharType="end"/>
      </w:r>
      <w:r w:rsidRPr="00513B3C">
        <w:rPr>
          <w:rFonts w:ascii="Arial" w:hAnsi="Arial" w:cs="Arial"/>
        </w:rPr>
        <w:t xml:space="preserve">. In contrast, </w:t>
      </w:r>
      <w:r w:rsidR="00663A56" w:rsidRPr="00513B3C">
        <w:rPr>
          <w:rFonts w:ascii="Arial" w:hAnsi="Arial" w:cs="Arial"/>
        </w:rPr>
        <w:t>mesoscopic</w:t>
      </w:r>
      <w:r w:rsidRPr="00513B3C">
        <w:rPr>
          <w:rFonts w:ascii="Arial" w:hAnsi="Arial" w:cs="Arial"/>
        </w:rPr>
        <w:t xml:space="preserve"> models do not allow for re-assignment of traffic after a trip has commenced. This probably results in inaccurate estimates of delays</w:t>
      </w:r>
      <w:r w:rsidR="001F6A58">
        <w:rPr>
          <w:rFonts w:ascii="Arial" w:hAnsi="Arial" w:cs="Arial"/>
        </w:rPr>
        <w:t xml:space="preserve"> </w:t>
      </w:r>
      <w:r w:rsidR="001F6A58" w:rsidRPr="001F6A58">
        <w:rPr>
          <w:rFonts w:ascii="Arial" w:hAnsi="Arial" w:cs="Arial"/>
        </w:rPr>
        <w:t xml:space="preserve">as will be discussed later in this </w:t>
      </w:r>
      <w:r w:rsidR="001F6A58">
        <w:rPr>
          <w:rFonts w:ascii="Arial" w:hAnsi="Arial" w:cs="Arial"/>
        </w:rPr>
        <w:t>paper</w:t>
      </w:r>
      <w:r w:rsidRPr="00513B3C">
        <w:rPr>
          <w:rFonts w:ascii="Arial" w:hAnsi="Arial" w:cs="Arial"/>
        </w:rPr>
        <w:t>. After a blockage and congestion occurs, traffic generally diverts around the blockage to reduce delay, so if a model does not allow for such diversion, it might over-estimate the impact of the blockage, making it unsuitable for assessing the impact of short-term congestion reductions.</w:t>
      </w:r>
      <w:r w:rsidR="00663A56" w:rsidRPr="00513B3C">
        <w:rPr>
          <w:rFonts w:ascii="Arial" w:hAnsi="Arial" w:cs="Arial"/>
        </w:rPr>
        <w:t xml:space="preserve"> However, some packages have what is called the quasi-dynamic facility as in SATURN package. This facility can be used to simulate short-term closures with less computational effort and running time than </w:t>
      </w:r>
      <w:r w:rsidR="007E316A" w:rsidRPr="00513B3C">
        <w:rPr>
          <w:rFonts w:ascii="Arial" w:hAnsi="Arial" w:cs="Arial"/>
        </w:rPr>
        <w:t>microscopic</w:t>
      </w:r>
      <w:r w:rsidR="00663A56" w:rsidRPr="00513B3C">
        <w:rPr>
          <w:rFonts w:ascii="Arial" w:hAnsi="Arial" w:cs="Arial"/>
        </w:rPr>
        <w:t xml:space="preserve"> models (full dynamic models). </w:t>
      </w:r>
      <w:r w:rsidR="00B821F7" w:rsidRPr="00513B3C">
        <w:rPr>
          <w:rFonts w:ascii="Arial" w:hAnsi="Arial" w:cs="Arial"/>
        </w:rPr>
        <w:t xml:space="preserve">This paper gives an in depth </w:t>
      </w:r>
      <w:r w:rsidR="007E316A" w:rsidRPr="00513B3C">
        <w:rPr>
          <w:rFonts w:ascii="Arial" w:hAnsi="Arial" w:cs="Arial"/>
        </w:rPr>
        <w:t>re</w:t>
      </w:r>
      <w:r w:rsidR="00B821F7" w:rsidRPr="00513B3C">
        <w:rPr>
          <w:rFonts w:ascii="Arial" w:hAnsi="Arial" w:cs="Arial"/>
        </w:rPr>
        <w:t>view of different traffic models and simulators in case of a network disruption.</w:t>
      </w:r>
    </w:p>
    <w:p w:rsidR="00B06A16" w:rsidRPr="00513B3C" w:rsidRDefault="00B06A16" w:rsidP="00B06A16">
      <w:pPr>
        <w:pStyle w:val="ListParagraph"/>
        <w:spacing w:line="240" w:lineRule="auto"/>
        <w:ind w:left="0"/>
        <w:jc w:val="both"/>
        <w:rPr>
          <w:rFonts w:ascii="Arial" w:hAnsi="Arial" w:cs="Arial"/>
        </w:rPr>
      </w:pPr>
    </w:p>
    <w:p w:rsidR="0090505C" w:rsidRPr="00513B3C" w:rsidRDefault="0090505C" w:rsidP="00B06A16">
      <w:pPr>
        <w:pStyle w:val="ListParagraph"/>
        <w:numPr>
          <w:ilvl w:val="0"/>
          <w:numId w:val="4"/>
        </w:numPr>
        <w:spacing w:line="240" w:lineRule="auto"/>
        <w:jc w:val="both"/>
        <w:rPr>
          <w:rFonts w:ascii="Arial" w:hAnsi="Arial" w:cs="Arial"/>
          <w:b/>
          <w:bCs/>
        </w:rPr>
      </w:pPr>
      <w:r w:rsidRPr="00513B3C">
        <w:rPr>
          <w:rFonts w:ascii="Arial" w:hAnsi="Arial" w:cs="Arial"/>
          <w:b/>
          <w:bCs/>
        </w:rPr>
        <w:t xml:space="preserve"> Macro-, </w:t>
      </w:r>
      <w:proofErr w:type="spellStart"/>
      <w:r w:rsidRPr="00513B3C">
        <w:rPr>
          <w:rFonts w:ascii="Arial" w:hAnsi="Arial" w:cs="Arial"/>
          <w:b/>
          <w:bCs/>
        </w:rPr>
        <w:t>meso</w:t>
      </w:r>
      <w:proofErr w:type="spellEnd"/>
      <w:r w:rsidRPr="00513B3C">
        <w:rPr>
          <w:rFonts w:ascii="Arial" w:hAnsi="Arial" w:cs="Arial"/>
          <w:b/>
          <w:bCs/>
        </w:rPr>
        <w:t>-, and micro-</w:t>
      </w:r>
      <w:proofErr w:type="spellStart"/>
      <w:r w:rsidRPr="00513B3C">
        <w:rPr>
          <w:rFonts w:ascii="Arial" w:hAnsi="Arial" w:cs="Arial"/>
          <w:b/>
          <w:bCs/>
        </w:rPr>
        <w:t>scopic</w:t>
      </w:r>
      <w:proofErr w:type="spellEnd"/>
      <w:r w:rsidRPr="00513B3C">
        <w:rPr>
          <w:rFonts w:ascii="Arial" w:hAnsi="Arial" w:cs="Arial"/>
          <w:b/>
          <w:bCs/>
        </w:rPr>
        <w:t xml:space="preserve"> </w:t>
      </w:r>
      <w:r w:rsidR="00663A56" w:rsidRPr="00513B3C">
        <w:rPr>
          <w:rFonts w:ascii="Arial" w:hAnsi="Arial" w:cs="Arial"/>
          <w:b/>
          <w:bCs/>
        </w:rPr>
        <w:t>models</w:t>
      </w:r>
      <w:r w:rsidRPr="00513B3C">
        <w:rPr>
          <w:rFonts w:ascii="Arial" w:hAnsi="Arial" w:cs="Arial"/>
          <w:b/>
          <w:bCs/>
        </w:rPr>
        <w:t xml:space="preserve"> </w:t>
      </w:r>
    </w:p>
    <w:p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In this section macro-, micro-, </w:t>
      </w:r>
      <w:proofErr w:type="spellStart"/>
      <w:r w:rsidRPr="00513B3C">
        <w:rPr>
          <w:rFonts w:ascii="Arial" w:hAnsi="Arial" w:cs="Arial"/>
          <w:sz w:val="22"/>
          <w:szCs w:val="22"/>
        </w:rPr>
        <w:t>meso-scopic</w:t>
      </w:r>
      <w:proofErr w:type="spellEnd"/>
      <w:r w:rsidRPr="00513B3C">
        <w:rPr>
          <w:rFonts w:ascii="Arial" w:hAnsi="Arial" w:cs="Arial"/>
          <w:sz w:val="22"/>
          <w:szCs w:val="22"/>
        </w:rPr>
        <w:t xml:space="preserve">, and hybrid models are described. </w:t>
      </w:r>
    </w:p>
    <w:p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rsidR="0090505C" w:rsidRDefault="0090505C" w:rsidP="00B06A16">
      <w:pPr>
        <w:pStyle w:val="Heading3"/>
        <w:numPr>
          <w:ilvl w:val="1"/>
          <w:numId w:val="4"/>
        </w:numPr>
        <w:spacing w:line="240" w:lineRule="auto"/>
        <w:jc w:val="both"/>
        <w:rPr>
          <w:rFonts w:ascii="Arial" w:eastAsiaTheme="minorHAnsi" w:hAnsi="Arial" w:cs="Arial"/>
          <w:b/>
          <w:bCs/>
          <w:color w:val="auto"/>
          <w:sz w:val="22"/>
          <w:szCs w:val="22"/>
        </w:rPr>
      </w:pPr>
      <w:bookmarkStart w:id="0" w:name="_Toc442773556"/>
      <w:bookmarkStart w:id="1" w:name="_Toc442881308"/>
      <w:r w:rsidRPr="00513B3C">
        <w:rPr>
          <w:rFonts w:ascii="Arial" w:eastAsiaTheme="minorHAnsi" w:hAnsi="Arial" w:cs="Arial"/>
          <w:b/>
          <w:bCs/>
          <w:color w:val="auto"/>
          <w:sz w:val="22"/>
          <w:szCs w:val="22"/>
        </w:rPr>
        <w:t>Macroscopic Models</w:t>
      </w:r>
      <w:bookmarkEnd w:id="0"/>
      <w:bookmarkEnd w:id="1"/>
    </w:p>
    <w:p w:rsidR="00B06A16" w:rsidRPr="00B06A16" w:rsidRDefault="00B06A16" w:rsidP="00B06A16">
      <w:pPr>
        <w:pStyle w:val="ListParagraph"/>
        <w:ind w:left="732"/>
      </w:pPr>
    </w:p>
    <w:p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color w:val="000000"/>
          <w:sz w:val="22"/>
          <w:szCs w:val="22"/>
        </w:rPr>
        <w:t>Macroscopic models of traffic flow, also known as strategic models, are based on the traffic flow</w:t>
      </w:r>
      <w:r w:rsidRPr="00513B3C">
        <w:rPr>
          <w:rFonts w:ascii="Arial" w:hAnsi="Arial" w:cs="Arial"/>
          <w:sz w:val="22"/>
          <w:szCs w:val="22"/>
        </w:rPr>
        <w:t xml:space="preserve"> theory describing the relationship between, volume, speed, and density. These models attempt to classify the average behaviour of a link instead of the behaviour of a specific vehicle. Typically, macroscopic models are based on a four- step model, involving trip generation, trip distribution, mode split, and trip assignment.</w:t>
      </w:r>
    </w:p>
    <w:p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lastRenderedPageBreak/>
        <w:t xml:space="preserve">Macroscopic model applications usually have fewer parameters to calibrate and are less sensitive to small changes in network coding, which means the model running time is shorter than microscopic models. However, they are limited to the cases where the interaction of vehicles is not crucial to the results of the simulation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{"citationID":"151erc8rjt","properties":{"formattedCitation":"(Burghout and Wahlstedt, 2007)","plainCitation":"(Burghout and Wahlstedt, 2007)"},"citationItems":[{"id":57,"uris":["http://zotero.org/users/local/DLMTlEO0/items/6VH37FZU"],"uri":["http://zotero.org/users/local/DLMTlEO0/items/6VH37FZU"],"itemData":{"id":57,"type":"article-journal","title":"Hybrid Traffic Simulation with Adaptive Signal Control","container-title":"Transportation Research Record: Journal of the Transportation Research Board","page":"191-197","volume":"1999","source":"trrjournalonline.trb.org (Atypon)","abstract":"A hybrid mesoscopic—microscopic model is implemented that applies microscopic simulation to areas of specific interest while simulating a large surrounding network in lesser detail with a mesoscopic model. The hybrid model integrates VisSim, a microscopic traffic simulation model, and Mezzo, a recently developed mesoscopic model. The hybrid model is applied on a network in which Mezzo simulates the entire area (6,000 links) of Stockholm, Sweden, and VisSim simulates the area of specific interest, containing three intersections with adaptive signal control with bus-priority functions. The adaptive signal control and bus-priority functions are simulated by a separate signal controller simulator (EC-1 simulator) that interacts with the hybrid Mezzo—VisSim model and thereby provides the actual signal changes that would take place in the field. Two alternative control schemes are evaluated with the hybrid setup: the original fixed-time control and the new adaptive control. The results show clear improvement in terms of travel times, delays, and stops with the new adaptive control scheme. They also show that although these improvements for the local (microlevel) area attract additional traffic from the surrounding (mesolevel) area, the net effects both locally and networkwide remain positive in terms of travel times, average number of stops, and delay. Moreover, this study demonstrates the advantages of hybrid simulation in evaluation of complicated adaptive traffic control in which both local detailed effects and network effects need to be studied.","ISSN":"0361-1981","journalAbbreviation":"Transportation Research Record: Journal of the Transportation Research Board","author":[{"family":"Burghout","given":"Wilco"},{"family":"Wahlstedt","given":"Johan"}],"issued":{"date-parts":[["2007",1,1]]}}}],"schema":"https://github.com/citation-style-language/schema/raw/master/csl-citation.json"}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(Burghout and Wahlstedt, 2007)</w:t>
      </w:r>
      <w:r w:rsidRPr="00513B3C">
        <w:rPr>
          <w:rFonts w:ascii="Arial" w:hAnsi="Arial" w:cs="Arial"/>
          <w:sz w:val="22"/>
          <w:szCs w:val="22"/>
        </w:rPr>
        <w:fldChar w:fldCharType="end"/>
      </w:r>
      <w:r w:rsidRPr="00513B3C">
        <w:rPr>
          <w:rFonts w:ascii="Arial" w:hAnsi="Arial" w:cs="Arial"/>
          <w:sz w:val="22"/>
          <w:szCs w:val="22"/>
        </w:rPr>
        <w:t>.</w:t>
      </w:r>
    </w:p>
    <w:p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rsidR="0090505C" w:rsidRDefault="0090505C" w:rsidP="00B06A16">
      <w:pPr>
        <w:pStyle w:val="Heading3"/>
        <w:numPr>
          <w:ilvl w:val="1"/>
          <w:numId w:val="4"/>
        </w:numPr>
        <w:spacing w:line="240" w:lineRule="auto"/>
        <w:jc w:val="both"/>
        <w:rPr>
          <w:rFonts w:ascii="Arial" w:eastAsiaTheme="minorHAnsi" w:hAnsi="Arial" w:cs="Arial"/>
          <w:b/>
          <w:bCs/>
          <w:color w:val="auto"/>
          <w:sz w:val="22"/>
          <w:szCs w:val="22"/>
        </w:rPr>
      </w:pPr>
      <w:bookmarkStart w:id="2" w:name="_Toc442773557"/>
      <w:bookmarkStart w:id="3" w:name="_Toc442881309"/>
      <w:r w:rsidRPr="00513B3C">
        <w:rPr>
          <w:rFonts w:ascii="Arial" w:eastAsiaTheme="minorHAnsi" w:hAnsi="Arial" w:cs="Arial"/>
          <w:b/>
          <w:bCs/>
          <w:color w:val="auto"/>
          <w:sz w:val="22"/>
          <w:szCs w:val="22"/>
        </w:rPr>
        <w:t>Microscopic Models</w:t>
      </w:r>
      <w:bookmarkEnd w:id="2"/>
      <w:bookmarkEnd w:id="3"/>
    </w:p>
    <w:p w:rsidR="00B06A16" w:rsidRPr="00B06A16" w:rsidRDefault="00B06A16" w:rsidP="00B06A16">
      <w:pPr>
        <w:pStyle w:val="ListParagraph"/>
        <w:ind w:left="732"/>
      </w:pPr>
    </w:p>
    <w:p w:rsidR="0090505C" w:rsidRPr="00513B3C" w:rsidRDefault="0090505C" w:rsidP="00B06A16">
      <w:pPr>
        <w:pStyle w:val="xdefault"/>
        <w:shd w:val="clear" w:color="auto" w:fill="FFFFFF"/>
        <w:spacing w:before="0" w:beforeAutospacing="0" w:after="0" w:afterAutospacing="0"/>
        <w:jc w:val="both"/>
        <w:rPr>
          <w:rFonts w:ascii="Arial" w:hAnsi="Arial" w:cs="Arial"/>
          <w:color w:val="000000"/>
          <w:sz w:val="22"/>
          <w:szCs w:val="22"/>
        </w:rPr>
      </w:pPr>
      <w:r w:rsidRPr="00513B3C">
        <w:rPr>
          <w:rFonts w:ascii="Arial" w:hAnsi="Arial" w:cs="Arial"/>
          <w:color w:val="000000"/>
          <w:sz w:val="22"/>
          <w:szCs w:val="22"/>
        </w:rPr>
        <w:t xml:space="preserve">In microscopic models, the interactions of individual vehicles are represented by vehicle acceleration and deceleration, lane changing behaviour and gap acceptance. They produce space-time trajectories of vehicles as they move through the network </w:t>
      </w:r>
      <w:r w:rsidRPr="00513B3C">
        <w:rPr>
          <w:rFonts w:ascii="Arial" w:hAnsi="Arial" w:cs="Arial"/>
          <w:color w:val="000000"/>
          <w:sz w:val="22"/>
          <w:szCs w:val="22"/>
        </w:rPr>
        <w:fldChar w:fldCharType="begin"/>
      </w:r>
      <w:r w:rsidRPr="00513B3C">
        <w:rPr>
          <w:rFonts w:ascii="Arial" w:hAnsi="Arial" w:cs="Arial"/>
          <w:color w:val="000000"/>
          <w:sz w:val="22"/>
          <w:szCs w:val="22"/>
        </w:rPr>
        <w:instrText xml:space="preserve"> ADDIN ZOTERO_ITEM CSL_CITATION {"citationID":"c721ahf3f","properties":{"formattedCitation":"(FHWA, 2004)","plainCitation":"(FHWA, 2004)"},"citationItems":[{"id":151,"uris":["http://zotero.org/users/local/DLMTlEO0/items/PX94KBTV"],"uri":["http://zotero.org/users/local/DLMTlEO0/items/PX94KBTV"],"itemData":{"id":151,"type":"report","title":"Traffic Analysis Toolbox Volume III: Guidelines for Applying Traffic Microsimulation Modeling Software","publisher":"Federal Highway Administration","number":"FHWA - HRT -04-040","author":[{"family":"FHWA","given":""}],"issued":{"date-parts":[["2004",7]]}}}],"schema":"https://github.com/citation-style-language/schema/raw/master/csl-citation.json"} </w:instrText>
      </w:r>
      <w:r w:rsidRPr="00513B3C">
        <w:rPr>
          <w:rFonts w:ascii="Arial" w:hAnsi="Arial" w:cs="Arial"/>
          <w:color w:val="000000"/>
          <w:sz w:val="22"/>
          <w:szCs w:val="22"/>
        </w:rPr>
        <w:fldChar w:fldCharType="separate"/>
      </w:r>
      <w:r w:rsidRPr="00513B3C">
        <w:rPr>
          <w:rFonts w:ascii="Arial" w:hAnsi="Arial" w:cs="Arial"/>
          <w:sz w:val="22"/>
          <w:szCs w:val="22"/>
        </w:rPr>
        <w:t>(FHWA, 2004)</w:t>
      </w:r>
      <w:r w:rsidRPr="00513B3C">
        <w:rPr>
          <w:rFonts w:ascii="Arial" w:hAnsi="Arial" w:cs="Arial"/>
          <w:color w:val="000000"/>
          <w:sz w:val="22"/>
          <w:szCs w:val="22"/>
        </w:rPr>
        <w:fldChar w:fldCharType="end"/>
      </w:r>
      <w:r w:rsidRPr="00513B3C">
        <w:rPr>
          <w:rFonts w:ascii="Arial" w:hAnsi="Arial" w:cs="Arial"/>
          <w:color w:val="000000"/>
          <w:sz w:val="22"/>
          <w:szCs w:val="22"/>
        </w:rPr>
        <w:t xml:space="preserve">.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color w:val="000000"/>
          <w:sz w:val="22"/>
          <w:szCs w:val="22"/>
        </w:rPr>
        <w:t xml:space="preserve">There are a number of concerns related to applying </w:t>
      </w:r>
      <w:r w:rsidRPr="00513B3C">
        <w:rPr>
          <w:rFonts w:ascii="Arial" w:hAnsi="Arial" w:cs="Arial"/>
          <w:sz w:val="22"/>
          <w:szCs w:val="22"/>
        </w:rPr>
        <w:t xml:space="preserve">microsimulation models, summarised by  </w:t>
      </w:r>
      <w:r w:rsidRPr="00513B3C">
        <w:rPr>
          <w:rFonts w:ascii="Arial" w:hAnsi="Arial" w:cs="Arial"/>
          <w:color w:val="000000"/>
          <w:sz w:val="22"/>
          <w:szCs w:val="22"/>
        </w:rPr>
        <w:fldChar w:fldCharType="begin"/>
      </w:r>
      <w:r w:rsidRPr="00513B3C">
        <w:rPr>
          <w:rFonts w:ascii="Arial" w:hAnsi="Arial" w:cs="Arial"/>
          <w:color w:val="000000"/>
          <w:sz w:val="22"/>
          <w:szCs w:val="22"/>
        </w:rPr>
        <w:instrText xml:space="preserve"> ADDIN ZOTERO_ITEM CSL_CITATION {"citationID":"17sq8s6ej2","properties":{"formattedCitation":"{\\rtf (Ak\\uc0\\u231{}elik, 2007; Zhang et al., 2010)}","plainCitation":"(Akçelik, 2007; Zhang et al., 2010)"},"citationItems":[{"id":112,"uris":["http://zotero.org/users/local/DLMTlEO0/items/TCFVGWMV"],"uri":["http://zotero.org/users/local/DLMTlEO0/items/TCFVGWMV"],"itemData":{"id":112,"type":"article","title":"Microsimulation and Analytical Models for Traffic Engineering","publisher":"Akcelik &amp; Associates Pty Ltd","URL":"http://www.sidrasolutions.com/Documents/Akcelik_ARRBMicrosimulationFrorum%28Sep07%29.pdf","author":[{"family":"Akçelik","given":"Rahmi"}],"issued":{"date-parts":[["2007"]]}}},{"id":80,"uris":["http://zotero.org/users/local/DLMTlEO0/items/KGQVJP7B"],"uri":["http://zotero.org/users/local/DLMTlEO0/items/KGQVJP7B"],"itemData":{"id":80,"type":"paper-conference","title":"Development of a Microscopic Traffic Simulation Model Using TRANSIMS: A Case Study in the Southeast Michigan Area","publisher":"American Society of Civil Engineers","page":"3552-3563","source":"CrossRef","URL":"http://ascelibrary.org/doi/abs/10.1061/41127%28382%29384","ISBN":"978-0-7844-1127-8","shortTitle":"Development of a Microscopic Traffic Simulation Model Using TRANSIMS","language":"en","author":[{"family":"Zhang","given":"Hongtao"},{"family":"Cai","given":"Hubo"},{"family":"Oh","given":"Jun-Seok"},{"family":"Yang","given":"C. Y. David"}],"issued":{"date-parts":[["2010",7,22]]},"accessed":{"date-parts":[["2015",11,26]]}}}],"schema":"https://github.com/citation-style-language/schema/raw/master/csl-citation.json"} </w:instrText>
      </w:r>
      <w:r w:rsidRPr="00513B3C">
        <w:rPr>
          <w:rFonts w:ascii="Arial" w:hAnsi="Arial" w:cs="Arial"/>
          <w:color w:val="000000"/>
          <w:sz w:val="22"/>
          <w:szCs w:val="22"/>
        </w:rPr>
        <w:fldChar w:fldCharType="separate"/>
      </w:r>
      <w:r w:rsidRPr="00513B3C">
        <w:rPr>
          <w:rFonts w:ascii="Arial" w:hAnsi="Arial" w:cs="Arial"/>
          <w:sz w:val="22"/>
          <w:szCs w:val="22"/>
        </w:rPr>
        <w:t>Akçelik (2007) and Zhang et al. (2010)</w:t>
      </w:r>
      <w:r w:rsidRPr="00513B3C">
        <w:rPr>
          <w:rFonts w:ascii="Arial" w:hAnsi="Arial" w:cs="Arial"/>
          <w:color w:val="000000"/>
          <w:sz w:val="22"/>
          <w:szCs w:val="22"/>
        </w:rPr>
        <w:fldChar w:fldCharType="end"/>
      </w:r>
      <w:r w:rsidRPr="00513B3C">
        <w:rPr>
          <w:rFonts w:ascii="Arial" w:hAnsi="Arial" w:cs="Arial"/>
          <w:color w:val="000000"/>
          <w:sz w:val="22"/>
          <w:szCs w:val="22"/>
        </w:rPr>
        <w:t xml:space="preserve"> </w:t>
      </w:r>
      <w:r w:rsidRPr="00513B3C">
        <w:rPr>
          <w:rFonts w:ascii="Arial" w:hAnsi="Arial" w:cs="Arial"/>
          <w:sz w:val="22"/>
          <w:szCs w:val="22"/>
        </w:rPr>
        <w:t>as follows:</w:t>
      </w:r>
    </w:p>
    <w:p w:rsidR="0090505C" w:rsidRPr="00513B3C" w:rsidRDefault="0090505C" w:rsidP="00B06A16">
      <w:pPr>
        <w:pStyle w:val="xdefault"/>
        <w:numPr>
          <w:ilvl w:val="0"/>
          <w:numId w:val="2"/>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The large amount of detail needed when modelling a road network.</w:t>
      </w:r>
    </w:p>
    <w:p w:rsidR="0090505C" w:rsidRPr="00513B3C" w:rsidRDefault="0090505C" w:rsidP="00B06A16">
      <w:pPr>
        <w:pStyle w:val="xdefault"/>
        <w:numPr>
          <w:ilvl w:val="0"/>
          <w:numId w:val="2"/>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The slowness of input data preparation, and running time for large scale applications. </w:t>
      </w:r>
    </w:p>
    <w:p w:rsidR="0090505C" w:rsidRDefault="0090505C" w:rsidP="00B06A16">
      <w:pPr>
        <w:pStyle w:val="xdefault"/>
        <w:numPr>
          <w:ilvl w:val="0"/>
          <w:numId w:val="2"/>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The large effort needed to calibrate the model with a large amount of parameters. </w:t>
      </w:r>
    </w:p>
    <w:p w:rsidR="00B06A16" w:rsidRPr="00513B3C" w:rsidRDefault="00B06A16" w:rsidP="00B06A16">
      <w:pPr>
        <w:pStyle w:val="xdefault"/>
        <w:shd w:val="clear" w:color="auto" w:fill="FFFFFF"/>
        <w:spacing w:before="0" w:beforeAutospacing="0" w:after="0" w:afterAutospacing="0"/>
        <w:ind w:left="720"/>
        <w:jc w:val="both"/>
        <w:rPr>
          <w:rFonts w:ascii="Arial" w:hAnsi="Arial" w:cs="Arial"/>
          <w:sz w:val="22"/>
          <w:szCs w:val="22"/>
        </w:rPr>
      </w:pPr>
    </w:p>
    <w:p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As a result, this makes developing microscopic models for large networks very challenging, especially if there is a very large number of vehicles in a network, when it may not be possible for the software to keep track of every vehicle. </w:t>
      </w:r>
    </w:p>
    <w:p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rsidR="0090505C" w:rsidRDefault="0090505C" w:rsidP="00B06A16">
      <w:pPr>
        <w:pStyle w:val="xdefault"/>
        <w:shd w:val="clear" w:color="auto" w:fill="FFFFFF"/>
        <w:spacing w:before="0" w:beforeAutospacing="0" w:after="0" w:afterAutospacing="0"/>
        <w:jc w:val="both"/>
        <w:rPr>
          <w:rFonts w:ascii="Arial" w:hAnsi="Arial" w:cs="Arial"/>
          <w:color w:val="000000"/>
          <w:sz w:val="22"/>
          <w:szCs w:val="22"/>
        </w:rPr>
      </w:pPr>
      <w:r w:rsidRPr="00513B3C">
        <w:rPr>
          <w:rFonts w:ascii="Arial" w:hAnsi="Arial" w:cs="Arial"/>
          <w:color w:val="000000"/>
          <w:sz w:val="22"/>
          <w:szCs w:val="22"/>
        </w:rPr>
        <w:t xml:space="preserve">In the presence of </w:t>
      </w:r>
      <w:r w:rsidR="009A54EF" w:rsidRPr="00513B3C">
        <w:rPr>
          <w:rFonts w:ascii="Arial" w:hAnsi="Arial" w:cs="Arial"/>
          <w:color w:val="000000"/>
          <w:sz w:val="22"/>
          <w:szCs w:val="22"/>
        </w:rPr>
        <w:t>Intelligent Transportation Systems (ITS)</w:t>
      </w:r>
      <w:r w:rsidRPr="00513B3C">
        <w:rPr>
          <w:rFonts w:ascii="Arial" w:hAnsi="Arial" w:cs="Arial"/>
          <w:color w:val="000000"/>
          <w:sz w:val="22"/>
          <w:szCs w:val="22"/>
        </w:rPr>
        <w:t xml:space="preserve"> applications (e.g. ramp controls, or adaptive traffic signal control systems), it has been noticed </w:t>
      </w:r>
      <w:r w:rsidRPr="00513B3C">
        <w:rPr>
          <w:rFonts w:ascii="Arial" w:hAnsi="Arial" w:cs="Arial"/>
          <w:color w:val="000000"/>
          <w:sz w:val="22"/>
          <w:szCs w:val="22"/>
        </w:rPr>
        <w:fldChar w:fldCharType="begin"/>
      </w:r>
      <w:r w:rsidRPr="00513B3C">
        <w:rPr>
          <w:rFonts w:ascii="Arial" w:hAnsi="Arial" w:cs="Arial"/>
          <w:color w:val="000000"/>
          <w:sz w:val="22"/>
          <w:szCs w:val="22"/>
        </w:rPr>
        <w:instrText xml:space="preserve"> ADDIN ZOTERO_ITEM CSL_CITATION {"citationID":"1qsg4hhhk8","properties":{"formattedCitation":"{\\rtf (Barcel\\uc0\\u243{} et al., 2005; Burghout and Wahlstedt, 2007)}","plainCitation":"(Barceló et al., 2005; Burghout and Wahlstedt, 2007)"},"citationItems":[{"id":116,"uris":["http://zotero.org/users/local/DLMTlEO0/items/PVJTSFHI"],"uri":["http://zotero.org/users/local/DLMTlEO0/items/PVJTSFHI"],"itemData":{"id":116,"type":"article-journal","title":"Microscopic traffic simulation: A tool for the design, analysis and evaluation of intelligent transport systems","container-title":"Journal of Intelligent and Robotic Systems","page":"173-203","volume":"41","issue":"2-3","source":"link.springer.com","abstract":"This paper summarises some of the main modelling and interface developments made recently in the AIMSUN microscopic traffic simulator to provide a better response to the requirements for the assessment of ITS systems, advanced transport analysis and ATMS. The description addresses two main areas: improvements on the dynamic assignment capabilities, and the embedding of the simulator in the AIMSUN/ISM (Intermodal Strategy Manager) a versatile graphic environment for model manipulation and simulation based traffic analysis and evaluation of advanced traffic management strategies. AIMSUN/ISM includes two specific tools, the Scenario Analysis Module to generate and simulate the traffic management strategies, and the (ODTool) to generate and manipulate the Origin-Destination matrices describing the mobility patterns required by the dynamic analysis of traffic conditions. The matrix calculation procedures have been implemented on basis to a flexible interface with the EMME/2 transport planning software.","ISSN":"0921-0296, 1573-0409","shortTitle":"Microscopic traffic simulation","journalAbbreviation":"J Intell Robot Syst","language":"en","author":[{"family":"Barceló","given":"J."},{"family":"Codina","given":"E."},{"family":"Casas","given":"J."},{"family":"Ferrer","given":"J. L."},{"family":"García","given":"D."}],"issued":{"date-parts":[["2005",1]]}}},{"id":57,"uris":["http://zotero.org/users/local/DLMTlEO0/items/6VH37FZU"],"uri":["http://zotero.org/users/local/DLMTlEO0/items/6VH37FZU"],"itemData":{"id":57,"type":"article-journal","title":"Hybrid Traffic Simulation with Adaptive Signal Control","container-title":"Transportation Research Record: Journal of the Transportation Research Board","page":"191-197","volume":"1999","source":"trrjournalonline.trb.org (Atypon)","abstract":"A hybrid mesoscopic—microscopic model is implemented that applies microscopic simulation to areas of specific interest while simulating a large surrounding network in lesser detail with a mesoscopic model. The hybrid model integrates VisSim, a microscopic traffic simulation model, and Mezzo, a recently developed mesoscopic model. The hybrid model is applied on a network in which Mezzo simulates the entire area (6,000 links) of Stockholm, Sweden, and VisSim simulates the area of specific interest, containing three intersections with adaptive signal control with bus-priority functions. The adaptive signal control and bus-priority functions are simulated by a separate signal controller simulator (EC-1 simulator) that interacts with the hybrid Mezzo—VisSim model and thereby provides the actual signal changes that would take place in the field. Two alternative control schemes are evaluated with the hybrid setup: the original fixed-time control and the new adaptive control. The results show clear improvement in terms of travel times, delays, and stops with the new adaptive control scheme. They also show that although these improvements for the local (microlevel) area attract additional traffic from the surrounding (mesolevel) area, the net effects both locally and networkwide remain positive in terms of travel times, average number of stops, and delay. Moreover, this study demonstrates the advantages of hybrid simulation in evaluation of complicated adaptive traffic control in which both local detailed effects and network effects need to be studied.","ISSN":"0361-1981","journalAbbreviation":"Transportation Research Record: Journal of the Transportation Research Board","author":[{"family":"Burghout","given":"Wilco"},{"family":"Wahlstedt","given":"Johan"}],"issued":{"date-parts":[["2007",1,1]]}}}],"schema":"https://github.com/citation-style-language/schema/raw/master/csl-citation.json"} </w:instrText>
      </w:r>
      <w:r w:rsidRPr="00513B3C">
        <w:rPr>
          <w:rFonts w:ascii="Arial" w:hAnsi="Arial" w:cs="Arial"/>
          <w:color w:val="000000"/>
          <w:sz w:val="22"/>
          <w:szCs w:val="22"/>
        </w:rPr>
        <w:fldChar w:fldCharType="separate"/>
      </w:r>
      <w:r w:rsidRPr="00513B3C">
        <w:rPr>
          <w:rFonts w:ascii="Arial" w:hAnsi="Arial" w:cs="Arial"/>
          <w:sz w:val="22"/>
          <w:szCs w:val="22"/>
        </w:rPr>
        <w:t>(Barceló et al., 2005; Burghout and Wahlstedt, 2007)</w:t>
      </w:r>
      <w:r w:rsidRPr="00513B3C">
        <w:rPr>
          <w:rFonts w:ascii="Arial" w:hAnsi="Arial" w:cs="Arial"/>
          <w:color w:val="000000"/>
          <w:sz w:val="22"/>
          <w:szCs w:val="22"/>
        </w:rPr>
        <w:fldChar w:fldCharType="end"/>
      </w:r>
      <w:r w:rsidRPr="00513B3C">
        <w:rPr>
          <w:rFonts w:ascii="Arial" w:hAnsi="Arial" w:cs="Arial"/>
          <w:color w:val="000000"/>
          <w:sz w:val="22"/>
          <w:szCs w:val="22"/>
        </w:rPr>
        <w:t xml:space="preserve"> that microscopic simulation models are suited to modelling both vehicle interactions and drivers’ reactions, when exposed to such applications at the high level of detailed required. The possibility of modelling route choice in microsimulation models is important when evaluating ITS systems that help drivers decide their routes via </w:t>
      </w:r>
      <w:proofErr w:type="spellStart"/>
      <w:r w:rsidRPr="00513B3C">
        <w:rPr>
          <w:rFonts w:ascii="Arial" w:hAnsi="Arial" w:cs="Arial"/>
          <w:color w:val="000000"/>
          <w:sz w:val="22"/>
          <w:szCs w:val="22"/>
        </w:rPr>
        <w:t>en</w:t>
      </w:r>
      <w:proofErr w:type="spellEnd"/>
      <w:r w:rsidRPr="00513B3C">
        <w:rPr>
          <w:rFonts w:ascii="Arial" w:hAnsi="Arial" w:cs="Arial"/>
          <w:color w:val="000000"/>
          <w:sz w:val="22"/>
          <w:szCs w:val="22"/>
        </w:rPr>
        <w:t>-route messages.</w:t>
      </w:r>
    </w:p>
    <w:p w:rsidR="00B06A16" w:rsidRPr="00513B3C" w:rsidRDefault="00B06A16" w:rsidP="00B06A16">
      <w:pPr>
        <w:pStyle w:val="xdefault"/>
        <w:shd w:val="clear" w:color="auto" w:fill="FFFFFF"/>
        <w:spacing w:before="0" w:beforeAutospacing="0" w:after="0" w:afterAutospacing="0"/>
        <w:jc w:val="both"/>
        <w:rPr>
          <w:rFonts w:ascii="Arial" w:hAnsi="Arial" w:cs="Arial"/>
          <w:color w:val="000000"/>
          <w:sz w:val="22"/>
          <w:szCs w:val="22"/>
        </w:rPr>
      </w:pPr>
    </w:p>
    <w:p w:rsidR="0090505C" w:rsidRDefault="0090505C" w:rsidP="00B06A16">
      <w:pPr>
        <w:pStyle w:val="Heading3"/>
        <w:numPr>
          <w:ilvl w:val="1"/>
          <w:numId w:val="4"/>
        </w:numPr>
        <w:spacing w:line="240" w:lineRule="auto"/>
        <w:jc w:val="both"/>
        <w:rPr>
          <w:rFonts w:ascii="Arial" w:eastAsiaTheme="minorHAnsi" w:hAnsi="Arial" w:cs="Arial"/>
          <w:b/>
          <w:bCs/>
          <w:color w:val="auto"/>
          <w:sz w:val="22"/>
          <w:szCs w:val="22"/>
        </w:rPr>
      </w:pPr>
      <w:bookmarkStart w:id="4" w:name="_Toc442773558"/>
      <w:bookmarkStart w:id="5" w:name="_Toc442881310"/>
      <w:r w:rsidRPr="00513B3C">
        <w:rPr>
          <w:rFonts w:ascii="Arial" w:eastAsiaTheme="minorHAnsi" w:hAnsi="Arial" w:cs="Arial"/>
          <w:b/>
          <w:bCs/>
          <w:color w:val="auto"/>
          <w:sz w:val="22"/>
          <w:szCs w:val="22"/>
        </w:rPr>
        <w:t>Mesoscopic Models</w:t>
      </w:r>
      <w:bookmarkEnd w:id="4"/>
      <w:bookmarkEnd w:id="5"/>
    </w:p>
    <w:p w:rsidR="00B06A16" w:rsidRPr="00B06A16" w:rsidRDefault="00B06A16" w:rsidP="00B06A16">
      <w:pPr>
        <w:pStyle w:val="ListParagraph"/>
        <w:ind w:left="732"/>
      </w:pPr>
    </w:p>
    <w:p w:rsidR="0090505C" w:rsidRPr="00513B3C" w:rsidRDefault="0090505C" w:rsidP="00B06A16">
      <w:pPr>
        <w:pStyle w:val="xdefault"/>
        <w:shd w:val="clear" w:color="auto" w:fill="FFFFFF"/>
        <w:tabs>
          <w:tab w:val="left" w:pos="4790"/>
        </w:tabs>
        <w:spacing w:before="0" w:beforeAutospacing="0" w:after="0" w:afterAutospacing="0"/>
        <w:jc w:val="both"/>
        <w:rPr>
          <w:rFonts w:ascii="Arial" w:hAnsi="Arial" w:cs="Arial"/>
          <w:sz w:val="22"/>
          <w:szCs w:val="22"/>
        </w:rPr>
      </w:pPr>
      <w:r w:rsidRPr="00513B3C">
        <w:rPr>
          <w:rFonts w:ascii="Arial" w:hAnsi="Arial" w:cs="Arial"/>
          <w:sz w:val="22"/>
          <w:szCs w:val="22"/>
        </w:rPr>
        <w:t xml:space="preserve">Mesoscopic models simulate individual vehicles, but describe their interactions based on macroscopic relationships. For example, they can simulate the routing of individual vehicles equipped with in-vehicle, real-time travel information systems. The travel times are determined from the simulated average speeds on the network links and nodes. The average speeds are, in turn, calculated from a speed-flow relationship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{"citationID":"2bg400hiac","properties":{"formattedCitation":"(FHWA, 2004)","plainCitation":"(FHWA, 2004)"},"citationItems":[{"id":151,"uris":["http://zotero.org/users/local/DLMTlEO0/items/PX94KBTV"],"uri":["http://zotero.org/users/local/DLMTlEO0/items/PX94KBTV"],"itemData":{"id":151,"type":"report","title":"Traffic Analysis Toolbox Volume III: Guidelines for Applying Traffic Microsimulation Modeling Software","publisher":"Federal Highway Administration","number":"FHWA - HRT -04-040","author":[{"family":"FHWA","given":""}],"issued":{"date-parts":[["2004",7]]}}}],"schema":"https://github.com/citation-style-language/schema/raw/master/csl-citation.json"}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(FHWA, 2004)</w:t>
      </w:r>
      <w:r w:rsidRPr="00513B3C">
        <w:rPr>
          <w:rFonts w:ascii="Arial" w:hAnsi="Arial" w:cs="Arial"/>
          <w:sz w:val="22"/>
          <w:szCs w:val="22"/>
        </w:rPr>
        <w:fldChar w:fldCharType="end"/>
      </w:r>
      <w:r w:rsidRPr="00513B3C">
        <w:rPr>
          <w:rFonts w:ascii="Arial" w:hAnsi="Arial" w:cs="Arial"/>
          <w:sz w:val="22"/>
          <w:szCs w:val="22"/>
        </w:rPr>
        <w:t>.</w:t>
      </w:r>
      <w:r w:rsidRPr="00513B3C">
        <w:rPr>
          <w:rFonts w:ascii="Arial" w:hAnsi="Arial" w:cs="Arial"/>
          <w:color w:val="000000"/>
          <w:sz w:val="22"/>
          <w:szCs w:val="22"/>
        </w:rPr>
        <w:t xml:space="preserve"> Mesoscopic models deal with platoon dispersion and queuing, in which the vehicle departure profile, arrival pattern, and the average travel time in the link are estimated.</w:t>
      </w:r>
    </w:p>
    <w:p w:rsidR="0090505C" w:rsidRPr="00513B3C" w:rsidRDefault="0090505C" w:rsidP="00B06A16">
      <w:pPr>
        <w:pStyle w:val="xdefault"/>
        <w:shd w:val="clear" w:color="auto" w:fill="FFFFFF"/>
        <w:jc w:val="both"/>
        <w:rPr>
          <w:rFonts w:ascii="Arial" w:hAnsi="Arial" w:cs="Arial"/>
          <w:color w:val="000000"/>
          <w:sz w:val="22"/>
          <w:szCs w:val="22"/>
        </w:rPr>
      </w:pPr>
      <w:r w:rsidRPr="00513B3C">
        <w:rPr>
          <w:rFonts w:ascii="Arial" w:hAnsi="Arial" w:cs="Arial"/>
          <w:sz w:val="22"/>
          <w:szCs w:val="22"/>
        </w:rPr>
        <w:t xml:space="preserve">Mesoscopic models have shown some weakness related to accurate modelling of adaptive signal control as both the positions of vehicles and the behaviour of driver are approximated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{"citationID":"8t79l375g","properties":{"formattedCitation":"(Burghout, 2004)","plainCitation":"(Burghout, 2004)"},"citationItems":[{"id":114,"uris":["http://zotero.org/users/local/DLMTlEO0/items/R8V7ZDKM"],"uri":["http://zotero.org/users/local/DLMTlEO0/items/R8V7ZDKM"],"itemData":{"id":114,"type":"thesis","title":"Hybrid microscopic -mesoscopic traffic simulation","publisher-place":"Stockholm, Sweden","genre":"Doctoral Dissertation, Royal Institute of Technology","event-place":"Stockholm, Sweden","URL":"http://www.diva-portal.se/smash/get/diva2:14700/FULLTEXT01.pdf","author":[{"family":"Burghout","given":"Wilco"}],"issued":{"date-parts":[["2004"]]}}}],"schema":"https://github.com/citation-style-language/schema/raw/master/csl-citation.json"}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(Burghout, 2004)</w:t>
      </w:r>
      <w:r w:rsidRPr="00513B3C">
        <w:rPr>
          <w:rFonts w:ascii="Arial" w:hAnsi="Arial" w:cs="Arial"/>
          <w:sz w:val="22"/>
          <w:szCs w:val="22"/>
        </w:rPr>
        <w:fldChar w:fldCharType="end"/>
      </w:r>
      <w:r w:rsidRPr="00513B3C">
        <w:rPr>
          <w:rFonts w:ascii="Arial" w:hAnsi="Arial" w:cs="Arial"/>
          <w:sz w:val="22"/>
          <w:szCs w:val="22"/>
        </w:rPr>
        <w:t xml:space="preserve">. </w:t>
      </w:r>
    </w:p>
    <w:p w:rsidR="0090505C" w:rsidRDefault="0090505C" w:rsidP="00B06A16">
      <w:pPr>
        <w:pStyle w:val="Heading3"/>
        <w:numPr>
          <w:ilvl w:val="1"/>
          <w:numId w:val="4"/>
        </w:numPr>
        <w:spacing w:line="240" w:lineRule="auto"/>
        <w:jc w:val="both"/>
        <w:rPr>
          <w:rFonts w:ascii="Arial" w:eastAsiaTheme="minorHAnsi" w:hAnsi="Arial" w:cs="Arial"/>
          <w:b/>
          <w:bCs/>
          <w:color w:val="auto"/>
          <w:sz w:val="22"/>
          <w:szCs w:val="22"/>
        </w:rPr>
      </w:pPr>
      <w:bookmarkStart w:id="6" w:name="_Toc442773559"/>
      <w:bookmarkStart w:id="7" w:name="_Toc442881311"/>
      <w:r w:rsidRPr="00513B3C">
        <w:rPr>
          <w:rFonts w:ascii="Arial" w:eastAsiaTheme="minorHAnsi" w:hAnsi="Arial" w:cs="Arial"/>
          <w:b/>
          <w:bCs/>
          <w:color w:val="auto"/>
          <w:sz w:val="22"/>
          <w:szCs w:val="22"/>
        </w:rPr>
        <w:t>Hybrid Models</w:t>
      </w:r>
      <w:bookmarkEnd w:id="6"/>
      <w:bookmarkEnd w:id="7"/>
    </w:p>
    <w:p w:rsidR="00B06A16" w:rsidRPr="00B06A16" w:rsidRDefault="00B06A16" w:rsidP="00B06A16">
      <w:pPr>
        <w:pStyle w:val="ListParagraph"/>
        <w:ind w:left="732"/>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color w:val="000000"/>
          <w:sz w:val="22"/>
          <w:szCs w:val="22"/>
        </w:rPr>
        <w:t>Some studies have involve</w:t>
      </w:r>
      <w:r w:rsidR="00674377">
        <w:rPr>
          <w:rFonts w:ascii="Arial" w:hAnsi="Arial" w:cs="Arial"/>
          <w:color w:val="000000"/>
          <w:sz w:val="22"/>
          <w:szCs w:val="22"/>
        </w:rPr>
        <w:t>d</w:t>
      </w:r>
      <w:r w:rsidRPr="00513B3C">
        <w:rPr>
          <w:rFonts w:ascii="Arial" w:hAnsi="Arial" w:cs="Arial"/>
          <w:color w:val="000000"/>
          <w:sz w:val="22"/>
          <w:szCs w:val="22"/>
        </w:rPr>
        <w:t xml:space="preserve"> approaches that try to develop links between macro-, </w:t>
      </w:r>
      <w:proofErr w:type="spellStart"/>
      <w:r w:rsidRPr="00513B3C">
        <w:rPr>
          <w:rFonts w:ascii="Arial" w:hAnsi="Arial" w:cs="Arial"/>
          <w:color w:val="000000"/>
          <w:sz w:val="22"/>
          <w:szCs w:val="22"/>
        </w:rPr>
        <w:t>meso</w:t>
      </w:r>
      <w:proofErr w:type="spellEnd"/>
      <w:r w:rsidRPr="00513B3C">
        <w:rPr>
          <w:rFonts w:ascii="Arial" w:hAnsi="Arial" w:cs="Arial"/>
          <w:color w:val="000000"/>
          <w:sz w:val="22"/>
          <w:szCs w:val="22"/>
        </w:rPr>
        <w:t>-, and micro-</w:t>
      </w:r>
      <w:proofErr w:type="spellStart"/>
      <w:r w:rsidRPr="00513B3C">
        <w:rPr>
          <w:rFonts w:ascii="Arial" w:hAnsi="Arial" w:cs="Arial"/>
          <w:color w:val="000000"/>
          <w:sz w:val="22"/>
          <w:szCs w:val="22"/>
        </w:rPr>
        <w:t>s</w:t>
      </w:r>
      <w:r w:rsidRPr="00513B3C">
        <w:rPr>
          <w:rFonts w:ascii="Arial" w:hAnsi="Arial" w:cs="Arial"/>
          <w:sz w:val="22"/>
          <w:szCs w:val="22"/>
        </w:rPr>
        <w:t>copic</w:t>
      </w:r>
      <w:proofErr w:type="spellEnd"/>
      <w:r w:rsidRPr="00513B3C">
        <w:rPr>
          <w:rFonts w:ascii="Arial" w:hAnsi="Arial" w:cs="Arial"/>
          <w:sz w:val="22"/>
          <w:szCs w:val="22"/>
        </w:rPr>
        <w:t xml:space="preserve"> models. Those approaches can be classified into two main categories:</w:t>
      </w:r>
    </w:p>
    <w:p w:rsidR="0090505C" w:rsidRPr="00513B3C" w:rsidRDefault="0090505C" w:rsidP="00B06A16">
      <w:pPr>
        <w:pStyle w:val="xdefault"/>
        <w:numPr>
          <w:ilvl w:val="0"/>
          <w:numId w:val="3"/>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Micro- with macro-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models.</w:t>
      </w:r>
    </w:p>
    <w:p w:rsidR="0090505C" w:rsidRPr="00513B3C" w:rsidRDefault="0090505C" w:rsidP="00B06A16">
      <w:pPr>
        <w:pStyle w:val="xdefault"/>
        <w:shd w:val="clear" w:color="auto" w:fill="FFFFFF"/>
        <w:spacing w:before="0" w:beforeAutospacing="0" w:after="0" w:afterAutospacing="0"/>
        <w:ind w:left="720"/>
        <w:jc w:val="both"/>
        <w:rPr>
          <w:rFonts w:ascii="Arial" w:hAnsi="Arial" w:cs="Arial"/>
          <w:sz w:val="22"/>
          <w:szCs w:val="22"/>
        </w:rPr>
      </w:pPr>
      <w:r w:rsidRPr="00513B3C">
        <w:rPr>
          <w:rFonts w:ascii="Arial" w:hAnsi="Arial" w:cs="Arial"/>
          <w:sz w:val="22"/>
          <w:szCs w:val="22"/>
        </w:rPr>
        <w:lastRenderedPageBreak/>
        <w:t xml:space="preserve">For instance, Helbing et al.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{"citationID":"207t0fslr0","properties":{"formattedCitation":"(Helbing et al., 2002)","plainCitation":"(Helbing et al., 2002)"},"citationItems":[{"id":75,"uris":["http://zotero.org/users/local/DLMTlEO0/items/53U8VJVR"],"uri":["http://zotero.org/users/local/DLMTlEO0/items/53U8VJVR"],"itemData":{"id":75,"type":"article-journal","title":"Micro- and Macro-simulation of Freeway Traffic","container-title":"Mathematical and Computer Modelling","page":"517-547","volume":"35","issue":"5–6","source":"ScienceDirect","abstract":"We present simulations of congested traffic in circular and open systems with a nonlocal, gas-kinetic-based traffic model and a novel car-following model. The model parameters are all intuitive and can be easily calibrated. Micro- and macro-simulations with these models for identical vehicles on a single lane produce the same traffic states, which also qualitatively agree with empirical traffic observations. Moreover, the phase diagrams of traffic states in the presence of bottlenecks for the microscopic car-following model and the macroscopic gas-kinetic-based model almost agree. In both cases, we found metastable regimes, spatially coexistent states, and a small region of tristability. The distinction of different types of vehicles (cars and long vehicles) yields additional insight and allows us to reproduce empirical data even more realistically, including the observed fluctuation properties of traffic flows like the wide scattering of congested traffic data.\n\nFinally, as an alternative to the gas-kinetic approach, we propose a new scheme for deriving nonlocal macroscopic traffic models from given microscopic car-following models. Assuming identical (macroscopic) initial and boundary conditions, we show that there are microscopic models for which the corresponding macroscopic version displays an almost identical dynamics. This enables us to combine micro- and macro-simulations of road sections by simple algorithms, and even to simulate them simultaneously.","ISSN":"0895-7177","journalAbbreviation":"Mathematical and Computer Modelling","author":[{"family":"Helbing","given":"D."},{"family":"Hennecke","given":"A."},{"family":"Shvetsov","given":"V."},{"family":"Treiber","given":"M."}],"issued":{"date-parts":[["2002",3]]}}}],"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(2002)</w:t>
      </w:r>
      <w:r w:rsidRPr="00513B3C">
        <w:rPr>
          <w:rFonts w:ascii="Arial" w:hAnsi="Arial" w:cs="Arial"/>
          <w:sz w:val="22"/>
          <w:szCs w:val="22"/>
        </w:rPr>
        <w:fldChar w:fldCharType="end"/>
      </w:r>
      <w:r w:rsidRPr="00513B3C">
        <w:rPr>
          <w:rFonts w:ascii="Arial" w:hAnsi="Arial" w:cs="Arial"/>
          <w:sz w:val="22"/>
          <w:szCs w:val="22"/>
        </w:rPr>
        <w:t xml:space="preserve"> proposed a simple algorithm (deriving macroscopic traffic models from given microscopic car-following models) to combine micro- and macro-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models to carry out simultaneous micro- and macro-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simulations of freeway sections. More models were developed using this approach (e.g.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{"citationID":"2l4qqjgkfn","properties":{"formattedCitation":"(Bourrel and Lesort, 2003; Magne et al., 2000)","plainCitation":"(Bourrel and Lesort, 2003; Magne et al., 2000)"},"citationItems":[{"id":7,"uris":["http://zotero.org/users/local/DLMTlEO0/items/4WA5HEFS"],"uri":["http://zotero.org/users/local/DLMTlEO0/items/4WA5HEFS"],"itemData":{"id":7,"type":"article-journal","title":"Mixing Microscopic and Macroscopic Representations of Traffic Flow: Hybrid Model Based on Lighthill-Whitham-Richards Theory","container-title":"Transportation Research Record: Journal of the Transportation Research Board","page":"193-200","volume":"1852","source":"trrjournalonline.trb.org (Atypon)","abstract":"The hybrid traffic flow model, coupling a microscopic (vehicle-based) and a macroscopic (flow-based) representation of traffic flow, may be a useful tool to better understand the relationships between the various types of representation. It can also be a basis for implementing various model extensions, which may be easier with using one type of representation or the other. The hybrid model presented here combines a flow and a vehicular representation of the same model, which is the classical Lighthill-Whitham-Richards model. The use of a simple and unique model makes it possible to focus on the specific problems raised by translating boundary conditions from vehicular to flow formulation and conversely. This translation is made in order to ensure the conservation of flow and proper transmission of information both downstream and upstream and to minimize the perturbations induced by transitions between a continuous and a discrete representation of flow. The resulting model is shown to have good properties, particularly concerning congestion propagation and flow smoothing at the interfaces between the two models.","ISSN":"0361-1981","shortTitle":"Mixing Microscopic and Macroscopic Representations of Traffic Flow","journalAbbreviation":"Transportation Research Record: Journal of the Transportation Research Board","author":[{"family":"Bourrel","given":"Emmanuel"},{"family":"Lesort","given":"Jean-Baptiste"}],"issued":{"date-parts":[["2003",1,1]]}}},{"id":119,"uris":["http://zotero.org/users/local/DLMTlEO0/items/8829JB9R"],"uri":["http://zotero.org/users/local/DLMTlEO0/items/8829JB9R"],"itemData":{"id":119,"type":"paper-conference","title":"Towards a Hybrid Macro-micro Traffic Flow Simulation Model","publisher-place":"INFORMS Salt Lake City","event-place":"INFORMS Salt Lake City","URL":"http://user.das.ufsc.br/~werner/das9060/aula_21_integracaoMicroMacro/2000_Sitra_Macro_Micro_model.pdf","author":[{"family":"Magne","given":"L."},{"family":"Rabut","given":"S."},{"family":"Gabard","given":"J. F."}],"issued":{"date-parts":[["2000"]]}}}],"schema":"https://github.com/citation-style-language/schema/raw/master/csl-citation.json"}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Bourrel and Lesort, 2003; and Magne et al., 2000</w:t>
      </w:r>
      <w:r w:rsidRPr="00513B3C">
        <w:rPr>
          <w:rFonts w:ascii="Arial" w:hAnsi="Arial" w:cs="Arial"/>
          <w:sz w:val="22"/>
          <w:szCs w:val="22"/>
        </w:rPr>
        <w:fldChar w:fldCharType="end"/>
      </w:r>
      <w:r w:rsidRPr="00513B3C">
        <w:rPr>
          <w:rFonts w:ascii="Arial" w:hAnsi="Arial" w:cs="Arial"/>
          <w:sz w:val="22"/>
          <w:szCs w:val="22"/>
        </w:rPr>
        <w:t>).</w:t>
      </w:r>
    </w:p>
    <w:p w:rsidR="0090505C" w:rsidRPr="00513B3C" w:rsidRDefault="0090505C" w:rsidP="00B06A16">
      <w:pPr>
        <w:pStyle w:val="xdefault"/>
        <w:shd w:val="clear" w:color="auto" w:fill="FFFFFF"/>
        <w:spacing w:before="0" w:beforeAutospacing="0" w:after="0" w:afterAutospacing="0"/>
        <w:ind w:left="720"/>
        <w:jc w:val="both"/>
        <w:rPr>
          <w:rFonts w:ascii="Arial" w:hAnsi="Arial" w:cs="Arial"/>
          <w:sz w:val="22"/>
          <w:szCs w:val="22"/>
        </w:rPr>
      </w:pPr>
    </w:p>
    <w:p w:rsidR="0090505C" w:rsidRPr="00513B3C" w:rsidRDefault="0090505C" w:rsidP="00B06A16">
      <w:pPr>
        <w:pStyle w:val="xdefault"/>
        <w:numPr>
          <w:ilvl w:val="0"/>
          <w:numId w:val="3"/>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Micro- with </w:t>
      </w:r>
      <w:proofErr w:type="spellStart"/>
      <w:r w:rsidRPr="00513B3C">
        <w:rPr>
          <w:rFonts w:ascii="Arial" w:hAnsi="Arial" w:cs="Arial"/>
          <w:sz w:val="22"/>
          <w:szCs w:val="22"/>
        </w:rPr>
        <w:t>meso-scopic</w:t>
      </w:r>
      <w:proofErr w:type="spellEnd"/>
      <w:r w:rsidRPr="00513B3C">
        <w:rPr>
          <w:rFonts w:ascii="Arial" w:hAnsi="Arial" w:cs="Arial"/>
          <w:sz w:val="22"/>
          <w:szCs w:val="22"/>
        </w:rPr>
        <w:t xml:space="preserve"> models.</w:t>
      </w:r>
    </w:p>
    <w:p w:rsidR="0090505C" w:rsidRDefault="0090505C" w:rsidP="00B06A16">
      <w:pPr>
        <w:pStyle w:val="xdefault"/>
        <w:shd w:val="clear" w:color="auto" w:fill="FFFFFF"/>
        <w:spacing w:before="0" w:beforeAutospacing="0" w:after="0" w:afterAutospacing="0"/>
        <w:ind w:left="720"/>
        <w:jc w:val="both"/>
        <w:rPr>
          <w:rFonts w:ascii="Arial" w:hAnsi="Arial" w:cs="Arial"/>
          <w:sz w:val="22"/>
          <w:szCs w:val="22"/>
        </w:rPr>
      </w:pPr>
      <w:r w:rsidRPr="00513B3C">
        <w:rPr>
          <w:rFonts w:ascii="Arial" w:hAnsi="Arial" w:cs="Arial"/>
          <w:sz w:val="22"/>
          <w:szCs w:val="22"/>
        </w:rPr>
        <w:t xml:space="preserve">A hybrid </w:t>
      </w:r>
      <w:proofErr w:type="spellStart"/>
      <w:r w:rsidRPr="00513B3C">
        <w:rPr>
          <w:rFonts w:ascii="Arial" w:hAnsi="Arial" w:cs="Arial"/>
          <w:sz w:val="22"/>
          <w:szCs w:val="22"/>
        </w:rPr>
        <w:t>meso</w:t>
      </w:r>
      <w:proofErr w:type="spellEnd"/>
      <w:r w:rsidRPr="00513B3C">
        <w:rPr>
          <w:rFonts w:ascii="Arial" w:hAnsi="Arial" w:cs="Arial"/>
          <w:sz w:val="22"/>
          <w:szCs w:val="22"/>
        </w:rPr>
        <w:t xml:space="preserve">-micro model (Mezzo) has been proposed by </w:t>
      </w:r>
      <w:proofErr w:type="spellStart"/>
      <w:r w:rsidRPr="00513B3C">
        <w:rPr>
          <w:rFonts w:ascii="Arial" w:hAnsi="Arial" w:cs="Arial"/>
          <w:sz w:val="22"/>
          <w:szCs w:val="22"/>
        </w:rPr>
        <w:t>Burghout</w:t>
      </w:r>
      <w:proofErr w:type="spellEnd"/>
      <w:r w:rsidRPr="00513B3C">
        <w:rPr>
          <w:rFonts w:ascii="Arial" w:hAnsi="Arial" w:cs="Arial"/>
          <w:sz w:val="22"/>
          <w:szCs w:val="22"/>
        </w:rPr>
        <w:t xml:space="preserv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{"citationID":"2n0e2a9e4o","properties":{"formattedCitation":"(Burghout, 2004)","plainCitation":"(Burghout, 2004)"},"citationItems":[{"id":114,"uris":["http://zotero.org/users/local/DLMTlEO0/items/R8V7ZDKM"],"uri":["http://zotero.org/users/local/DLMTlEO0/items/R8V7ZDKM"],"itemData":{"id":114,"type":"thesis","title":"Hybrid microscopic -mesoscopic traffic simulation","publisher-place":"Stockholm, Sweden","genre":"Doctoral Dissertation, Royal Institute of Technology","event-place":"Stockholm, Sweden","URL":"http://www.diva-portal.se/smash/get/diva2:14700/FULLTEXT01.pdf","author":[{"family":"Burghout","given":"Wilco"}],"issued":{"date-parts":[["2004"]]}}}],"schema":"https://github.com/citation-style-language/schema/raw/master/csl-citation.json"}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(2004)</w:t>
      </w:r>
      <w:r w:rsidRPr="00513B3C">
        <w:rPr>
          <w:rFonts w:ascii="Arial" w:hAnsi="Arial" w:cs="Arial"/>
          <w:sz w:val="22"/>
          <w:szCs w:val="22"/>
        </w:rPr>
        <w:fldChar w:fldCharType="end"/>
      </w:r>
      <w:r w:rsidRPr="00513B3C">
        <w:rPr>
          <w:rFonts w:ascii="Arial" w:hAnsi="Arial" w:cs="Arial"/>
          <w:sz w:val="22"/>
          <w:szCs w:val="22"/>
        </w:rPr>
        <w:t>. The main advantage of the Mezzo model is the ability to model large networks with increased accuracy, plus a reduced data requirement and easier calibration (see also Horowitz,</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{"citationID":"qt1tds7bf","properties":{"formattedCitation":"(Horowitz, 2003)","plainCitation":"(Horowitz, 2003)"},"citationItems":[{"id":60,"uris":["http://zotero.org/users/local/DLMTlEO0/items/W7J9XS6D"],"uri":["http://zotero.org/users/local/DLMTlEO0/items/W7J9XS6D"],"itemData":{"id":60,"type":"article-journal","title":"Development of Integrated Meso/Microscale Traffic Simulation Software for Testing Fault Detection and Handling Algorithms in AHS: Final Report","container-title":"California Partners for Advanced Transit and Highways (PATH)","source":"escholarship.org","abstract":"Executive Summary A large portion of PATH's e.ort in the area of Advanced Vehicle Control Systems (AVCS) during the past several years has focused on the development of theory and technologies that may signi.cantly increase highway safety and capacity through the use of Automated Highway Systems (AHS). To continue with the analysis of AHS feasibility, it is necessary to perform exhaustive large scale simulations that will provide information on the impact of the proposed technologies upon system safety and capacity. In particular, it is necessary to study and evaluate how faults in a vehicle impact the overall AHS performance and capacity, how the roadside control systems can react to these faults and perform degraded-mode activities at the higher hierarchical levels, and how the roadside control system can detect faults either in the vehicle or in its own infrastructure. When the response of an AHS is being simulated, di.erent degrees of precision are required. In some sections of the highway the detailed behavior in each vehicle in the section must be simulated to model vehicle or infrastructure faults, or test vehicle level fault detection and handling algorithms or degraded mode maneuvers. This level of AHS simulation, where the dynamics of each vehicle is simulated, is called microsimulation. The AHS microsimulation software currently under development at PATH is SmartAHS. This software package is based on the hybrid systems language SHIFT [7]. In most sections, it is convenient to model the highway using .uid-like conservation models of tra.c .ow, applied to the average tra.c characteristics in that section, such as density, .ow, and velocity. This level of AHS simulation is called mesosimulation. Mesoscale simulators do not provide information about particular vehicles but are instead capable of simulating large highway networks. The mesosimulation software used by PATH for analyzing Automated Highway Systems is SmartCAP [5]. Although it is in principle possible to microsimulate a large scale AHS, the computational cost is prohibitively high and, in many cases yields no advantage over mesosimulation, except for the few sections of the highway where it is needed. The aim of this project is to bridge the simulation gap between SmartAHS and SmartCAP, by implementing an integrated AHS micro-meso simulation environment for simulating a large scale AHS network, where both SmartCAP and SmartAHS run simultaneously and interact with each other. In this simulation environment, most of the highway sections in the AHS are simulated by the SmartCAP mesosimulation software, except for one or more sections, which are simulated by the SmartAHS microsimulation software. Highway sections that are microsimulated using SmartAHS are referred to as u-windows. The topology of the entire AHS, as well as the location and length of each u-window is set up by the user, by means of user interface software, named mminterface. The bene.ts of the meso-micro simulation environment are best realized when u-windows are placed in the regions where microscopic e.ects are of greatest interest; by allowing the remainder of the AHS to be simulated by the more computationally e.cient SmartCAP, the meso-micro software is able to simulate the AHS at a lower computational cost than stand-alone SmartAHS. This .nal report documents the theoretical design and software implementation of the integrated micro-meso simulator. It also provides a brief tutorial on its use, including a simple AHS simulation example. The following tasks were executed in this project: 1. The capabilities of SmartAHS were extended by developing a simpli.ed sensor architecture, a simpli.ed vehicle-roadway environment processor, and a simpli.ed set of regulation-layer components. Under certain conditions, the simpli.ed set produces identical results as the full components, and increases simulation speed 4 to 5 fold. 2 2. The SmartCAP activity model was extended to include platooning and join/split maneuvers. 3. The interface between SmartCAP and SmartAHS was designed and implemented in SHIFT. A SmartAHS component was created to schedule and monitor all aspects of the interface between SmartCAP and SmartAHS. 4. A batch compiler and a MATLAB-based visual interface were created to allow the user to input simulation parameters, de.ne the highway topology, and view both mesoscale and microscale simulation outputs simultaneously. 5. The developed integrated meso/microscale simulation software was tested for di.erent scenarios. The PATH hierarchical control architecture, speci.cally the link, coordination, regulation, and physical layers, was tested in the meso-microscale simulator. The meso-micro simulator is well-suited for testing the response of an AHS to situations that are characterized by localized microscale phenomena, such as: the stalling of an individual vehicle, oversaturation of a particular artery due to external factors (e.g. a sporting event), emergency vehicle maneuvers, and changes in highway capacity due to di.erent on-ramp metering policies. The use of the software is described in Sec. 6 using a simple simulation example. The example shows a tra.c density wave propagating forward from the mesoscale region into the microscale region, thus demonstrating the functionality of the software.","URL":"http://escholarship.org/uc/item/61z020hf","shortTitle":"Development of Integrated Meso/Microscale Traffic Simulation Software for Testing Fault Detection and Handling Algorithms in AHS","author":[{"family":"Horowitz","given":"Roberto"}],"issued":{"date-parts":[["2003",3,1]]},"accessed":{"date-parts":[["2015",11,26]]}}}],"schema":"https://github.com/citation-style-language/schema/raw/master/csl-citation.json"}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 xml:space="preserve"> 2003</w:t>
      </w:r>
      <w:r w:rsidRPr="00513B3C">
        <w:rPr>
          <w:rFonts w:ascii="Arial" w:hAnsi="Arial" w:cs="Arial"/>
          <w:sz w:val="22"/>
          <w:szCs w:val="22"/>
        </w:rPr>
        <w:fldChar w:fldCharType="end"/>
      </w:r>
      <w:r w:rsidRPr="00513B3C">
        <w:rPr>
          <w:rFonts w:ascii="Arial" w:hAnsi="Arial" w:cs="Arial"/>
          <w:sz w:val="22"/>
          <w:szCs w:val="22"/>
        </w:rPr>
        <w:t xml:space="preserv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{"citationID":"ftj1m5f7s","properties":{"formattedCitation":"(Casas et al., 2011)","plainCitation":"(Casas et al., 2011)"},"citationItems":[{"id":140,"uris":["http://zotero.org/users/local/DLMTlEO0/items/4UX274E9"],"uri":["http://zotero.org/users/local/DLMTlEO0/items/4UX274E9"],"itemData":{"id":140,"type":"article-journal","title":"The need to combine different traffic modelling levels for effectively tackling large-scale projects adding a hybrid meso/micro approach","container-title":"Procedia - Social and Behavioral Sciences","collection-title":"The State of the Art in the European Quantitative Oriented Transportation and Logistics Research – 14th Euro Working Group on Transportation &amp; 26th Mini Euro Conference &amp; 1st European Scientific Conference on Air Transport","page":"251-262","volume":"20","source":"ScienceDirect","abstract":"The evaluation of ATMS requires a network-wide assessment of their impact as opposed to an isolated analysis of key intersections. Microscopic traffic simulation models emulate the dynamics of individual vehicles in a detailed network representation, based on car-following, lane changing, etc; include route choice models to implement dynamic traffic assignment. Microscopic models are usually appropriate for operational analysis due the detail of information provided by the simulator. However, they are data intensive and have a significant computational cost. Mesoscopic models combine simplified flow dynamics with explicit treatment of interrupted flows at intersections and allow modeling of large networks with high computational efficiency. However, the loss of realism implied by a mesoscopic model makes it necessary to emulate detailed outputs (detector measurements, instantaneous emissions). The above give rise to the need to combine meso and micro approaches into new hybrid traffic simulators where very large-scale networks are modeled mesoscopically and areas of complex interactions benefit from the finer detail of microscopic simulation.This paper presents the new system architecture implemented in Aimsun of the hybrid model with special emphasis on the consistency of the transition between the mesoscopic and the microscopic models, and vice versa and aims to demonstrate how consistency is complemented using computational results in a large-size network.","ISSN":"1877-0428","journalAbbreviation":"Procedia - Social and Behavioral Sciences","author":[{"family":"Casas","given":"Jordi"},{"family":"Perarnau","given":"Josep"},{"family":"Torday","given":"Alex"}],"issued":{"date-parts":[["2011"]]}}}],"schema":"https://github.com/citation-style-language/schema/raw/master/csl-citation.json"}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Casas et al., 2011</w:t>
      </w:r>
      <w:r w:rsidRPr="00513B3C">
        <w:rPr>
          <w:rFonts w:ascii="Arial" w:hAnsi="Arial" w:cs="Arial"/>
          <w:sz w:val="22"/>
          <w:szCs w:val="22"/>
        </w:rPr>
        <w:fldChar w:fldCharType="end"/>
      </w:r>
      <w:r w:rsidRPr="00513B3C">
        <w:rPr>
          <w:rFonts w:ascii="Arial" w:hAnsi="Arial" w:cs="Arial"/>
          <w:sz w:val="22"/>
          <w:szCs w:val="22"/>
        </w:rPr>
        <w:t xml:space="preserve">). </w:t>
      </w:r>
    </w:p>
    <w:p w:rsidR="00B06A16" w:rsidRPr="00513B3C" w:rsidRDefault="00B06A16" w:rsidP="00B06A16">
      <w:pPr>
        <w:pStyle w:val="xdefault"/>
        <w:shd w:val="clear" w:color="auto" w:fill="FFFFFF"/>
        <w:spacing w:before="0" w:beforeAutospacing="0" w:after="0" w:afterAutospacing="0"/>
        <w:ind w:left="72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Since mesoscopic is between macroscopic and microscopic, this makes it more reasonable to use a hybrid micro- </w:t>
      </w:r>
      <w:proofErr w:type="spellStart"/>
      <w:r w:rsidRPr="00513B3C">
        <w:rPr>
          <w:rFonts w:ascii="Arial" w:hAnsi="Arial" w:cs="Arial"/>
          <w:sz w:val="22"/>
          <w:szCs w:val="22"/>
        </w:rPr>
        <w:t>meso</w:t>
      </w:r>
      <w:proofErr w:type="spellEnd"/>
      <w:r w:rsidRPr="00513B3C">
        <w:rPr>
          <w:rFonts w:ascii="Arial" w:hAnsi="Arial" w:cs="Arial"/>
          <w:sz w:val="22"/>
          <w:szCs w:val="22"/>
        </w:rPr>
        <w:t xml:space="preserve"> model, but it should be kept in mind that vehicles in mesoscopic models and vehicles in microscopic models are not treated the same. </w:t>
      </w:r>
    </w:p>
    <w:p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Figure (1), shows a method for classifying model-types, duration of degradation and extent of degradation. However, the boundaries between the levels of detail, the levels of duration, and the extent of degradation </w:t>
      </w:r>
      <w:r w:rsidR="001F6A58">
        <w:rPr>
          <w:rFonts w:ascii="Arial" w:hAnsi="Arial" w:cs="Arial"/>
          <w:sz w:val="22"/>
          <w:szCs w:val="22"/>
        </w:rPr>
        <w:t>have not been defined previously.</w:t>
      </w:r>
    </w:p>
    <w:p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noProof/>
          <w:sz w:val="22"/>
          <w:szCs w:val="22"/>
          <w:lang w:eastAsia="en-NZ"/>
        </w:rPr>
        <w:drawing>
          <wp:anchor distT="0" distB="0" distL="114300" distR="114300" simplePos="0" relativeHeight="251673600" behindDoc="0" locked="0" layoutInCell="1" allowOverlap="1" wp14:anchorId="3DCBD960" wp14:editId="505F18AF">
            <wp:simplePos x="0" y="0"/>
            <wp:positionH relativeFrom="margin">
              <wp:posOffset>1874520</wp:posOffset>
            </wp:positionH>
            <wp:positionV relativeFrom="paragraph">
              <wp:posOffset>572</wp:posOffset>
            </wp:positionV>
            <wp:extent cx="2933700" cy="2225103"/>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ctrum.PNG"/>
                    <pic:cNvPicPr/>
                  </pic:nvPicPr>
                  <pic:blipFill rotWithShape="1">
                    <a:blip r:embed="rId8" cstate="print">
                      <a:extLst>
                        <a:ext uri="{28A0092B-C50C-407E-A947-70E740481C1C}">
                          <a14:useLocalDpi xmlns:a14="http://schemas.microsoft.com/office/drawing/2010/main" val="0"/>
                        </a:ext>
                      </a:extLst>
                    </a:blip>
                    <a:srcRect t="8709"/>
                    <a:stretch/>
                  </pic:blipFill>
                  <pic:spPr bwMode="auto">
                    <a:xfrm>
                      <a:off x="0" y="0"/>
                      <a:ext cx="2939557" cy="222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rsidR="002F4AF0" w:rsidRPr="00513B3C" w:rsidRDefault="002F4AF0" w:rsidP="00B06A16">
      <w:pPr>
        <w:pStyle w:val="xdefault"/>
        <w:shd w:val="clear" w:color="auto" w:fill="FFFFFF"/>
        <w:spacing w:before="0" w:beforeAutospacing="0" w:after="0" w:afterAutospacing="0"/>
        <w:jc w:val="both"/>
        <w:rPr>
          <w:rFonts w:ascii="Arial" w:hAnsi="Arial" w:cs="Arial"/>
          <w:sz w:val="22"/>
          <w:szCs w:val="22"/>
        </w:rPr>
      </w:pPr>
    </w:p>
    <w:p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rsidR="00997F07" w:rsidRDefault="00997F07"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513B3C" w:rsidRPr="00513B3C" w:rsidRDefault="00513B3C" w:rsidP="00B06A16">
      <w:pPr>
        <w:pStyle w:val="xdefault"/>
        <w:shd w:val="clear" w:color="auto" w:fill="FFFFFF"/>
        <w:spacing w:before="0" w:beforeAutospacing="0" w:after="0" w:afterAutospacing="0"/>
        <w:jc w:val="center"/>
        <w:rPr>
          <w:rFonts w:ascii="Arial" w:hAnsi="Arial" w:cs="Arial"/>
          <w:sz w:val="22"/>
          <w:szCs w:val="22"/>
        </w:rPr>
      </w:pPr>
    </w:p>
    <w:p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rsidR="00997F07" w:rsidRPr="00513B3C" w:rsidRDefault="00997F07" w:rsidP="00B06A16">
      <w:pPr>
        <w:spacing w:after="0" w:line="240" w:lineRule="auto"/>
        <w:jc w:val="center"/>
        <w:rPr>
          <w:rFonts w:ascii="Arial" w:eastAsia="Calibri" w:hAnsi="Arial" w:cs="Arial"/>
          <w:u w:val="single"/>
        </w:rPr>
      </w:pPr>
      <w:r w:rsidRPr="00513B3C">
        <w:rPr>
          <w:rFonts w:ascii="Arial" w:eastAsia="Calibri" w:hAnsi="Arial" w:cs="Arial"/>
          <w:u w:val="single"/>
        </w:rPr>
        <w:t xml:space="preserve">Figure </w:t>
      </w:r>
      <w:r w:rsidRPr="00513B3C">
        <w:rPr>
          <w:rFonts w:ascii="Arial" w:eastAsia="Calibri" w:hAnsi="Arial" w:cs="Arial"/>
          <w:u w:val="single"/>
        </w:rPr>
        <w:fldChar w:fldCharType="begin"/>
      </w:r>
      <w:r w:rsidRPr="00513B3C">
        <w:rPr>
          <w:rFonts w:ascii="Arial" w:eastAsia="Calibri" w:hAnsi="Arial" w:cs="Arial"/>
          <w:u w:val="single"/>
        </w:rPr>
        <w:instrText xml:space="preserve"> SEQ Figure \* ARABIC </w:instrText>
      </w:r>
      <w:r w:rsidRPr="00513B3C">
        <w:rPr>
          <w:rFonts w:ascii="Arial" w:eastAsia="Calibri" w:hAnsi="Arial" w:cs="Arial"/>
          <w:u w:val="single"/>
        </w:rPr>
        <w:fldChar w:fldCharType="separate"/>
      </w:r>
      <w:r w:rsidR="0022325A">
        <w:rPr>
          <w:rFonts w:ascii="Arial" w:eastAsia="Calibri" w:hAnsi="Arial" w:cs="Arial"/>
          <w:noProof/>
          <w:u w:val="single"/>
        </w:rPr>
        <w:t>1</w:t>
      </w:r>
      <w:r w:rsidRPr="00513B3C">
        <w:rPr>
          <w:rFonts w:ascii="Arial" w:eastAsia="Calibri" w:hAnsi="Arial" w:cs="Arial"/>
          <w:u w:val="single"/>
        </w:rPr>
        <w:fldChar w:fldCharType="end"/>
      </w:r>
      <w:r w:rsidRPr="00513B3C">
        <w:rPr>
          <w:rFonts w:ascii="Arial" w:eastAsia="Calibri" w:hAnsi="Arial" w:cs="Arial"/>
          <w:u w:val="single"/>
        </w:rPr>
        <w:t>: A method for different classifications</w:t>
      </w:r>
    </w:p>
    <w:p w:rsidR="00997F07" w:rsidRPr="00513B3C" w:rsidRDefault="00997F07" w:rsidP="00B06A16">
      <w:pPr>
        <w:pStyle w:val="xdefault"/>
        <w:shd w:val="clear" w:color="auto" w:fill="FFFFFF"/>
        <w:spacing w:before="0" w:beforeAutospacing="0" w:after="0" w:afterAutospacing="0"/>
        <w:jc w:val="both"/>
        <w:rPr>
          <w:rFonts w:ascii="Arial" w:hAnsi="Arial" w:cs="Arial"/>
          <w:sz w:val="22"/>
          <w:szCs w:val="22"/>
        </w:rPr>
      </w:pPr>
    </w:p>
    <w:p w:rsidR="0090505C" w:rsidRDefault="0090505C" w:rsidP="003D3ACC">
      <w:pPr>
        <w:pStyle w:val="Heading2"/>
        <w:numPr>
          <w:ilvl w:val="0"/>
          <w:numId w:val="4"/>
        </w:numPr>
        <w:spacing w:line="240" w:lineRule="auto"/>
        <w:ind w:left="426"/>
        <w:jc w:val="both"/>
        <w:rPr>
          <w:rFonts w:ascii="Arial" w:eastAsiaTheme="minorHAnsi" w:hAnsi="Arial" w:cs="Arial"/>
          <w:b/>
          <w:bCs/>
          <w:color w:val="auto"/>
          <w:sz w:val="22"/>
          <w:szCs w:val="22"/>
        </w:rPr>
      </w:pPr>
      <w:bookmarkStart w:id="8" w:name="_Toc442773560"/>
      <w:bookmarkStart w:id="9" w:name="_Toc442881312"/>
      <w:r w:rsidRPr="00513B3C">
        <w:rPr>
          <w:rFonts w:ascii="Arial" w:eastAsiaTheme="minorHAnsi" w:hAnsi="Arial" w:cs="Arial"/>
          <w:b/>
          <w:bCs/>
          <w:color w:val="auto"/>
          <w:sz w:val="22"/>
          <w:szCs w:val="22"/>
        </w:rPr>
        <w:t>Simulation Packages</w:t>
      </w:r>
      <w:bookmarkEnd w:id="8"/>
      <w:bookmarkEnd w:id="9"/>
    </w:p>
    <w:p w:rsidR="00B06A16" w:rsidRPr="00B06A16" w:rsidRDefault="00B06A16" w:rsidP="00B06A16">
      <w:pPr>
        <w:pStyle w:val="ListParagraph"/>
      </w:pPr>
    </w:p>
    <w:p w:rsidR="001F6A58" w:rsidRDefault="001F6A58" w:rsidP="00B06A16">
      <w:pPr>
        <w:pStyle w:val="xdefault"/>
        <w:shd w:val="clear" w:color="auto" w:fill="FFFFFF"/>
        <w:spacing w:before="0" w:beforeAutospacing="0" w:after="0" w:afterAutospacing="0"/>
        <w:jc w:val="both"/>
        <w:rPr>
          <w:rFonts w:ascii="Arial" w:hAnsi="Arial" w:cs="Arial"/>
          <w:sz w:val="22"/>
          <w:szCs w:val="22"/>
        </w:rPr>
      </w:pPr>
      <w:r w:rsidRPr="001F6A58">
        <w:rPr>
          <w:rFonts w:ascii="Arial" w:hAnsi="Arial" w:cs="Arial"/>
          <w:sz w:val="22"/>
          <w:szCs w:val="22"/>
        </w:rPr>
        <w:t xml:space="preserve">Various traffic simulation packages have been used to simulate traffic at the macro-, </w:t>
      </w:r>
      <w:proofErr w:type="spellStart"/>
      <w:r w:rsidRPr="001F6A58">
        <w:rPr>
          <w:rFonts w:ascii="Arial" w:hAnsi="Arial" w:cs="Arial"/>
          <w:sz w:val="22"/>
          <w:szCs w:val="22"/>
        </w:rPr>
        <w:t>meso</w:t>
      </w:r>
      <w:proofErr w:type="spellEnd"/>
      <w:r w:rsidRPr="001F6A58">
        <w:rPr>
          <w:rFonts w:ascii="Arial" w:hAnsi="Arial" w:cs="Arial"/>
          <w:sz w:val="22"/>
          <w:szCs w:val="22"/>
        </w:rPr>
        <w:t>-, and micro-</w:t>
      </w:r>
      <w:proofErr w:type="spellStart"/>
      <w:r w:rsidRPr="001F6A58">
        <w:rPr>
          <w:rFonts w:ascii="Arial" w:hAnsi="Arial" w:cs="Arial"/>
          <w:sz w:val="22"/>
          <w:szCs w:val="22"/>
        </w:rPr>
        <w:t>scopic</w:t>
      </w:r>
      <w:proofErr w:type="spellEnd"/>
      <w:r w:rsidRPr="001F6A58">
        <w:rPr>
          <w:rFonts w:ascii="Arial" w:hAnsi="Arial" w:cs="Arial"/>
          <w:sz w:val="22"/>
          <w:szCs w:val="22"/>
        </w:rPr>
        <w:t xml:space="preserve"> scale, for different duration events. The most widely used packages are: </w:t>
      </w:r>
      <w:proofErr w:type="spellStart"/>
      <w:r w:rsidRPr="001F6A58">
        <w:rPr>
          <w:rFonts w:ascii="Arial" w:hAnsi="Arial" w:cs="Arial"/>
          <w:sz w:val="22"/>
          <w:szCs w:val="22"/>
        </w:rPr>
        <w:t>Paramics</w:t>
      </w:r>
      <w:proofErr w:type="spellEnd"/>
      <w:r w:rsidRPr="001F6A58">
        <w:rPr>
          <w:rFonts w:ascii="Arial" w:hAnsi="Arial" w:cs="Arial"/>
          <w:sz w:val="22"/>
          <w:szCs w:val="22"/>
        </w:rPr>
        <w:t xml:space="preserve"> (Parallel microscopic simulation), AIMSUN (Advanced Interactive Microscopic Simulator for Urban and nonurban Networks), VISSIM (</w:t>
      </w:r>
      <w:proofErr w:type="spellStart"/>
      <w:r w:rsidRPr="001F6A58">
        <w:rPr>
          <w:rFonts w:ascii="Arial" w:hAnsi="Arial" w:cs="Arial"/>
          <w:sz w:val="22"/>
          <w:szCs w:val="22"/>
        </w:rPr>
        <w:t>Verkehr</w:t>
      </w:r>
      <w:proofErr w:type="spellEnd"/>
      <w:r w:rsidRPr="001F6A58">
        <w:rPr>
          <w:rFonts w:ascii="Arial" w:hAnsi="Arial" w:cs="Arial"/>
          <w:sz w:val="22"/>
          <w:szCs w:val="22"/>
        </w:rPr>
        <w:t xml:space="preserve"> in </w:t>
      </w:r>
      <w:proofErr w:type="spellStart"/>
      <w:r w:rsidRPr="001F6A58">
        <w:rPr>
          <w:rFonts w:ascii="Arial" w:hAnsi="Arial" w:cs="Arial"/>
          <w:sz w:val="22"/>
          <w:szCs w:val="22"/>
        </w:rPr>
        <w:t>Stadten</w:t>
      </w:r>
      <w:proofErr w:type="spellEnd"/>
      <w:r w:rsidRPr="001F6A58">
        <w:rPr>
          <w:rFonts w:ascii="Arial" w:hAnsi="Arial" w:cs="Arial"/>
          <w:sz w:val="22"/>
          <w:szCs w:val="22"/>
        </w:rPr>
        <w:t xml:space="preserve"> Simulation), CORSIM (</w:t>
      </w:r>
      <w:proofErr w:type="spellStart"/>
      <w:r w:rsidRPr="001F6A58">
        <w:rPr>
          <w:rFonts w:ascii="Arial" w:hAnsi="Arial" w:cs="Arial"/>
          <w:sz w:val="22"/>
          <w:szCs w:val="22"/>
        </w:rPr>
        <w:t>CORridor</w:t>
      </w:r>
      <w:proofErr w:type="spellEnd"/>
      <w:r w:rsidRPr="001F6A58">
        <w:rPr>
          <w:rFonts w:ascii="Arial" w:hAnsi="Arial" w:cs="Arial"/>
          <w:sz w:val="22"/>
          <w:szCs w:val="22"/>
        </w:rPr>
        <w:t xml:space="preserve"> </w:t>
      </w:r>
      <w:proofErr w:type="spellStart"/>
      <w:r w:rsidRPr="001F6A58">
        <w:rPr>
          <w:rFonts w:ascii="Arial" w:hAnsi="Arial" w:cs="Arial"/>
          <w:sz w:val="22"/>
          <w:szCs w:val="22"/>
        </w:rPr>
        <w:t>SIMulation</w:t>
      </w:r>
      <w:proofErr w:type="spellEnd"/>
      <w:r w:rsidRPr="001F6A58">
        <w:rPr>
          <w:rFonts w:ascii="Arial" w:hAnsi="Arial" w:cs="Arial"/>
          <w:sz w:val="22"/>
          <w:szCs w:val="22"/>
        </w:rPr>
        <w:t>), SATURN (Simulation and Assignment of Traffic to Urban Road Network), TRANSIM (</w:t>
      </w:r>
      <w:proofErr w:type="spellStart"/>
      <w:r w:rsidRPr="001F6A58">
        <w:rPr>
          <w:rFonts w:ascii="Arial" w:hAnsi="Arial" w:cs="Arial"/>
          <w:sz w:val="22"/>
          <w:szCs w:val="22"/>
        </w:rPr>
        <w:t>TRansportation</w:t>
      </w:r>
      <w:proofErr w:type="spellEnd"/>
      <w:r w:rsidRPr="001F6A58">
        <w:rPr>
          <w:rFonts w:ascii="Arial" w:hAnsi="Arial" w:cs="Arial"/>
          <w:sz w:val="22"/>
          <w:szCs w:val="22"/>
        </w:rPr>
        <w:t xml:space="preserve"> </w:t>
      </w:r>
      <w:proofErr w:type="spellStart"/>
      <w:r w:rsidRPr="001F6A58">
        <w:rPr>
          <w:rFonts w:ascii="Arial" w:hAnsi="Arial" w:cs="Arial"/>
          <w:sz w:val="22"/>
          <w:szCs w:val="22"/>
        </w:rPr>
        <w:t>ANalysis</w:t>
      </w:r>
      <w:proofErr w:type="spellEnd"/>
      <w:r w:rsidRPr="001F6A58">
        <w:rPr>
          <w:rFonts w:ascii="Arial" w:hAnsi="Arial" w:cs="Arial"/>
          <w:sz w:val="22"/>
          <w:szCs w:val="22"/>
        </w:rPr>
        <w:t xml:space="preserve"> </w:t>
      </w:r>
      <w:proofErr w:type="spellStart"/>
      <w:r w:rsidRPr="001F6A58">
        <w:rPr>
          <w:rFonts w:ascii="Arial" w:hAnsi="Arial" w:cs="Arial"/>
          <w:sz w:val="22"/>
          <w:szCs w:val="22"/>
        </w:rPr>
        <w:t>SIMulation</w:t>
      </w:r>
      <w:proofErr w:type="spellEnd"/>
      <w:r w:rsidRPr="001F6A58">
        <w:rPr>
          <w:rFonts w:ascii="Arial" w:hAnsi="Arial" w:cs="Arial"/>
          <w:sz w:val="22"/>
          <w:szCs w:val="22"/>
        </w:rPr>
        <w:t xml:space="preserve"> System), Cube, </w:t>
      </w:r>
      <w:proofErr w:type="spellStart"/>
      <w:r w:rsidRPr="001F6A58">
        <w:rPr>
          <w:rFonts w:ascii="Arial" w:hAnsi="Arial" w:cs="Arial"/>
          <w:sz w:val="22"/>
          <w:szCs w:val="22"/>
        </w:rPr>
        <w:t>Emme</w:t>
      </w:r>
      <w:proofErr w:type="spellEnd"/>
      <w:r w:rsidRPr="001F6A58">
        <w:rPr>
          <w:rFonts w:ascii="Arial" w:hAnsi="Arial" w:cs="Arial"/>
          <w:sz w:val="22"/>
          <w:szCs w:val="22"/>
        </w:rPr>
        <w:t xml:space="preserve">, TRACKS, and </w:t>
      </w:r>
      <w:proofErr w:type="spellStart"/>
      <w:r w:rsidRPr="001F6A58">
        <w:rPr>
          <w:rFonts w:ascii="Arial" w:hAnsi="Arial" w:cs="Arial"/>
          <w:sz w:val="22"/>
          <w:szCs w:val="22"/>
        </w:rPr>
        <w:t>Transyte</w:t>
      </w:r>
      <w:proofErr w:type="spellEnd"/>
      <w:r w:rsidRPr="001F6A58">
        <w:rPr>
          <w:rFonts w:ascii="Arial" w:hAnsi="Arial" w:cs="Arial"/>
          <w:sz w:val="22"/>
          <w:szCs w:val="22"/>
        </w:rPr>
        <w:t xml:space="preserve"> (Traffic Network and Isolated Intersection Study Tool).</w:t>
      </w:r>
    </w:p>
    <w:p w:rsidR="001F6A58" w:rsidRDefault="001F6A58"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The literature does not provide a clear cut result on which traffic simulation program gives the best results</w:t>
      </w:r>
      <w:r w:rsidR="00E57CA8" w:rsidRPr="00513B3C">
        <w:rPr>
          <w:rFonts w:ascii="Arial" w:hAnsi="Arial" w:cs="Arial"/>
          <w:sz w:val="22"/>
          <w:szCs w:val="22"/>
        </w:rPr>
        <w:t xml:space="preserve">; </w:t>
      </w:r>
      <w:r w:rsidRPr="00513B3C">
        <w:rPr>
          <w:rFonts w:ascii="Arial" w:hAnsi="Arial" w:cs="Arial"/>
          <w:sz w:val="22"/>
          <w:szCs w:val="22"/>
        </w:rPr>
        <w:t>this may be due to the fact that the performance of the software depends on the situation</w:t>
      </w:r>
      <w:r w:rsidR="005B2786" w:rsidRPr="00513B3C">
        <w:rPr>
          <w:rFonts w:ascii="Arial" w:hAnsi="Arial" w:cs="Arial"/>
          <w:sz w:val="22"/>
          <w:szCs w:val="22"/>
        </w:rPr>
        <w:t>.</w:t>
      </w:r>
      <w:r w:rsidR="00E57CA8" w:rsidRPr="00513B3C">
        <w:rPr>
          <w:rFonts w:ascii="Arial" w:hAnsi="Arial" w:cs="Arial"/>
          <w:sz w:val="22"/>
          <w:szCs w:val="22"/>
        </w:rPr>
        <w:t xml:space="preserve"> </w:t>
      </w:r>
      <w:r w:rsidRPr="00513B3C">
        <w:rPr>
          <w:rFonts w:ascii="Arial" w:hAnsi="Arial" w:cs="Arial"/>
          <w:sz w:val="22"/>
          <w:szCs w:val="22"/>
        </w:rPr>
        <w:t xml:space="preserve">Moreover, the literature review showed disagreement over the classification of traffic modelling software into the three different levels of detail (macro-, </w:t>
      </w:r>
      <w:proofErr w:type="spellStart"/>
      <w:r w:rsidRPr="00513B3C">
        <w:rPr>
          <w:rFonts w:ascii="Arial" w:hAnsi="Arial" w:cs="Arial"/>
          <w:sz w:val="22"/>
          <w:szCs w:val="22"/>
        </w:rPr>
        <w:t>meso</w:t>
      </w:r>
      <w:proofErr w:type="spellEnd"/>
      <w:r w:rsidRPr="00513B3C">
        <w:rPr>
          <w:rFonts w:ascii="Arial" w:hAnsi="Arial" w:cs="Arial"/>
          <w:sz w:val="22"/>
          <w:szCs w:val="22"/>
        </w:rPr>
        <w:t>-, and micro-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Different classifications were given to the same programme, based on different perspectives. For example; TRANSIMS was termed microscopic by some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{"citationID":"1rpfitt8in","properties":{"formattedCitation":"(Cheng and Wang, 2013; Hobeika and Paradkar, 2004; Zhang et al., 2010)","plainCitation":"(Cheng and Wang, 2013; Hobeika and Paradkar, 2004; Zhang et al., 2010)"},"citationItems":[{"id":120,"uris":["http://zotero.org/users/local/DLMTlEO0/items/HWWN77BA"],"uri":["http://zotero.org/users/local/DLMTlEO0/items/HWWN77BA"],"itemData":{"id":120,"type":"article-journal","title":"Modeling User Equilibrium in Microscopic Transportation Simulation","container-title":"Journal of the Transportaion Research Forum (JTRF)","page":"85-102","volume":"52","issue":"2","author":[{"family":"Cheng","given":"Liang-Chieh"},{"family":"Wang","given":"Heng"}],"issued":{"date-parts":[["2013"]]}}},{"id":65,"uris":["http://zotero.org/users/local/DLMTlEO0/items/PG8NZ4KH"],"uri":["http://zotero.org/users/local/DLMTlEO0/items/PG8NZ4KH"],"itemData":{"id":65,"type":"article-journal","title":"Comparative Analysis of Household Activity Matching Approaches in Transportation Analysis and Simulation System","container-title":"Journal of Transportation Engineering","page":"706-715","volume":"130","issue":"6","source":"CrossRef","ISSN":"0733-947X, 1943-5436","language":"en","author":[{"family":"Hobeika","given":"Antoine G."},{"family":"Paradkar","given":"Rajan"}],"issued":{"date-parts":[["2004",11]]}}},{"id":80,"uris":["http://zotero.org/users/local/DLMTlEO0/items/KGQVJP7B"],"uri":["http://zotero.org/users/local/DLMTlEO0/items/KGQVJP7B"],"itemData":{"id":80,"type":"paper-conference","title":"Development of a Microscopic Traffic Simulation Model Using TRANSIMS: A Case Study in the Southeast Michigan Area","publisher":"American Society of Civil Engineers","page":"3552-3563","source":"CrossRef","URL":"http://ascelibrary.org/doi/abs/10.1061/41127%28382%29384","ISBN":"978-0-7844-1127-8","shortTitle":"Development of a Microscopic Traffic Simulation Model Using TRANSIMS","language":"en","author":[{"family":"Zhang","given":"Hongtao"},{"family":"Cai","given":"Hubo"},{"family":"Oh","given":"Jun-Seok"},{"family":"Yang","given":"C. Y. David"}],"issued":{"date-parts":[["2010",7,22]]},"accessed":{"date-parts":[["2015",11,26]]}}}],"schema":"https://github.com/citation-style-language/schema/raw/master/csl-citation.json"}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 xml:space="preserve">(Cheng and Wang, 2013; Hobeika and </w:t>
      </w:r>
      <w:r w:rsidRPr="00513B3C">
        <w:rPr>
          <w:rFonts w:ascii="Arial" w:hAnsi="Arial" w:cs="Arial"/>
          <w:sz w:val="22"/>
          <w:szCs w:val="22"/>
        </w:rPr>
        <w:lastRenderedPageBreak/>
        <w:t>Paradkar, 2004; Zhang et al., 2010)</w:t>
      </w:r>
      <w:r w:rsidRPr="00513B3C">
        <w:rPr>
          <w:rFonts w:ascii="Arial" w:hAnsi="Arial" w:cs="Arial"/>
          <w:sz w:val="22"/>
          <w:szCs w:val="22"/>
        </w:rPr>
        <w:fldChar w:fldCharType="end"/>
      </w:r>
      <w:r w:rsidRPr="00513B3C">
        <w:rPr>
          <w:rFonts w:ascii="Arial" w:hAnsi="Arial" w:cs="Arial"/>
          <w:sz w:val="22"/>
          <w:szCs w:val="22"/>
        </w:rPr>
        <w:t xml:space="preserve">, while it was reported that TRANSIMS was developed as a replacement for the four-step travel demand model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{"citationID":"q4pqjrkr5","properties":{"formattedCitation":"(Rilett, 2001)","plainCitation":"(Rilett, 2001)"},"citationItems":[{"id":3,"uris":["http://zotero.org/users/local/DLMTlEO0/items/ZSQQWUUW"],"uri":["http://zotero.org/users/local/DLMTlEO0/items/ZSQQWUUW"],"itemData":{"id":3,"type":"article-journal","title":"Transportation Planning and TRANSIMS Microsimulation Model: Preparing for the Transition","container-title":"Transportation Research Record: Journal of the Transportation Research Board","page":"84-92","volume":"1777","source":"trrjournalonline.trb.org (Atypon)","abstract":"The Transportation Analysis and Simulation System (TRANSIMS) was developed as a replacement for the four-step travel demand model. The goal was to provide a simulation system that could analyze issues facing transportation planners such as sustainable development, environmental impacts of proposed projects, and intelligent transportation systems deployment. Because TRANSIMS represents a significant shift from the current state of the practice, the transportation planning community will need to spend significant human and capital resources preparing for the transition. Some insight into these transitional issues is provided on the basis of lessons learned from research on actual calibrated transportation networks in Texas. An overview of TRANSIMS in terms of its main components along with a brief comparison with the four-step model are supplied, followed by a discussion of the data requirements with specific reference to the current data needs associated with the four-step model. The challenges inherent in converting databases that have been developed for four-step models are also discussed on the basis of the conversion of existing traffic network files. Next, the TRANSIMS traffic flow theory is described, and the challenges for transportation planners are illustrated using calibrated networks from two highway corridors in Houston, Texas, and one diamond interchange network in College Station, Texas. Last, the capabilities of TRANSIMS with respect to output analysis are described.","DOI":"10.3141/1777-09","ISSN":"0361-1981","shortTitle":"Transportation Planning and TRANSIMS Microsimulation Model","journalAbbreviation":"Transportation Research Record: Journal of the Transportation Research Board","author":[{"family":"Rilett","given":"L."}],"issued":{"date-parts":[["2001",1,1]]}}}],"schema":"https://github.com/citation-style-language/schema/raw/master/csl-citation.json"}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(Rilett, 2001)</w:t>
      </w:r>
      <w:r w:rsidRPr="00513B3C">
        <w:rPr>
          <w:rFonts w:ascii="Arial" w:hAnsi="Arial" w:cs="Arial"/>
          <w:sz w:val="22"/>
          <w:szCs w:val="22"/>
        </w:rPr>
        <w:fldChar w:fldCharType="end"/>
      </w:r>
      <w:r w:rsidRPr="00513B3C">
        <w:rPr>
          <w:rFonts w:ascii="Arial" w:hAnsi="Arial" w:cs="Arial"/>
          <w:sz w:val="22"/>
          <w:szCs w:val="22"/>
        </w:rPr>
        <w:t xml:space="preserve">. Furthermore, SATURN was classified as microscopic modelling software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{"citationID":"iacucc8r9","properties":{"formattedCitation":"(Ratrout and Rahman, 2009)","plainCitation":"(Ratrout and Rahman, 2009)"},"citationItems":[{"id":121,"uris":["http://zotero.org/users/local/DLMTlEO0/items/PFCJP6J5"],"uri":["http://zotero.org/users/local/DLMTlEO0/items/PFCJP6J5"],"itemData":{"id":121,"type":"article-journal","title":"A comparative Analysis of Currently Used Microscopic and Macroscopic Traffic Simulation Software","container-title":"The Arabian Journal for Science and Engineering","page":"121-133","volume":"34 (1B)","author":[{"family":"Ratrout","given":"Nedal"},{"family":"Rahman","given":"Syed"}],"issued":{"date-parts":[["2009"]]}}}],"schema":"https://github.com/citation-style-language/schema/raw/master/csl-citation.json"}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(Ratrout and Rahman, 2009)</w:t>
      </w:r>
      <w:r w:rsidRPr="00513B3C">
        <w:rPr>
          <w:rFonts w:ascii="Arial" w:hAnsi="Arial" w:cs="Arial"/>
          <w:sz w:val="22"/>
          <w:szCs w:val="22"/>
        </w:rPr>
        <w:fldChar w:fldCharType="end"/>
      </w:r>
      <w:r w:rsidRPr="00513B3C">
        <w:rPr>
          <w:rFonts w:ascii="Arial" w:hAnsi="Arial" w:cs="Arial"/>
          <w:sz w:val="22"/>
          <w:szCs w:val="22"/>
        </w:rPr>
        <w:t xml:space="preserve">, as macroscopic modelling software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{"citationID":"1v1056bihq","properties":{"formattedCitation":"(Andjic, 2000)","plainCitation":"(Andjic, 2000)"},"citationItems":[{"id":12,"uris":["http://zotero.org/users/local/DLMTlEO0/items/3PTPQ93B"],"uri":["http://zotero.org/users/local/DLMTlEO0/items/3PTPQ93B"],"itemData":{"id":12,"type":"thesis","title":"University of Canterbury Traffic Study: Development of SATURN and TRACKS Models","publisher":"Department of Civil and Natural Resources Engineering, University of Canterbury","publisher-place":"Christchurch, New Zealand","genre":"Master of engineering thesis","event-place":"Christchurch, New Zealand","author":[{"family":"Andjic","given":"Zarko"}],"issued":{"date-parts":[["2000",12]]}}}],"schema":"https://github.com/citation-style-language/schema/raw/master/csl-citation.json"}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(Andjic, 2000)</w:t>
      </w:r>
      <w:r w:rsidRPr="00513B3C">
        <w:rPr>
          <w:rFonts w:ascii="Arial" w:hAnsi="Arial" w:cs="Arial"/>
          <w:sz w:val="22"/>
          <w:szCs w:val="22"/>
        </w:rPr>
        <w:fldChar w:fldCharType="end"/>
      </w:r>
      <w:r w:rsidRPr="00513B3C">
        <w:rPr>
          <w:rFonts w:ascii="Arial" w:hAnsi="Arial" w:cs="Arial"/>
          <w:sz w:val="22"/>
          <w:szCs w:val="22"/>
        </w:rPr>
        <w:t xml:space="preserve">, and as mesoscopic modelling software </w:t>
      </w:r>
      <w:r w:rsidRPr="00513B3C">
        <w:rPr>
          <w:rFonts w:ascii="Arial" w:hAnsi="Arial" w:cs="Arial"/>
          <w:sz w:val="22"/>
          <w:szCs w:val="22"/>
        </w:rPr>
        <w:fldChar w:fldCharType="begin"/>
      </w:r>
      <w:r w:rsidR="003C3590" w:rsidRPr="00513B3C">
        <w:rPr>
          <w:rFonts w:ascii="Arial" w:hAnsi="Arial" w:cs="Arial"/>
          <w:sz w:val="22"/>
          <w:szCs w:val="22"/>
        </w:rPr>
        <w:instrText xml:space="preserve"> ADDIN ZOTERO_ITEM CSL_CITATION {"citationID":"20t8nshm6p","properties":{"formattedCitation":"(Berdica et al., 2003b)","plainCitation":"(Berdica et al., 2003b)"},"citationItems":[{"id":49,"uris":["http://zotero.org/users/local/DLMTlEO0/items/CBHVZ2JU"],"uri":["http://zotero.org/users/local/DLMTlEO0/items/CBHVZ2JU"],"itemData":{"id":49,"type":"paper-conference","title":"Simulating Road Traffic Interruptions- Does it Matter What Model We Use?","publisher-place":"Kyoto, Japan","source":"trid.trb.org","event":"Network Reliability of Transport. Proceedings of the 1st International Symposium on Transportation Network Reliability (INSTR)","event-place":"Kyoto, Japan","URL":"http://trid.trb.org/view.aspx?id=701307","ISBN":"978-0-08-044109-2","author":[{"family":"Berdica","given":"K."},{"family":"Andjic","given":"Z."},{"family":"Nicholson","given":"A. J."}],"issued":{"date-parts":[["2003"]]},"accessed":{"date-parts":[["2015",11,26]]}}}],"schema":"https://github.com/citation-style-language/schema/raw/master/csl-citation.json"} </w:instrText>
      </w:r>
      <w:r w:rsidRPr="00513B3C">
        <w:rPr>
          <w:rFonts w:ascii="Arial" w:hAnsi="Arial" w:cs="Arial"/>
          <w:sz w:val="22"/>
          <w:szCs w:val="22"/>
        </w:rPr>
        <w:fldChar w:fldCharType="separate"/>
      </w:r>
      <w:r w:rsidR="003C3590" w:rsidRPr="00513B3C">
        <w:rPr>
          <w:rFonts w:ascii="Arial" w:hAnsi="Arial" w:cs="Arial"/>
          <w:sz w:val="22"/>
          <w:szCs w:val="22"/>
        </w:rPr>
        <w:t>(Berdica et al., 2003b)</w:t>
      </w:r>
      <w:r w:rsidRPr="00513B3C">
        <w:rPr>
          <w:rFonts w:ascii="Arial" w:hAnsi="Arial" w:cs="Arial"/>
          <w:sz w:val="22"/>
          <w:szCs w:val="22"/>
        </w:rPr>
        <w:fldChar w:fldCharType="end"/>
      </w:r>
      <w:r w:rsidRPr="00513B3C">
        <w:rPr>
          <w:rFonts w:ascii="Arial" w:hAnsi="Arial" w:cs="Arial"/>
          <w:sz w:val="22"/>
          <w:szCs w:val="22"/>
        </w:rPr>
        <w:t xml:space="preserve">.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E57CA8"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More details about SATURN</w:t>
      </w:r>
      <w:r w:rsidR="00E57CA8" w:rsidRPr="00513B3C">
        <w:rPr>
          <w:rFonts w:ascii="Arial" w:hAnsi="Arial" w:cs="Arial"/>
          <w:sz w:val="22"/>
          <w:szCs w:val="22"/>
        </w:rPr>
        <w:t xml:space="preserve">, </w:t>
      </w:r>
      <w:proofErr w:type="spellStart"/>
      <w:r w:rsidRPr="00513B3C">
        <w:rPr>
          <w:rFonts w:ascii="Arial" w:hAnsi="Arial" w:cs="Arial"/>
          <w:sz w:val="22"/>
          <w:szCs w:val="22"/>
        </w:rPr>
        <w:t>Paramics</w:t>
      </w:r>
      <w:proofErr w:type="spellEnd"/>
      <w:r w:rsidR="007D6B16" w:rsidRPr="00513B3C">
        <w:rPr>
          <w:rFonts w:ascii="Arial" w:hAnsi="Arial" w:cs="Arial"/>
          <w:sz w:val="22"/>
          <w:szCs w:val="22"/>
        </w:rPr>
        <w:t>, and AIMSUN</w:t>
      </w:r>
      <w:r w:rsidR="00674377">
        <w:rPr>
          <w:rFonts w:ascii="Arial" w:hAnsi="Arial" w:cs="Arial"/>
          <w:sz w:val="22"/>
          <w:szCs w:val="22"/>
        </w:rPr>
        <w:t xml:space="preserve"> w</w:t>
      </w:r>
      <w:r w:rsidRPr="00513B3C">
        <w:rPr>
          <w:rFonts w:ascii="Arial" w:hAnsi="Arial" w:cs="Arial"/>
          <w:sz w:val="22"/>
          <w:szCs w:val="22"/>
        </w:rPr>
        <w:t xml:space="preserve">ill be discussed in the following paragraphs, as these </w:t>
      </w:r>
      <w:r w:rsidR="007D6B16" w:rsidRPr="00513B3C">
        <w:rPr>
          <w:rFonts w:ascii="Arial" w:hAnsi="Arial" w:cs="Arial"/>
          <w:sz w:val="22"/>
          <w:szCs w:val="22"/>
        </w:rPr>
        <w:t>three</w:t>
      </w:r>
      <w:r w:rsidRPr="00513B3C">
        <w:rPr>
          <w:rFonts w:ascii="Arial" w:hAnsi="Arial" w:cs="Arial"/>
          <w:sz w:val="22"/>
          <w:szCs w:val="22"/>
        </w:rPr>
        <w:t xml:space="preserve"> packages are the most commonly used </w:t>
      </w:r>
      <w:r w:rsidR="00E57CA8" w:rsidRPr="00513B3C">
        <w:rPr>
          <w:rFonts w:ascii="Arial" w:hAnsi="Arial" w:cs="Arial"/>
          <w:sz w:val="22"/>
          <w:szCs w:val="22"/>
        </w:rPr>
        <w:t>to simulate traffic</w:t>
      </w:r>
      <w:r w:rsidRPr="00513B3C">
        <w:rPr>
          <w:rFonts w:ascii="Arial" w:hAnsi="Arial" w:cs="Arial"/>
          <w:sz w:val="22"/>
          <w:szCs w:val="22"/>
        </w:rPr>
        <w:t xml:space="preserve">. </w:t>
      </w:r>
    </w:p>
    <w:p w:rsidR="00674377" w:rsidRDefault="00674377" w:rsidP="00B06A16">
      <w:pPr>
        <w:pStyle w:val="xdefault"/>
        <w:shd w:val="clear" w:color="auto" w:fill="FFFFFF"/>
        <w:spacing w:before="0" w:beforeAutospacing="0" w:after="0" w:afterAutospacing="0"/>
        <w:jc w:val="both"/>
        <w:rPr>
          <w:rFonts w:ascii="Arial" w:hAnsi="Arial" w:cs="Arial"/>
          <w:sz w:val="22"/>
          <w:szCs w:val="22"/>
        </w:rPr>
      </w:pPr>
    </w:p>
    <w:p w:rsidR="00674377" w:rsidRPr="00674377" w:rsidRDefault="00674377" w:rsidP="00674377">
      <w:pPr>
        <w:pStyle w:val="xdefault"/>
        <w:numPr>
          <w:ilvl w:val="1"/>
          <w:numId w:val="4"/>
        </w:numPr>
        <w:shd w:val="clear" w:color="auto" w:fill="FFFFFF"/>
        <w:spacing w:before="0" w:beforeAutospacing="0" w:after="0" w:afterAutospacing="0"/>
        <w:jc w:val="both"/>
        <w:outlineLvl w:val="2"/>
        <w:rPr>
          <w:rFonts w:ascii="Arial" w:eastAsiaTheme="minorHAnsi" w:hAnsi="Arial" w:cs="Arial"/>
          <w:b/>
          <w:bCs/>
          <w:sz w:val="22"/>
          <w:szCs w:val="22"/>
        </w:rPr>
      </w:pPr>
      <w:r w:rsidRPr="00674377">
        <w:rPr>
          <w:rFonts w:ascii="Arial" w:eastAsiaTheme="minorHAnsi" w:hAnsi="Arial" w:cs="Arial"/>
          <w:b/>
          <w:bCs/>
          <w:sz w:val="22"/>
          <w:szCs w:val="22"/>
        </w:rPr>
        <w:t xml:space="preserve">SATURN </w:t>
      </w:r>
    </w:p>
    <w:p w:rsidR="00674377" w:rsidRPr="00674377" w:rsidRDefault="00674377" w:rsidP="00674377">
      <w:pPr>
        <w:pStyle w:val="xdefault"/>
        <w:shd w:val="clear" w:color="auto" w:fill="FFFFFF"/>
        <w:spacing w:after="0"/>
        <w:jc w:val="both"/>
        <w:rPr>
          <w:rFonts w:ascii="Arial" w:hAnsi="Arial" w:cs="Arial"/>
          <w:noProof/>
          <w:sz w:val="22"/>
          <w:szCs w:val="22"/>
          <w:lang w:val="en-US"/>
        </w:rPr>
      </w:pPr>
      <w:r w:rsidRPr="00674377">
        <w:rPr>
          <w:rFonts w:ascii="Arial" w:hAnsi="Arial" w:cs="Arial"/>
          <w:noProof/>
          <w:sz w:val="22"/>
          <w:szCs w:val="22"/>
          <w:lang w:val="en-US"/>
        </w:rPr>
        <w:t>SATURN was developed at the Institute for Transport Studies, University of Leeds (Van Vliet, 2014).  Two distinct forms of input data are required by SATURN; an O-D trip matrix representing zone to zone trip demands for the period of interest, and a network description (e.g. junction type, lane structure, saturation flows). Both the trip matrix and network data are input to a “route-choice” model, which allocates trips to routes, using an equilibrium approach.</w:t>
      </w:r>
    </w:p>
    <w:p w:rsidR="00674377" w:rsidRPr="00674377" w:rsidRDefault="00674377" w:rsidP="00674377">
      <w:pPr>
        <w:pStyle w:val="xdefault"/>
        <w:shd w:val="clear" w:color="auto" w:fill="FFFFFF"/>
        <w:spacing w:after="0"/>
        <w:jc w:val="both"/>
        <w:rPr>
          <w:rFonts w:ascii="Arial" w:hAnsi="Arial" w:cs="Arial"/>
          <w:noProof/>
          <w:sz w:val="22"/>
          <w:szCs w:val="22"/>
          <w:lang w:val="en-US"/>
        </w:rPr>
      </w:pPr>
      <w:r w:rsidRPr="00674377">
        <w:rPr>
          <w:rFonts w:ascii="Arial" w:hAnsi="Arial" w:cs="Arial"/>
          <w:noProof/>
          <w:sz w:val="22"/>
          <w:szCs w:val="22"/>
          <w:lang w:val="en-US"/>
        </w:rPr>
        <w:t>SATURN provides two levels of detail; a “simulation” network, which is used to describe a traffic management scheme where the impacts are crucial and large, and a “buffer” network, which is used where the traffic impact management scheme is less critical. The buffer network, which is normally surrounding the simulation network, is coded in less detail.</w:t>
      </w:r>
    </w:p>
    <w:p w:rsidR="0090505C" w:rsidRDefault="0090505C" w:rsidP="00B06A16">
      <w:pPr>
        <w:pStyle w:val="xdefault"/>
        <w:shd w:val="clear" w:color="auto" w:fill="FFFFFF"/>
        <w:spacing w:before="0" w:beforeAutospacing="0" w:after="0" w:afterAutospacing="0"/>
        <w:jc w:val="both"/>
        <w:rPr>
          <w:rFonts w:ascii="Arial" w:hAnsi="Arial" w:cs="Arial"/>
          <w:sz w:val="22"/>
          <w:szCs w:val="22"/>
        </w:rPr>
      </w:pPr>
      <w:bookmarkStart w:id="10" w:name="_GoBack"/>
      <w:bookmarkEnd w:id="10"/>
      <w:r w:rsidRPr="00513B3C">
        <w:rPr>
          <w:rFonts w:ascii="Arial" w:hAnsi="Arial" w:cs="Arial"/>
          <w:sz w:val="22"/>
          <w:szCs w:val="22"/>
        </w:rPr>
        <w:t xml:space="preserve">SATURN assigns travel demands between discrete geographical areas (zones) to most likely routes, and then simulates travel times on roads and through intersections. The complete model is based on an iterative loop between the assignment and simulation phases. Thus, the simulation determines flow-delay curves based on a given set of turning movements and feeds them to the assignment. The assignment in turn uses these curves to determine route choice and updated turning movements. These iterations continue until the turning movements reach reasonably stable values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{"citationID":"2jf12jgb1f","properties":{"formattedCitation":"{\\rtf (Ort\\uc0\\u250{}zar and Willumsen, 2011)}","plainCitation":"(Ortúzar and Willumsen, 2011)"},"citationItems":[{"id":158,"uris":["http://zotero.org/users/local/DLMTlEO0/items/NUGS4GEW"],"uri":["http://zotero.org/users/local/DLMTlEO0/items/NUGS4GEW"],"itemData":{"id":158,"type":"book","title":"Modelling Transport","publisher":"Wiley","publisher-place":"England","edition":"4th Edition","event-place":"England","URL":"http://au.wiley.com/WileyCDA/WileyTitle/productCd-0470760397.html","shortTitle":"Wiley","author":[{"family":"Ortúzar","given":"Juan de Dios"},{"family":"Willumsen","given":"Luis G."}],"issued":{"date-parts":[["2011",3]]},"accessed":{"date-parts":[["2015",12,18]]}}}],"schema":"https://github.com/citation-style-language/schema/raw/master/csl-citation.json"}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(Ortúzar and Willumsen, 2011)</w:t>
      </w:r>
      <w:r w:rsidRPr="00513B3C">
        <w:rPr>
          <w:rFonts w:ascii="Arial" w:hAnsi="Arial" w:cs="Arial"/>
          <w:sz w:val="22"/>
          <w:szCs w:val="22"/>
        </w:rPr>
        <w:fldChar w:fldCharType="end"/>
      </w:r>
      <w:r w:rsidRPr="00513B3C">
        <w:rPr>
          <w:rFonts w:ascii="Arial" w:hAnsi="Arial" w:cs="Arial"/>
          <w:sz w:val="22"/>
          <w:szCs w:val="22"/>
        </w:rPr>
        <w:t>.</w:t>
      </w:r>
    </w:p>
    <w:p w:rsidR="00D35210" w:rsidRPr="00513B3C" w:rsidRDefault="00D35210" w:rsidP="00B06A16">
      <w:pPr>
        <w:pStyle w:val="xdefault"/>
        <w:shd w:val="clear" w:color="auto" w:fill="FFFFFF"/>
        <w:spacing w:before="0" w:beforeAutospacing="0" w:after="0" w:afterAutospacing="0"/>
        <w:jc w:val="both"/>
        <w:rPr>
          <w:rFonts w:ascii="Arial" w:hAnsi="Arial" w:cs="Arial"/>
          <w:sz w:val="22"/>
          <w:szCs w:val="22"/>
        </w:rPr>
      </w:pPr>
    </w:p>
    <w:p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One feature of interest in SATURN is what is called “Time-Slicing”, with the traffic conditions at the end of a time-slice being the starting conditions for the subsequent time slice. If a network is modelled from 8:00am-10:00am, small intervals (say 10 minutes) could be used to calculate the average flow rate. This interval is user-set. By using this feature, short-term degradation might be simulated by using SATURN, since the traffic condition for short intervals can be captured. It should be noted that the duration of the interval is directly related to the simulation running time. For instance, for a two hour simulation interval, using a 1-minute time slice will need more running time than a 10 minutes time slice, as SATURN will develop 120 scenarios versus only 12, respectively. </w:t>
      </w:r>
    </w:p>
    <w:p w:rsidR="00D35210" w:rsidRPr="00513B3C" w:rsidRDefault="00D35210" w:rsidP="00B06A16">
      <w:pPr>
        <w:pStyle w:val="xdefault"/>
        <w:shd w:val="clear" w:color="auto" w:fill="FFFFFF"/>
        <w:spacing w:before="0" w:beforeAutospacing="0" w:after="0" w:afterAutospacing="0"/>
        <w:jc w:val="both"/>
        <w:rPr>
          <w:rFonts w:ascii="Arial" w:hAnsi="Arial" w:cs="Arial"/>
          <w:sz w:val="22"/>
          <w:szCs w:val="22"/>
        </w:rPr>
      </w:pPr>
    </w:p>
    <w:p w:rsidR="0090505C" w:rsidRDefault="0090505C" w:rsidP="00D35210">
      <w:pPr>
        <w:pStyle w:val="xdefault"/>
        <w:numPr>
          <w:ilvl w:val="1"/>
          <w:numId w:val="4"/>
        </w:numPr>
        <w:shd w:val="clear" w:color="auto" w:fill="FFFFFF"/>
        <w:spacing w:before="0" w:beforeAutospacing="0" w:after="0" w:afterAutospacing="0"/>
        <w:jc w:val="both"/>
        <w:outlineLvl w:val="2"/>
        <w:rPr>
          <w:rFonts w:ascii="Arial" w:eastAsiaTheme="minorHAnsi" w:hAnsi="Arial" w:cs="Arial"/>
          <w:b/>
          <w:bCs/>
          <w:sz w:val="22"/>
          <w:szCs w:val="22"/>
        </w:rPr>
      </w:pPr>
      <w:bookmarkStart w:id="11" w:name="_Toc442773563"/>
      <w:bookmarkStart w:id="12" w:name="_Toc442881315"/>
      <w:proofErr w:type="spellStart"/>
      <w:r w:rsidRPr="00513B3C">
        <w:rPr>
          <w:rFonts w:ascii="Arial" w:eastAsiaTheme="minorHAnsi" w:hAnsi="Arial" w:cs="Arial"/>
          <w:b/>
          <w:bCs/>
          <w:sz w:val="22"/>
          <w:szCs w:val="22"/>
        </w:rPr>
        <w:t>Paramics</w:t>
      </w:r>
      <w:bookmarkEnd w:id="11"/>
      <w:bookmarkEnd w:id="12"/>
      <w:proofErr w:type="spellEnd"/>
      <w:r w:rsidRPr="00513B3C">
        <w:rPr>
          <w:rFonts w:ascii="Arial" w:eastAsiaTheme="minorHAnsi" w:hAnsi="Arial" w:cs="Arial"/>
          <w:b/>
          <w:bCs/>
          <w:sz w:val="22"/>
          <w:szCs w:val="22"/>
        </w:rPr>
        <w:t xml:space="preserve"> </w:t>
      </w:r>
    </w:p>
    <w:p w:rsidR="00D35210" w:rsidRPr="00513B3C" w:rsidRDefault="00D35210" w:rsidP="00D35210">
      <w:pPr>
        <w:pStyle w:val="xdefault"/>
        <w:shd w:val="clear" w:color="auto" w:fill="FFFFFF"/>
        <w:spacing w:before="0" w:beforeAutospacing="0" w:after="0" w:afterAutospacing="0"/>
        <w:ind w:left="732"/>
        <w:jc w:val="both"/>
        <w:outlineLvl w:val="2"/>
        <w:rPr>
          <w:rFonts w:ascii="Arial" w:eastAsiaTheme="minorHAnsi" w:hAnsi="Arial" w:cs="Arial"/>
          <w:b/>
          <w:bCs/>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Paramics simulates each individual vehicle for its entire trip through the network. The movement of individual vehicles is governed by interacting models representing vehicle following, gap acceptance, lane changing behaviour and route choice. The interacting models are applied at the same time to simulate the traffic condition. Every time a vehicle moves onto a new link the programme re-evaluates its route choice and determines its next two turns, preferring options offering the minimum delay. Thus a Paramics model is not a traditional network equilibrium model, but a dynamic model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{"citationID":"2jmj17ho0e","properties":{"formattedCitation":"(SIAS, 2010)","plainCitation":"(SIAS, 2010)"},"citationItems":[{"id":152,"uris":["http://zotero.org/users/local/DLMTlEO0/items/DNI492EM"],"uri":["http://zotero.org/users/local/DLMTlEO0/items/DNI492EM"],"itemData":{"id":152,"type":"book","title":"S-Paramics 2010 reference manual","publisher-place":"Edinburgh","event-place":"Edinburgh","author":[{"family":"SIAS","given":""}],"issued":{"date-parts":[["2010"]]}}}],"schema":"https://github.com/citation-style-language/schema/raw/master/csl-citation.json"}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(SIAS, 2010)</w:t>
      </w:r>
      <w:r w:rsidRPr="00513B3C">
        <w:rPr>
          <w:rFonts w:ascii="Arial" w:hAnsi="Arial" w:cs="Arial"/>
          <w:sz w:val="22"/>
          <w:szCs w:val="22"/>
        </w:rPr>
        <w:fldChar w:fldCharType="end"/>
      </w:r>
      <w:r w:rsidRPr="00513B3C">
        <w:rPr>
          <w:rFonts w:ascii="Arial" w:hAnsi="Arial" w:cs="Arial"/>
          <w:sz w:val="22"/>
          <w:szCs w:val="22"/>
        </w:rPr>
        <w:t xml:space="preserve">.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lastRenderedPageBreak/>
        <w:t xml:space="preserve">The input data in Paramics includes the physical layout of the road network represented by nodes and links and other details describing the geometry. Traffic demand is represented by a matrix of origin/ destination movements. Both static (i.e. remaining constant throughout the simulation) and dynamic (i.e. updated at each time step of the simulation) sets of parameters for each driver are presented. Static Parameters include vehicle type, “driver aggression” (used for determining the critical gap for lane changing, etc.) and “awareness” (to distinguished between drivers who are familiar or unfamiliar with the road network) parameters. These parameters are important to better estimate the travel time. Dynamic parameters include vehicle position and travel time.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To build a Paramics model, both network data (i.e. lanes, junctions, timings, etc.) and trip matrices (for driver/vehicle) are used as input data. During the simulation vehicles are released from the origin and make their own way towards the destination. Paramics applies the vehicle following, lane-changing, gap-acceptance and route-choice models, and keeps updating the vehicle position, speed and acceleration, and driver experience (e.g. time stopped and elapsed journey time). The complete model is based on an iterative loop between the assignment and simulation phases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{"citationID":"18k5c1abru","properties":{"formattedCitation":"(Laird and Nicholson, 2000)","plainCitation":"(Laird and Nicholson, 2000)"},"citationItems":[{"id":61,"uris":["http://zotero.org/users/local/DLMTlEO0/items/UCWJ7JW2"],"uri":["http://zotero.org/users/local/DLMTlEO0/items/UCWJ7JW2"],"itemData":{"id":61,"type":"report","title":"Application of Microsimulation Traffic Modelling to a New Zealand Road Network","publisher":"University of Canterbury","publisher-place":"Christchurch, New Zealand","event-place":"Christchurch, New Zealand","author":[{"family":"Laird","given":"James"},{"family":"Nicholson","given":"Alan"}],"issued":{"date-parts":[["2000"]]}}}],"schema":"https://github.com/citation-style-language/schema/raw/master/csl-citation.json"}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(Laird and Nicholson, 2000)</w:t>
      </w:r>
      <w:r w:rsidRPr="00513B3C">
        <w:rPr>
          <w:rFonts w:ascii="Arial" w:hAnsi="Arial" w:cs="Arial"/>
          <w:sz w:val="22"/>
          <w:szCs w:val="22"/>
        </w:rPr>
        <w:fldChar w:fldCharType="end"/>
      </w:r>
      <w:r w:rsidRPr="00513B3C">
        <w:rPr>
          <w:rFonts w:ascii="Arial" w:hAnsi="Arial" w:cs="Arial"/>
          <w:sz w:val="22"/>
          <w:szCs w:val="22"/>
        </w:rPr>
        <w:t xml:space="preserve">. It should be noted that Paramics generates traffic randomly. Hence, if 60 vehicles move from an origin to a destination in an hour, the time between vehicles departing the origin varies randomly, with a mean of one minute. It is necessary to do multiple runs (6-10, say), to get reasonable estimates of the total travel time or total delay. </w:t>
      </w:r>
    </w:p>
    <w:p w:rsidR="00513B3C" w:rsidRPr="00513B3C" w:rsidRDefault="00513B3C" w:rsidP="00B06A16">
      <w:pPr>
        <w:pStyle w:val="xdefault"/>
        <w:shd w:val="clear" w:color="auto" w:fill="FFFFFF"/>
        <w:spacing w:before="0" w:beforeAutospacing="0" w:after="0" w:afterAutospacing="0"/>
        <w:jc w:val="both"/>
        <w:rPr>
          <w:rFonts w:ascii="Arial" w:hAnsi="Arial" w:cs="Arial"/>
          <w:sz w:val="22"/>
          <w:szCs w:val="22"/>
        </w:rPr>
      </w:pPr>
    </w:p>
    <w:p w:rsidR="003E2A58" w:rsidRDefault="002E6B68" w:rsidP="00D35210">
      <w:pPr>
        <w:pStyle w:val="xdefault"/>
        <w:numPr>
          <w:ilvl w:val="1"/>
          <w:numId w:val="4"/>
        </w:numPr>
        <w:shd w:val="clear" w:color="auto" w:fill="FFFFFF"/>
        <w:spacing w:before="0" w:beforeAutospacing="0" w:after="0" w:afterAutospacing="0"/>
        <w:jc w:val="both"/>
        <w:outlineLvl w:val="2"/>
        <w:rPr>
          <w:rFonts w:ascii="Arial" w:eastAsiaTheme="minorHAnsi" w:hAnsi="Arial" w:cs="Arial"/>
          <w:b/>
          <w:bCs/>
          <w:sz w:val="22"/>
          <w:szCs w:val="22"/>
        </w:rPr>
      </w:pPr>
      <w:bookmarkStart w:id="13" w:name="_Toc442773564"/>
      <w:bookmarkStart w:id="14" w:name="_Toc442881316"/>
      <w:r w:rsidRPr="00513B3C">
        <w:rPr>
          <w:rFonts w:ascii="Arial" w:eastAsiaTheme="minorHAnsi" w:hAnsi="Arial" w:cs="Arial"/>
          <w:b/>
          <w:bCs/>
          <w:sz w:val="22"/>
          <w:szCs w:val="22"/>
        </w:rPr>
        <w:t>AIMSUN</w:t>
      </w:r>
      <w:r w:rsidR="003E2A58" w:rsidRPr="00513B3C">
        <w:rPr>
          <w:rFonts w:ascii="Arial" w:eastAsiaTheme="minorHAnsi" w:hAnsi="Arial" w:cs="Arial"/>
          <w:b/>
          <w:bCs/>
          <w:sz w:val="22"/>
          <w:szCs w:val="22"/>
        </w:rPr>
        <w:t xml:space="preserve"> </w:t>
      </w:r>
    </w:p>
    <w:p w:rsidR="00D35210" w:rsidRPr="00513B3C" w:rsidRDefault="00D35210" w:rsidP="00D35210">
      <w:pPr>
        <w:pStyle w:val="xdefault"/>
        <w:shd w:val="clear" w:color="auto" w:fill="FFFFFF"/>
        <w:spacing w:before="0" w:beforeAutospacing="0" w:after="0" w:afterAutospacing="0"/>
        <w:ind w:left="732"/>
        <w:jc w:val="both"/>
        <w:outlineLvl w:val="2"/>
        <w:rPr>
          <w:rFonts w:ascii="Arial" w:eastAsiaTheme="minorHAnsi" w:hAnsi="Arial" w:cs="Arial"/>
          <w:b/>
          <w:bCs/>
          <w:sz w:val="22"/>
          <w:szCs w:val="22"/>
        </w:rPr>
      </w:pPr>
    </w:p>
    <w:p w:rsidR="00BB6B4C" w:rsidRPr="00513B3C" w:rsidRDefault="008657D3"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AIMSUN can simulate mesoscopic, microscopic and hybrid models. This dynamic model has been developed at the </w:t>
      </w:r>
      <w:proofErr w:type="spellStart"/>
      <w:r w:rsidRPr="00513B3C">
        <w:rPr>
          <w:rFonts w:ascii="Arial" w:hAnsi="Arial" w:cs="Arial"/>
          <w:sz w:val="22"/>
          <w:szCs w:val="22"/>
        </w:rPr>
        <w:t>Universitat</w:t>
      </w:r>
      <w:proofErr w:type="spellEnd"/>
      <w:r w:rsidRPr="00513B3C">
        <w:rPr>
          <w:rFonts w:ascii="Arial" w:hAnsi="Arial" w:cs="Arial"/>
          <w:sz w:val="22"/>
          <w:szCs w:val="22"/>
        </w:rPr>
        <w:t xml:space="preserve"> </w:t>
      </w:r>
      <w:proofErr w:type="spellStart"/>
      <w:r w:rsidRPr="00513B3C">
        <w:rPr>
          <w:rFonts w:ascii="Arial" w:hAnsi="Arial" w:cs="Arial"/>
          <w:sz w:val="22"/>
          <w:szCs w:val="22"/>
        </w:rPr>
        <w:t>Politecnica</w:t>
      </w:r>
      <w:proofErr w:type="spellEnd"/>
      <w:r w:rsidRPr="00513B3C">
        <w:rPr>
          <w:rFonts w:ascii="Arial" w:hAnsi="Arial" w:cs="Arial"/>
          <w:sz w:val="22"/>
          <w:szCs w:val="22"/>
        </w:rPr>
        <w:t xml:space="preserve"> de </w:t>
      </w:r>
      <w:proofErr w:type="spellStart"/>
      <w:r w:rsidRPr="00513B3C">
        <w:rPr>
          <w:rFonts w:ascii="Arial" w:hAnsi="Arial" w:cs="Arial"/>
          <w:sz w:val="22"/>
          <w:szCs w:val="22"/>
        </w:rPr>
        <w:t>Catalunya</w:t>
      </w:r>
      <w:proofErr w:type="spellEnd"/>
      <w:r w:rsidRPr="00513B3C">
        <w:rPr>
          <w:rFonts w:ascii="Arial" w:hAnsi="Arial" w:cs="Arial"/>
          <w:sz w:val="22"/>
          <w:szCs w:val="22"/>
        </w:rPr>
        <w:t xml:space="preserve"> in Barcelona in the mid of 1980s. It is marketed by TSS-Transport Simulation Systems in Spain</w:t>
      </w:r>
      <w:r w:rsidR="00BB6B4C" w:rsidRPr="00513B3C">
        <w:rPr>
          <w:rFonts w:ascii="Arial" w:hAnsi="Arial" w:cs="Arial"/>
          <w:sz w:val="22"/>
          <w:szCs w:val="22"/>
        </w:rPr>
        <w:t xml:space="preserve"> </w:t>
      </w:r>
      <w:r w:rsidR="00BB6B4C" w:rsidRPr="00513B3C">
        <w:rPr>
          <w:rFonts w:ascii="Arial" w:hAnsi="Arial" w:cs="Arial"/>
          <w:sz w:val="22"/>
          <w:szCs w:val="22"/>
        </w:rPr>
        <w:fldChar w:fldCharType="begin"/>
      </w:r>
      <w:r w:rsidR="00BB6B4C" w:rsidRPr="00513B3C">
        <w:rPr>
          <w:rFonts w:ascii="Arial" w:hAnsi="Arial" w:cs="Arial"/>
          <w:sz w:val="22"/>
          <w:szCs w:val="22"/>
        </w:rPr>
        <w:instrText xml:space="preserve"> ADDIN ZOTERO_ITEM CSL_CITATION {"citationID":"a21s6f9imks","properties":{"formattedCitation":"{\\rtf (\\uc0\\u8220{}www.aimsun.com,\\uc0\\u8221{} n.d.)}","plainCitation":"(“www.aimsun.com,” n.d.)"},"citationItems":[{"id":325,"uris":["http://zotero.org/users/local/Jwl7cwlH/items/XDXMC8XZ"],"uri":["http://zotero.org/users/local/Jwl7cwlH/items/XDXMC8XZ"],"itemData":{"id":325,"type":"webpage","title":"www.aimsun.com","container-title":"TSS-Transport Simulation Systems","URL":"https://www.aimsun.com/","accessed":{"date-parts":[["2017",8,26]]}}}],"schema":"https://github.com/citation-style-language/schema/raw/master/csl-citation.json"} </w:instrText>
      </w:r>
      <w:r w:rsidR="00BB6B4C" w:rsidRPr="00513B3C">
        <w:rPr>
          <w:rFonts w:ascii="Arial" w:hAnsi="Arial" w:cs="Arial"/>
          <w:sz w:val="22"/>
          <w:szCs w:val="22"/>
        </w:rPr>
        <w:fldChar w:fldCharType="separate"/>
      </w:r>
      <w:r w:rsidR="00BB6B4C" w:rsidRPr="00513B3C">
        <w:rPr>
          <w:rFonts w:ascii="Arial" w:hAnsi="Arial" w:cs="Arial"/>
          <w:sz w:val="22"/>
          <w:szCs w:val="22"/>
        </w:rPr>
        <w:t>(www.aimsun.com)</w:t>
      </w:r>
      <w:r w:rsidR="00BB6B4C" w:rsidRPr="00513B3C">
        <w:rPr>
          <w:rFonts w:ascii="Arial" w:hAnsi="Arial" w:cs="Arial"/>
          <w:sz w:val="22"/>
          <w:szCs w:val="22"/>
        </w:rPr>
        <w:fldChar w:fldCharType="end"/>
      </w:r>
      <w:r w:rsidRPr="00513B3C">
        <w:rPr>
          <w:rFonts w:ascii="Arial" w:hAnsi="Arial" w:cs="Arial"/>
          <w:sz w:val="22"/>
          <w:szCs w:val="22"/>
        </w:rPr>
        <w:t xml:space="preserve">. AIMSUN has a user friendly interface (Application Programming Interface) as well as the ability to use Python to code </w:t>
      </w:r>
      <w:r w:rsidR="00C02DEC" w:rsidRPr="00513B3C">
        <w:rPr>
          <w:rFonts w:ascii="Arial" w:hAnsi="Arial" w:cs="Arial"/>
          <w:sz w:val="22"/>
          <w:szCs w:val="22"/>
        </w:rPr>
        <w:t xml:space="preserve">complicated </w:t>
      </w:r>
      <w:r w:rsidRPr="00513B3C">
        <w:rPr>
          <w:rFonts w:ascii="Arial" w:hAnsi="Arial" w:cs="Arial"/>
          <w:sz w:val="22"/>
          <w:szCs w:val="22"/>
        </w:rPr>
        <w:t xml:space="preserve">traffic scenarios. As other microscopic simulation models, AIMSUN models the movement of individual vehicles in the road networks. This model is becoming popular for simulating ITS (i.e. dynamic route guidance systems, incident management systems, and ramp metering). </w:t>
      </w:r>
    </w:p>
    <w:p w:rsidR="008657D3" w:rsidRPr="00513B3C" w:rsidRDefault="008657D3"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The input data in Aimsun includes a variety of options related to the geometry, driver, and vehicle characteristics. </w:t>
      </w:r>
      <w:r w:rsidR="0067013C" w:rsidRPr="00513B3C">
        <w:rPr>
          <w:rFonts w:ascii="Arial" w:hAnsi="Arial" w:cs="Arial"/>
          <w:sz w:val="22"/>
          <w:szCs w:val="22"/>
        </w:rPr>
        <w:t>The position and speed of each vehicle keep</w:t>
      </w:r>
      <w:r w:rsidR="00C02DEC" w:rsidRPr="00513B3C">
        <w:rPr>
          <w:rFonts w:ascii="Arial" w:hAnsi="Arial" w:cs="Arial"/>
          <w:sz w:val="22"/>
          <w:szCs w:val="22"/>
        </w:rPr>
        <w:t>s</w:t>
      </w:r>
      <w:r w:rsidR="0067013C" w:rsidRPr="00513B3C">
        <w:rPr>
          <w:rFonts w:ascii="Arial" w:hAnsi="Arial" w:cs="Arial"/>
          <w:sz w:val="22"/>
          <w:szCs w:val="22"/>
        </w:rPr>
        <w:t xml:space="preserve"> updating through the simulation. </w:t>
      </w:r>
      <w:r w:rsidRPr="00513B3C">
        <w:rPr>
          <w:rFonts w:ascii="Arial" w:hAnsi="Arial" w:cs="Arial"/>
          <w:sz w:val="22"/>
          <w:szCs w:val="22"/>
        </w:rPr>
        <w:t>Traffic demand is represented in two ways either using a matrix of origin</w:t>
      </w:r>
      <w:r w:rsidR="00C02DEC" w:rsidRPr="00513B3C">
        <w:rPr>
          <w:rFonts w:ascii="Arial" w:hAnsi="Arial" w:cs="Arial"/>
          <w:sz w:val="22"/>
          <w:szCs w:val="22"/>
        </w:rPr>
        <w:t>-</w:t>
      </w:r>
      <w:r w:rsidRPr="00513B3C">
        <w:rPr>
          <w:rFonts w:ascii="Arial" w:hAnsi="Arial" w:cs="Arial"/>
          <w:sz w:val="22"/>
          <w:szCs w:val="22"/>
        </w:rPr>
        <w:t>destination movements or what is called traffic state</w:t>
      </w:r>
      <w:r w:rsidR="0067013C" w:rsidRPr="00513B3C">
        <w:rPr>
          <w:rFonts w:ascii="Arial" w:hAnsi="Arial" w:cs="Arial"/>
          <w:sz w:val="22"/>
          <w:szCs w:val="22"/>
        </w:rPr>
        <w:t>s</w:t>
      </w:r>
      <w:r w:rsidRPr="00513B3C">
        <w:rPr>
          <w:rFonts w:ascii="Arial" w:hAnsi="Arial" w:cs="Arial"/>
          <w:sz w:val="22"/>
          <w:szCs w:val="22"/>
        </w:rPr>
        <w:t xml:space="preserve"> </w:t>
      </w:r>
      <w:r w:rsidR="0067013C" w:rsidRPr="00513B3C">
        <w:rPr>
          <w:rFonts w:ascii="Arial" w:hAnsi="Arial" w:cs="Arial"/>
          <w:sz w:val="22"/>
          <w:szCs w:val="22"/>
        </w:rPr>
        <w:t xml:space="preserve">in </w:t>
      </w:r>
      <w:r w:rsidRPr="00513B3C">
        <w:rPr>
          <w:rFonts w:ascii="Arial" w:hAnsi="Arial" w:cs="Arial"/>
          <w:sz w:val="22"/>
          <w:szCs w:val="22"/>
        </w:rPr>
        <w:t xml:space="preserve">which </w:t>
      </w:r>
      <w:r w:rsidR="0067013C" w:rsidRPr="00513B3C">
        <w:rPr>
          <w:rFonts w:ascii="Arial" w:hAnsi="Arial" w:cs="Arial"/>
          <w:sz w:val="22"/>
          <w:szCs w:val="22"/>
        </w:rPr>
        <w:t xml:space="preserve">the turn of the traffic flow proportions at every node of the network can be defined.  </w:t>
      </w:r>
      <w:r w:rsidRPr="00513B3C">
        <w:rPr>
          <w:rFonts w:ascii="Arial" w:hAnsi="Arial" w:cs="Arial"/>
          <w:sz w:val="22"/>
          <w:szCs w:val="22"/>
        </w:rPr>
        <w:t xml:space="preserve">To build a model, network </w:t>
      </w:r>
      <w:r w:rsidR="0067013C" w:rsidRPr="00513B3C">
        <w:rPr>
          <w:rFonts w:ascii="Arial" w:hAnsi="Arial" w:cs="Arial"/>
          <w:sz w:val="22"/>
          <w:szCs w:val="22"/>
        </w:rPr>
        <w:t>coding</w:t>
      </w:r>
      <w:r w:rsidRPr="00513B3C">
        <w:rPr>
          <w:rFonts w:ascii="Arial" w:hAnsi="Arial" w:cs="Arial"/>
          <w:sz w:val="22"/>
          <w:szCs w:val="22"/>
        </w:rPr>
        <w:t xml:space="preserve"> (i.e. </w:t>
      </w:r>
      <w:r w:rsidR="0067013C" w:rsidRPr="00513B3C">
        <w:rPr>
          <w:rFonts w:ascii="Arial" w:hAnsi="Arial" w:cs="Arial"/>
          <w:sz w:val="22"/>
          <w:szCs w:val="22"/>
        </w:rPr>
        <w:t>lanes, sections, connections</w:t>
      </w:r>
      <w:r w:rsidRPr="00513B3C">
        <w:rPr>
          <w:rFonts w:ascii="Arial" w:hAnsi="Arial" w:cs="Arial"/>
          <w:sz w:val="22"/>
          <w:szCs w:val="22"/>
        </w:rPr>
        <w:t>, etc.)</w:t>
      </w:r>
      <w:r w:rsidR="00C02DEC" w:rsidRPr="00513B3C">
        <w:rPr>
          <w:rFonts w:ascii="Arial" w:hAnsi="Arial" w:cs="Arial"/>
          <w:sz w:val="22"/>
          <w:szCs w:val="22"/>
        </w:rPr>
        <w:t>,</w:t>
      </w:r>
      <w:r w:rsidRPr="00513B3C">
        <w:rPr>
          <w:rFonts w:ascii="Arial" w:hAnsi="Arial" w:cs="Arial"/>
          <w:sz w:val="22"/>
          <w:szCs w:val="22"/>
        </w:rPr>
        <w:t xml:space="preserve"> </w:t>
      </w:r>
      <w:r w:rsidR="0067013C" w:rsidRPr="00513B3C">
        <w:rPr>
          <w:rFonts w:ascii="Arial" w:hAnsi="Arial" w:cs="Arial"/>
          <w:sz w:val="22"/>
          <w:szCs w:val="22"/>
        </w:rPr>
        <w:t>demand</w:t>
      </w:r>
      <w:r w:rsidRPr="00513B3C">
        <w:rPr>
          <w:rFonts w:ascii="Arial" w:hAnsi="Arial" w:cs="Arial"/>
          <w:sz w:val="22"/>
          <w:szCs w:val="22"/>
        </w:rPr>
        <w:t xml:space="preserve"> (for driver/vehicle)</w:t>
      </w:r>
      <w:r w:rsidR="0067013C" w:rsidRPr="00513B3C">
        <w:rPr>
          <w:rFonts w:ascii="Arial" w:hAnsi="Arial" w:cs="Arial"/>
          <w:sz w:val="22"/>
          <w:szCs w:val="22"/>
        </w:rPr>
        <w:t xml:space="preserve">, </w:t>
      </w:r>
      <w:r w:rsidR="00C02DEC" w:rsidRPr="00513B3C">
        <w:rPr>
          <w:rFonts w:ascii="Arial" w:hAnsi="Arial" w:cs="Arial"/>
          <w:sz w:val="22"/>
          <w:szCs w:val="22"/>
        </w:rPr>
        <w:t>along with the type of</w:t>
      </w:r>
      <w:r w:rsidR="0067013C" w:rsidRPr="00513B3C">
        <w:rPr>
          <w:rFonts w:ascii="Arial" w:hAnsi="Arial" w:cs="Arial"/>
          <w:sz w:val="22"/>
          <w:szCs w:val="22"/>
        </w:rPr>
        <w:t xml:space="preserve"> control</w:t>
      </w:r>
      <w:r w:rsidRPr="00513B3C">
        <w:rPr>
          <w:rFonts w:ascii="Arial" w:hAnsi="Arial" w:cs="Arial"/>
          <w:sz w:val="22"/>
          <w:szCs w:val="22"/>
        </w:rPr>
        <w:t xml:space="preserve"> are used as input data. It is necessary to do multiple runs (15-20, say), to get reasonable estimates of the total travel time or total delay. </w:t>
      </w:r>
    </w:p>
    <w:p w:rsidR="00E57CA8" w:rsidRPr="00513B3C" w:rsidRDefault="00E57CA8" w:rsidP="00B06A16">
      <w:pPr>
        <w:pStyle w:val="xdefault"/>
        <w:shd w:val="clear" w:color="auto" w:fill="FFFFFF"/>
        <w:spacing w:before="0" w:beforeAutospacing="0" w:after="0" w:afterAutospacing="0"/>
        <w:jc w:val="both"/>
        <w:outlineLvl w:val="2"/>
        <w:rPr>
          <w:rFonts w:ascii="Arial" w:eastAsiaTheme="minorHAnsi" w:hAnsi="Arial" w:cs="Arial"/>
          <w:b/>
          <w:bCs/>
          <w:sz w:val="22"/>
          <w:szCs w:val="22"/>
        </w:rPr>
      </w:pPr>
    </w:p>
    <w:p w:rsidR="0090505C" w:rsidRDefault="0090505C" w:rsidP="004B35C4">
      <w:pPr>
        <w:pStyle w:val="xdefault"/>
        <w:numPr>
          <w:ilvl w:val="0"/>
          <w:numId w:val="4"/>
        </w:numPr>
        <w:shd w:val="clear" w:color="auto" w:fill="FFFFFF"/>
        <w:spacing w:before="0" w:beforeAutospacing="0" w:after="0" w:afterAutospacing="0"/>
        <w:ind w:left="426"/>
        <w:jc w:val="both"/>
        <w:outlineLvl w:val="2"/>
        <w:rPr>
          <w:rFonts w:ascii="Arial" w:eastAsiaTheme="minorHAnsi" w:hAnsi="Arial" w:cs="Arial"/>
          <w:b/>
          <w:bCs/>
          <w:sz w:val="22"/>
          <w:szCs w:val="22"/>
        </w:rPr>
      </w:pPr>
      <w:r w:rsidRPr="00513B3C">
        <w:rPr>
          <w:rFonts w:ascii="Arial" w:eastAsiaTheme="minorHAnsi" w:hAnsi="Arial" w:cs="Arial"/>
          <w:b/>
          <w:bCs/>
          <w:sz w:val="22"/>
          <w:szCs w:val="22"/>
        </w:rPr>
        <w:t>Applications</w:t>
      </w:r>
      <w:bookmarkEnd w:id="13"/>
      <w:bookmarkEnd w:id="14"/>
    </w:p>
    <w:p w:rsidR="00D35210" w:rsidRPr="00513B3C" w:rsidRDefault="00D35210" w:rsidP="00D35210">
      <w:pPr>
        <w:pStyle w:val="xdefault"/>
        <w:shd w:val="clear" w:color="auto" w:fill="FFFFFF"/>
        <w:spacing w:before="0" w:beforeAutospacing="0" w:after="0" w:afterAutospacing="0"/>
        <w:ind w:left="720"/>
        <w:jc w:val="both"/>
        <w:outlineLvl w:val="2"/>
        <w:rPr>
          <w:rFonts w:ascii="Arial" w:eastAsiaTheme="minorHAnsi" w:hAnsi="Arial" w:cs="Arial"/>
          <w:b/>
          <w:bCs/>
          <w:sz w:val="22"/>
          <w:szCs w:val="22"/>
        </w:rPr>
      </w:pPr>
    </w:p>
    <w:p w:rsidR="00674377" w:rsidRDefault="00674377" w:rsidP="004B35C4">
      <w:pPr>
        <w:pStyle w:val="xdefault"/>
        <w:shd w:val="clear" w:color="auto" w:fill="FFFFFF"/>
        <w:spacing w:before="0" w:beforeAutospacing="0" w:after="0" w:afterAutospacing="0"/>
        <w:jc w:val="both"/>
        <w:rPr>
          <w:rFonts w:ascii="Arial" w:hAnsi="Arial" w:cs="Arial"/>
          <w:sz w:val="22"/>
          <w:szCs w:val="22"/>
        </w:rPr>
      </w:pPr>
      <w:r w:rsidRPr="00674377">
        <w:rPr>
          <w:rFonts w:ascii="Arial" w:hAnsi="Arial" w:cs="Arial"/>
          <w:sz w:val="22"/>
          <w:szCs w:val="22"/>
        </w:rPr>
        <w:t xml:space="preserve">Three models, being </w:t>
      </w:r>
      <w:proofErr w:type="spellStart"/>
      <w:r w:rsidRPr="00674377">
        <w:rPr>
          <w:rFonts w:ascii="Arial" w:hAnsi="Arial" w:cs="Arial"/>
          <w:sz w:val="22"/>
          <w:szCs w:val="22"/>
        </w:rPr>
        <w:t>Paramics</w:t>
      </w:r>
      <w:proofErr w:type="spellEnd"/>
      <w:r w:rsidRPr="00674377">
        <w:rPr>
          <w:rFonts w:ascii="Arial" w:hAnsi="Arial" w:cs="Arial"/>
          <w:sz w:val="22"/>
          <w:szCs w:val="22"/>
        </w:rPr>
        <w:t xml:space="preserve">, SATURN, and TRACKS models (represent micro-, </w:t>
      </w:r>
      <w:proofErr w:type="spellStart"/>
      <w:r w:rsidRPr="00674377">
        <w:rPr>
          <w:rFonts w:ascii="Arial" w:hAnsi="Arial" w:cs="Arial"/>
          <w:sz w:val="22"/>
          <w:szCs w:val="22"/>
        </w:rPr>
        <w:t>meso</w:t>
      </w:r>
      <w:proofErr w:type="spellEnd"/>
      <w:r w:rsidRPr="00674377">
        <w:rPr>
          <w:rFonts w:ascii="Arial" w:hAnsi="Arial" w:cs="Arial"/>
          <w:sz w:val="22"/>
          <w:szCs w:val="22"/>
        </w:rPr>
        <w:t>-, and macro-</w:t>
      </w:r>
      <w:proofErr w:type="spellStart"/>
      <w:r w:rsidRPr="00674377">
        <w:rPr>
          <w:rFonts w:ascii="Arial" w:hAnsi="Arial" w:cs="Arial"/>
          <w:sz w:val="22"/>
          <w:szCs w:val="22"/>
        </w:rPr>
        <w:t>scopic</w:t>
      </w:r>
      <w:proofErr w:type="spellEnd"/>
      <w:r w:rsidRPr="00674377">
        <w:rPr>
          <w:rFonts w:ascii="Arial" w:hAnsi="Arial" w:cs="Arial"/>
          <w:sz w:val="22"/>
          <w:szCs w:val="22"/>
        </w:rPr>
        <w:t xml:space="preserve"> models respectively) have been developed for the area around the University of Canterbury, Christchurch, New Zealand. It should be noted that the aim of developing these models was to simulate traffic demand and flow in general, without focusing on traffic disruptions.  These applications are summarised as follows:</w:t>
      </w:r>
    </w:p>
    <w:p w:rsidR="00674377" w:rsidRDefault="00674377" w:rsidP="00674377">
      <w:pPr>
        <w:pStyle w:val="xdefault"/>
        <w:shd w:val="clear" w:color="auto" w:fill="FFFFFF"/>
        <w:spacing w:before="0" w:beforeAutospacing="0" w:after="0" w:afterAutospacing="0"/>
        <w:ind w:left="774"/>
        <w:jc w:val="both"/>
        <w:rPr>
          <w:rFonts w:ascii="Arial" w:hAnsi="Arial" w:cs="Arial"/>
          <w:sz w:val="22"/>
          <w:szCs w:val="22"/>
        </w:rPr>
      </w:pPr>
    </w:p>
    <w:p w:rsidR="0090505C" w:rsidRPr="00513B3C" w:rsidRDefault="0090505C" w:rsidP="00B06A16">
      <w:pPr>
        <w:pStyle w:val="xdefault"/>
        <w:numPr>
          <w:ilvl w:val="0"/>
          <w:numId w:val="1"/>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{"citationID":"rs0vmkcd5","properties":{"formattedCitation":"(Cameron, 1996)","plainCitation":"(Cameron, 1996)"},"citationItems":[{"id":122,"uris":["http://zotero.org/users/local/DLMTlEO0/items/9RXWDCZF"],"uri":["http://zotero.org/users/local/DLMTlEO0/items/9RXWDCZF"],"itemData":{"id":122,"type":"thesis","title":"A Traffic Model for The University of Canterbury and its Environs","publisher":"University of Canterbury","publisher-place":"Christchurch, New Zealand","genre":"Masters thesis, Department of Civil and Natural Resources Engineering, University of Canterbury","event-place":"Christchurch, New Zealand","author":[{"family":"Cameron","given":"Lawrence"}],"issued":{"date-parts":[["1996"]]}}}],"schema":"https://github.com/citation-style-language/schema/raw/master/csl-citation.json"}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Cameron (1996)</w:t>
      </w:r>
      <w:r w:rsidRPr="00513B3C">
        <w:rPr>
          <w:rFonts w:ascii="Arial" w:hAnsi="Arial" w:cs="Arial"/>
          <w:sz w:val="22"/>
          <w:szCs w:val="22"/>
        </w:rPr>
        <w:fldChar w:fldCharType="end"/>
      </w:r>
      <w:r w:rsidRPr="00513B3C">
        <w:rPr>
          <w:rFonts w:ascii="Arial" w:hAnsi="Arial" w:cs="Arial"/>
          <w:sz w:val="22"/>
          <w:szCs w:val="22"/>
        </w:rPr>
        <w:t xml:space="preserve"> used SATURN to model different flow conditions, and the results were analysed and compared against observed traffic flow behaviour at a four signalised and two roundabout controlled intersections. The results showed that the morning and afternoon link flows compare favourably with the model, except that there is a wide variation in link flows at the roundabouts and signalised intersections.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numPr>
          <w:ilvl w:val="0"/>
          <w:numId w:val="1"/>
        </w:numPr>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Laird and Nicholson </w:t>
      </w:r>
      <w:r w:rsidR="003C3590" w:rsidRPr="00513B3C">
        <w:rPr>
          <w:rFonts w:ascii="Arial" w:hAnsi="Arial" w:cs="Arial"/>
          <w:sz w:val="22"/>
          <w:szCs w:val="22"/>
        </w:rPr>
        <w:fldChar w:fldCharType="begin"/>
      </w:r>
      <w:r w:rsidR="003C3590" w:rsidRPr="00513B3C">
        <w:rPr>
          <w:rFonts w:ascii="Arial" w:hAnsi="Arial" w:cs="Arial"/>
          <w:sz w:val="22"/>
          <w:szCs w:val="22"/>
        </w:rPr>
        <w:instrText xml:space="preserve"> ADDIN ZOTERO_ITEM CSL_CITATION {"citationID":"auhk0rhail","properties":{"formattedCitation":"(Laird and Nicholson, 2000)","plainCitation":"(Laird and Nicholson, 2000)"},"citationItems":[{"id":"ZNoYy7JO/WT7T8Dg0","uris":["http://zotero.org/users/local/DLMTlEO0/items/UCWJ7JW2"],"uri":["http://zotero.org/users/local/DLMTlEO0/items/UCWJ7JW2"],"itemData":{"id":"ZNoYy7JO/WT7T8Dg0","type":"report","title":"Application of Microsimulation Traffic Modelling to a New Zealand Road Network","publisher":"University of Canterbury","publisher-place":"Christchurch, New Zealand","event-place":"Christchurch, New Zealand","author":[{"family":"Laird","given":"James"},{"family":"Nicholson","given":"Alan"}],"issued":{"date-parts":[["2000"]]}}}],"schema":"https://github.com/citation-style-language/schema/raw/master/csl-citation.json"} </w:instrText>
      </w:r>
      <w:r w:rsidR="003C3590" w:rsidRPr="00513B3C">
        <w:rPr>
          <w:rFonts w:ascii="Arial" w:hAnsi="Arial" w:cs="Arial"/>
          <w:sz w:val="22"/>
          <w:szCs w:val="22"/>
        </w:rPr>
        <w:fldChar w:fldCharType="separate"/>
      </w:r>
      <w:r w:rsidR="003C3590" w:rsidRPr="00513B3C">
        <w:rPr>
          <w:rFonts w:ascii="Arial" w:hAnsi="Arial" w:cs="Arial"/>
          <w:sz w:val="22"/>
          <w:szCs w:val="22"/>
        </w:rPr>
        <w:t>(2000)</w:t>
      </w:r>
      <w:r w:rsidR="003C3590" w:rsidRPr="00513B3C">
        <w:rPr>
          <w:rFonts w:ascii="Arial" w:hAnsi="Arial" w:cs="Arial"/>
          <w:sz w:val="22"/>
          <w:szCs w:val="22"/>
        </w:rPr>
        <w:fldChar w:fldCharType="end"/>
      </w:r>
      <w:r w:rsidRPr="00513B3C">
        <w:rPr>
          <w:rFonts w:ascii="Arial" w:hAnsi="Arial" w:cs="Arial"/>
          <w:sz w:val="22"/>
          <w:szCs w:val="22"/>
        </w:rPr>
        <w:t xml:space="preserve"> developed a microscopic simulation model using Paramics software, the model calibration showed two kinds of error; that associated with the modelled flow (e.g. simplifications made in the route choice model or network  description), and that associated with the observed flow (e.g. manual traffic count).  The model demonstrated a good level of fit to </w:t>
      </w:r>
      <w:proofErr w:type="spellStart"/>
      <w:r w:rsidRPr="00513B3C">
        <w:rPr>
          <w:rFonts w:ascii="Arial" w:hAnsi="Arial" w:cs="Arial"/>
          <w:sz w:val="22"/>
          <w:szCs w:val="22"/>
        </w:rPr>
        <w:t>screenline</w:t>
      </w:r>
      <w:proofErr w:type="spellEnd"/>
      <w:r w:rsidRPr="00513B3C">
        <w:rPr>
          <w:rFonts w:ascii="Arial" w:hAnsi="Arial" w:cs="Arial"/>
          <w:sz w:val="22"/>
          <w:szCs w:val="22"/>
        </w:rPr>
        <w:t xml:space="preserve"> and link flows throughout the model area. Moreover, link flows met accepted calibration criteria, with the calibration for key route links being slightly better compared than for non-key route links.   </w:t>
      </w:r>
      <w:r w:rsidRPr="00513B3C">
        <w:rPr>
          <w:rFonts w:ascii="Arial" w:hAnsi="Arial" w:cs="Arial"/>
          <w:sz w:val="22"/>
          <w:szCs w:val="22"/>
        </w:rPr>
        <w:br/>
      </w:r>
    </w:p>
    <w:p w:rsidR="0090505C" w:rsidRDefault="0090505C" w:rsidP="00B06A16">
      <w:pPr>
        <w:pStyle w:val="xdefault"/>
        <w:numPr>
          <w:ilvl w:val="0"/>
          <w:numId w:val="1"/>
        </w:numPr>
        <w:shd w:val="clear" w:color="auto" w:fill="FFFFFF"/>
        <w:spacing w:before="0" w:beforeAutospacing="0" w:after="0" w:afterAutospacing="0"/>
        <w:jc w:val="both"/>
        <w:rPr>
          <w:rFonts w:ascii="Arial" w:hAnsi="Arial" w:cs="Arial"/>
          <w:sz w:val="22"/>
          <w:szCs w:val="22"/>
        </w:rPr>
      </w:pPr>
      <w:proofErr w:type="spellStart"/>
      <w:r w:rsidRPr="00513B3C">
        <w:rPr>
          <w:rFonts w:ascii="Arial" w:hAnsi="Arial" w:cs="Arial"/>
          <w:sz w:val="22"/>
          <w:szCs w:val="22"/>
        </w:rPr>
        <w:t>Andjic</w:t>
      </w:r>
      <w:proofErr w:type="spellEnd"/>
      <w:r w:rsidRPr="00513B3C">
        <w:rPr>
          <w:rFonts w:ascii="Arial" w:hAnsi="Arial" w:cs="Arial"/>
          <w:sz w:val="22"/>
          <w:szCs w:val="22"/>
        </w:rPr>
        <w:t xml:space="preserve">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{"citationID":"1it4m3fric","properties":{"formattedCitation":"(Andjic, 2000)","plainCitation":"(Andjic, 2000)"},"citationItems":[{"id":12,"uris":["http://zotero.org/users/local/DLMTlEO0/items/3PTPQ93B"],"uri":["http://zotero.org/users/local/DLMTlEO0/items/3PTPQ93B"],"itemData":{"id":12,"type":"thesis","title":"University of Canterbury Traffic Study: Development of SATURN and TRACKS Models","publisher":"Department of Civil and Natural Resources Engineering, University of Canterbury","publisher-place":"Christchurch, New Zealand","genre":"Master of engineering thesis","event-place":"Christchurch, New Zealand","author":[{"family":"Andjic","given":"Zarko"}],"issued":{"date-parts":[["2000",12]]}}}],"schema":"https://github.com/citation-style-language/schema/raw/master/csl-citation.json"}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(2000)</w:t>
      </w:r>
      <w:r w:rsidRPr="00513B3C">
        <w:rPr>
          <w:rFonts w:ascii="Arial" w:hAnsi="Arial" w:cs="Arial"/>
          <w:sz w:val="22"/>
          <w:szCs w:val="22"/>
        </w:rPr>
        <w:fldChar w:fldCharType="end"/>
      </w:r>
      <w:r w:rsidRPr="00513B3C">
        <w:rPr>
          <w:rFonts w:ascii="Arial" w:hAnsi="Arial" w:cs="Arial"/>
          <w:sz w:val="22"/>
          <w:szCs w:val="22"/>
        </w:rPr>
        <w:t xml:space="preserve"> has developed a TRACKS  model, modified the Cameron SATURN model and compared them. The two model flows were also been compared the link flows in normal condition from Paramics. It was concluded that TRACKS and SATURN can complement each other, as TRACKS can be used to identify parts of a network that require traffic management schemes to be applied, and SATURN can be used to evaluate such schemes in detail. This is consistent with the classification of models as macro-, micro-, or </w:t>
      </w:r>
      <w:proofErr w:type="spellStart"/>
      <w:r w:rsidRPr="00513B3C">
        <w:rPr>
          <w:rFonts w:ascii="Arial" w:hAnsi="Arial" w:cs="Arial"/>
          <w:sz w:val="22"/>
          <w:szCs w:val="22"/>
        </w:rPr>
        <w:t>meso-scopic</w:t>
      </w:r>
      <w:proofErr w:type="spellEnd"/>
      <w:r w:rsidRPr="00513B3C">
        <w:rPr>
          <w:rFonts w:ascii="Arial" w:hAnsi="Arial" w:cs="Arial"/>
          <w:sz w:val="22"/>
          <w:szCs w:val="22"/>
        </w:rPr>
        <w:t>, with TRACKS being a macro-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model. The calibration check showed good agreement between the modelled and observed traffic flows data f</w:t>
      </w:r>
      <w:r w:rsidR="00674377">
        <w:rPr>
          <w:rFonts w:ascii="Arial" w:hAnsi="Arial" w:cs="Arial"/>
          <w:sz w:val="22"/>
          <w:szCs w:val="22"/>
        </w:rPr>
        <w:t>or both the AM and PM networks.</w:t>
      </w:r>
    </w:p>
    <w:p w:rsidR="00D35210" w:rsidRPr="00513B3C" w:rsidRDefault="00D35210" w:rsidP="00D35210">
      <w:pPr>
        <w:pStyle w:val="xdefault"/>
        <w:shd w:val="clear" w:color="auto" w:fill="FFFFFF"/>
        <w:spacing w:before="0" w:beforeAutospacing="0" w:after="0" w:afterAutospacing="0"/>
        <w:ind w:left="774"/>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Two other studies have involved applying macro-, </w:t>
      </w:r>
      <w:proofErr w:type="spellStart"/>
      <w:r w:rsidRPr="00513B3C">
        <w:rPr>
          <w:rFonts w:ascii="Arial" w:hAnsi="Arial" w:cs="Arial"/>
          <w:sz w:val="22"/>
          <w:szCs w:val="22"/>
        </w:rPr>
        <w:t>meso</w:t>
      </w:r>
      <w:proofErr w:type="spellEnd"/>
      <w:r w:rsidRPr="00513B3C">
        <w:rPr>
          <w:rFonts w:ascii="Arial" w:hAnsi="Arial" w:cs="Arial"/>
          <w:sz w:val="22"/>
          <w:szCs w:val="22"/>
        </w:rPr>
        <w:t>-, and micro-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simulation models for assessing the impact of short incident events. Firstly, </w:t>
      </w:r>
      <w:proofErr w:type="spellStart"/>
      <w:r w:rsidRPr="00513B3C">
        <w:rPr>
          <w:rFonts w:ascii="Arial" w:hAnsi="Arial" w:cs="Arial"/>
          <w:sz w:val="22"/>
          <w:szCs w:val="22"/>
        </w:rPr>
        <w:t>Berdica</w:t>
      </w:r>
      <w:proofErr w:type="spellEnd"/>
      <w:r w:rsidRPr="00513B3C">
        <w:rPr>
          <w:rFonts w:ascii="Arial" w:hAnsi="Arial" w:cs="Arial"/>
          <w:sz w:val="22"/>
          <w:szCs w:val="22"/>
        </w:rPr>
        <w:t xml:space="preserve"> et al. </w:t>
      </w:r>
      <w:r w:rsidRPr="00513B3C">
        <w:rPr>
          <w:rFonts w:ascii="Arial" w:hAnsi="Arial" w:cs="Arial"/>
          <w:sz w:val="22"/>
          <w:szCs w:val="22"/>
        </w:rPr>
        <w:fldChar w:fldCharType="begin"/>
      </w:r>
      <w:r w:rsidR="003C3590" w:rsidRPr="00513B3C">
        <w:rPr>
          <w:rFonts w:ascii="Arial" w:hAnsi="Arial" w:cs="Arial"/>
          <w:sz w:val="22"/>
          <w:szCs w:val="22"/>
        </w:rPr>
        <w:instrText xml:space="preserve"> ADDIN ZOTERO_ITEM CSL_CITATION {"citationID":"13ajok8itd","properties":{"formattedCitation":"(Berdica et al., 2003)","plainCitation":"(Berdica et al., 2003)","dontUpdate":true},"citationItems":[{"id":49,"uris":["http://zotero.org/users/local/DLMTlEO0/items/CBHVZ2JU"],"uri":["http://zotero.org/users/local/DLMTlEO0/items/CBHVZ2JU"],"itemData":{"id":49,"type":"paper-conference","title":"Simulating Road Traffic Interruptions- Does it Matter What Model We Use?","publisher-place":"Kyoto, Japan","source":"trid.trb.org","event":"Network Reliability of Transport. Proceedings of the 1st International Symposium on Transportation Network Reliability (INSTR)","event-place":"Kyoto, Japan","URL":"http://trid.trb.org/view.aspx?id=701307","ISBN":"978-0-08-044109-2","author":[{"family":"Berdica","given":"K."},{"family":"Andjic","given":"Z."},{"family":"Nicholson","given":"A. J."}],"issued":{"date-parts":[["2003"]]},"accessed":{"date-parts":[["2015",11,26]]}}}],"schema":"https://github.com/citation-style-language/schema/raw/master/csl-citation.json"}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(2003)</w:t>
      </w:r>
      <w:r w:rsidRPr="00513B3C">
        <w:rPr>
          <w:rFonts w:ascii="Arial" w:hAnsi="Arial" w:cs="Arial"/>
          <w:sz w:val="22"/>
          <w:szCs w:val="22"/>
        </w:rPr>
        <w:fldChar w:fldCharType="end"/>
      </w:r>
      <w:r w:rsidRPr="00513B3C">
        <w:rPr>
          <w:rFonts w:ascii="Arial" w:hAnsi="Arial" w:cs="Arial"/>
          <w:sz w:val="22"/>
          <w:szCs w:val="22"/>
        </w:rPr>
        <w:t xml:space="preserve"> investigated the implications of model choice in detail. Three computer programs (TRACKS, SATURN, and Paramics) were used to simulate traffic </w:t>
      </w:r>
      <w:r w:rsidR="00674377">
        <w:rPr>
          <w:rFonts w:ascii="Arial" w:hAnsi="Arial" w:cs="Arial"/>
          <w:sz w:val="22"/>
          <w:szCs w:val="22"/>
        </w:rPr>
        <w:t>on</w:t>
      </w:r>
      <w:r w:rsidRPr="00513B3C">
        <w:rPr>
          <w:rFonts w:ascii="Arial" w:hAnsi="Arial" w:cs="Arial"/>
          <w:sz w:val="22"/>
          <w:szCs w:val="22"/>
        </w:rPr>
        <w:t xml:space="preserve"> the road network around the University, for the same traffic demand.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Complete closures of 10, 20, 30 and 40 minutes were simulated for one link, with the mid-point of each closure scenario being 8:30 am. The average time spent travelled </w:t>
      </w:r>
      <w:r w:rsidR="00674377">
        <w:rPr>
          <w:rFonts w:ascii="Arial" w:hAnsi="Arial" w:cs="Arial"/>
          <w:sz w:val="22"/>
          <w:szCs w:val="22"/>
        </w:rPr>
        <w:t>on</w:t>
      </w:r>
      <w:r w:rsidRPr="00513B3C">
        <w:rPr>
          <w:rFonts w:ascii="Arial" w:hAnsi="Arial" w:cs="Arial"/>
          <w:sz w:val="22"/>
          <w:szCs w:val="22"/>
        </w:rPr>
        <w:t xml:space="preserve"> the road network for different closure durations as estimated using Paramics can be seen in Figure (</w:t>
      </w:r>
      <w:r w:rsidR="003D3ACC">
        <w:rPr>
          <w:rFonts w:ascii="Arial" w:hAnsi="Arial" w:cs="Arial"/>
          <w:sz w:val="22"/>
          <w:szCs w:val="22"/>
        </w:rPr>
        <w:t>2</w:t>
      </w:r>
      <w:r w:rsidRPr="00513B3C">
        <w:rPr>
          <w:rFonts w:ascii="Arial" w:hAnsi="Arial" w:cs="Arial"/>
          <w:sz w:val="22"/>
          <w:szCs w:val="22"/>
        </w:rPr>
        <w:t>).</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noProof/>
          <w:sz w:val="22"/>
          <w:szCs w:val="22"/>
          <w:lang w:eastAsia="en-NZ"/>
        </w:rPr>
        <w:drawing>
          <wp:anchor distT="0" distB="0" distL="114300" distR="114300" simplePos="0" relativeHeight="251669504" behindDoc="0" locked="0" layoutInCell="1" allowOverlap="1" wp14:anchorId="2BF61A40" wp14:editId="1B59CFFC">
            <wp:simplePos x="0" y="0"/>
            <wp:positionH relativeFrom="column">
              <wp:posOffset>1028700</wp:posOffset>
            </wp:positionH>
            <wp:positionV relativeFrom="paragraph">
              <wp:posOffset>5715</wp:posOffset>
            </wp:positionV>
            <wp:extent cx="3634740" cy="2388235"/>
            <wp:effectExtent l="0" t="0" r="381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lease time.PNG"/>
                    <pic:cNvPicPr/>
                  </pic:nvPicPr>
                  <pic:blipFill rotWithShape="1">
                    <a:blip r:embed="rId9" cstate="print">
                      <a:extLst>
                        <a:ext uri="{28A0092B-C50C-407E-A947-70E740481C1C}">
                          <a14:useLocalDpi xmlns:a14="http://schemas.microsoft.com/office/drawing/2010/main" val="0"/>
                        </a:ext>
                      </a:extLst>
                    </a:blip>
                    <a:srcRect l="4423" t="2734" r="2820" b="4502"/>
                    <a:stretch/>
                  </pic:blipFill>
                  <pic:spPr bwMode="auto">
                    <a:xfrm>
                      <a:off x="0" y="0"/>
                      <a:ext cx="3634740" cy="238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rsidR="0090505C" w:rsidRDefault="0090505C"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Pr="00513B3C" w:rsidRDefault="00B06A16"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Caption"/>
        <w:jc w:val="center"/>
        <w:rPr>
          <w:rFonts w:ascii="Arial" w:eastAsia="Calibri" w:hAnsi="Arial" w:cs="Arial"/>
          <w:b w:val="0"/>
          <w:bCs w:val="0"/>
          <w:color w:val="auto"/>
          <w:sz w:val="22"/>
          <w:szCs w:val="22"/>
          <w:u w:val="single"/>
        </w:rPr>
      </w:pPr>
      <w:r w:rsidRPr="00513B3C">
        <w:rPr>
          <w:rFonts w:ascii="Arial" w:eastAsia="Calibri" w:hAnsi="Arial" w:cs="Arial"/>
          <w:b w:val="0"/>
          <w:bCs w:val="0"/>
          <w:noProof/>
          <w:color w:val="auto"/>
          <w:sz w:val="22"/>
          <w:szCs w:val="22"/>
          <w:u w:val="single"/>
          <w:lang w:eastAsia="en-NZ"/>
        </w:rPr>
        <mc:AlternateContent>
          <mc:Choice Requires="wps">
            <w:drawing>
              <wp:anchor distT="0" distB="0" distL="114300" distR="114300" simplePos="0" relativeHeight="251671552" behindDoc="0" locked="0" layoutInCell="1" allowOverlap="1" wp14:anchorId="5F8CBC01" wp14:editId="35155AD0">
                <wp:simplePos x="0" y="0"/>
                <wp:positionH relativeFrom="margin">
                  <wp:posOffset>1579662</wp:posOffset>
                </wp:positionH>
                <wp:positionV relativeFrom="paragraph">
                  <wp:posOffset>149547</wp:posOffset>
                </wp:positionV>
                <wp:extent cx="3124835" cy="2863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124835" cy="28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505C" w:rsidRPr="00B06A16" w:rsidRDefault="0090505C" w:rsidP="0090505C">
                            <w:pPr>
                              <w:jc w:val="center"/>
                              <w:rPr>
                                <w:rFonts w:ascii="Arial" w:hAnsi="Arial" w:cs="Arial"/>
                                <w:sz w:val="18"/>
                                <w:szCs w:val="18"/>
                              </w:rPr>
                            </w:pPr>
                            <w:r w:rsidRPr="00B06A16">
                              <w:rPr>
                                <w:rFonts w:ascii="Arial" w:hAnsi="Arial" w:cs="Arial"/>
                                <w:sz w:val="18"/>
                                <w:szCs w:val="18"/>
                              </w:rPr>
                              <w:t xml:space="preserve">Source: </w:t>
                            </w:r>
                            <w:r w:rsidRPr="00B06A16">
                              <w:rPr>
                                <w:rFonts w:ascii="Arial" w:hAnsi="Arial" w:cs="Arial"/>
                                <w:noProof/>
                                <w:sz w:val="18"/>
                                <w:szCs w:val="18"/>
                              </w:rPr>
                              <w:t>Berdica et al.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8CBC01" id="_x0000_t202" coordsize="21600,21600" o:spt="202" path="m,l,21600r21600,l21600,xe">
                <v:stroke joinstyle="miter"/>
                <v:path gradientshapeok="t" o:connecttype="rect"/>
              </v:shapetype>
              <v:shape id="Text Box 2" o:spid="_x0000_s1026" type="#_x0000_t202" style="position:absolute;left:0;text-align:left;margin-left:124.4pt;margin-top:11.8pt;width:246.05pt;height:22.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" fillcolor="white [3201]" stroked="f" strokeweight=".5pt">
                <v:textbox>
                  <w:txbxContent>
                    <w:p w:rsidR="0090505C" w:rsidRPr="00B06A16" w:rsidRDefault="0090505C" w:rsidP="0090505C">
                      <w:pPr>
                        <w:jc w:val="center"/>
                        <w:rPr>
                          <w:rFonts w:ascii="Arial" w:hAnsi="Arial" w:cs="Arial"/>
                          <w:sz w:val="18"/>
                          <w:szCs w:val="18"/>
                        </w:rPr>
                      </w:pPr>
                      <w:r w:rsidRPr="00B06A16">
                        <w:rPr>
                          <w:rFonts w:ascii="Arial" w:hAnsi="Arial" w:cs="Arial"/>
                          <w:sz w:val="18"/>
                          <w:szCs w:val="18"/>
                        </w:rPr>
                        <w:t xml:space="preserve">Source: </w:t>
                      </w:r>
                      <w:r w:rsidRPr="00B06A16">
                        <w:rPr>
                          <w:rFonts w:ascii="Arial" w:hAnsi="Arial" w:cs="Arial"/>
                          <w:noProof/>
                          <w:sz w:val="18"/>
                          <w:szCs w:val="18"/>
                        </w:rPr>
                        <w:t>Berdica et al. (2003)</w:t>
                      </w:r>
                    </w:p>
                  </w:txbxContent>
                </v:textbox>
                <w10:wrap anchorx="margin"/>
              </v:shape>
            </w:pict>
          </mc:Fallback>
        </mc:AlternateContent>
      </w:r>
      <w:r w:rsidRPr="00513B3C">
        <w:rPr>
          <w:rFonts w:ascii="Arial" w:eastAsia="Calibri" w:hAnsi="Arial" w:cs="Arial"/>
          <w:b w:val="0"/>
          <w:bCs w:val="0"/>
          <w:color w:val="auto"/>
          <w:sz w:val="22"/>
          <w:szCs w:val="22"/>
          <w:u w:val="single"/>
        </w:rPr>
        <w:t xml:space="preserve">Figure </w:t>
      </w:r>
      <w:r w:rsidR="003D3ACC">
        <w:rPr>
          <w:rFonts w:ascii="Arial" w:eastAsia="Calibri" w:hAnsi="Arial" w:cs="Arial"/>
          <w:b w:val="0"/>
          <w:bCs w:val="0"/>
          <w:color w:val="auto"/>
          <w:sz w:val="22"/>
          <w:szCs w:val="22"/>
          <w:u w:val="single"/>
        </w:rPr>
        <w:t>2</w:t>
      </w:r>
      <w:r w:rsidRPr="00513B3C">
        <w:rPr>
          <w:rFonts w:ascii="Arial" w:eastAsia="Calibri" w:hAnsi="Arial" w:cs="Arial"/>
          <w:b w:val="0"/>
          <w:bCs w:val="0"/>
          <w:color w:val="auto"/>
          <w:sz w:val="22"/>
          <w:szCs w:val="22"/>
          <w:u w:val="single"/>
        </w:rPr>
        <w:t xml:space="preserve">: Average travel time for different closure durations using </w:t>
      </w:r>
      <w:proofErr w:type="spellStart"/>
      <w:r w:rsidRPr="00513B3C">
        <w:rPr>
          <w:rFonts w:ascii="Arial" w:eastAsia="Calibri" w:hAnsi="Arial" w:cs="Arial"/>
          <w:b w:val="0"/>
          <w:bCs w:val="0"/>
          <w:color w:val="auto"/>
          <w:sz w:val="22"/>
          <w:szCs w:val="22"/>
          <w:u w:val="single"/>
        </w:rPr>
        <w:t>Paramics</w:t>
      </w:r>
      <w:proofErr w:type="spellEnd"/>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It is interesting to notice the average travel time between closure intervals. If the mid-point of the closure is taken as a base to compare, it is clear that the difference in average travel time between the 20 minute and 30 minute closures is almost twice the difference between the 10 minute and </w:t>
      </w:r>
      <w:r w:rsidRPr="00513B3C">
        <w:rPr>
          <w:rFonts w:ascii="Arial" w:hAnsi="Arial" w:cs="Arial"/>
          <w:sz w:val="22"/>
          <w:szCs w:val="22"/>
        </w:rPr>
        <w:lastRenderedPageBreak/>
        <w:t>20 minute closure intervals. One might therefore expect a larger difference between the 30 minute and 40 minute closures, but this seems not to be the case (the difference decreased).  This could be due to the size of the simulated network not being large enough to model all the re-routing of drivers when the period of closure is long. This research will seek to find an explanation for this unexpected result.</w:t>
      </w:r>
    </w:p>
    <w:p w:rsidR="0090505C" w:rsidRPr="00513B3C" w:rsidRDefault="0090505C" w:rsidP="00B06A16">
      <w:pPr>
        <w:pStyle w:val="xdefault"/>
        <w:shd w:val="clear" w:color="auto" w:fill="FFFFFF"/>
        <w:tabs>
          <w:tab w:val="left" w:pos="7488"/>
        </w:tabs>
        <w:spacing w:before="0" w:beforeAutospacing="0" w:after="0" w:afterAutospacing="0"/>
        <w:jc w:val="both"/>
        <w:rPr>
          <w:rFonts w:ascii="Arial" w:hAnsi="Arial" w:cs="Arial"/>
          <w:sz w:val="22"/>
          <w:szCs w:val="22"/>
        </w:rPr>
      </w:pPr>
      <w:r w:rsidRPr="00513B3C">
        <w:rPr>
          <w:rFonts w:ascii="Arial" w:hAnsi="Arial" w:cs="Arial"/>
          <w:sz w:val="22"/>
          <w:szCs w:val="22"/>
        </w:rPr>
        <w:tab/>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Moreover, the results of the study showed that Paramics is more sensitive to disturbances and disturbances duration. Travel times obtained using TRACKS increased only a little as closure duration increased as can be seen in Figure (</w:t>
      </w:r>
      <w:r w:rsidR="003D3ACC">
        <w:rPr>
          <w:rFonts w:ascii="Arial" w:hAnsi="Arial" w:cs="Arial"/>
          <w:sz w:val="22"/>
          <w:szCs w:val="22"/>
        </w:rPr>
        <w:t>3</w:t>
      </w:r>
      <w:r w:rsidRPr="00513B3C">
        <w:rPr>
          <w:rFonts w:ascii="Arial" w:hAnsi="Arial" w:cs="Arial"/>
          <w:sz w:val="22"/>
          <w:szCs w:val="22"/>
        </w:rPr>
        <w:t xml:space="preserve">). For the first 10 minutes of closure, the travel time is increased by 18% in Paramics compared to a 1% increase in TRACKS, while SATURN did not predict a noticeable increase for a closure up to 30 minutes long. This may indicate that the time-slicing feature in SATURN was not used, while the upward trend in TRACKS indicated that time-slicing was used. It appears that, microsimulation is able to better simulate short-term disturbances in the road transportation system.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noProof/>
          <w:sz w:val="22"/>
          <w:szCs w:val="22"/>
          <w:lang w:eastAsia="en-NZ"/>
        </w:rPr>
        <w:drawing>
          <wp:anchor distT="0" distB="0" distL="114300" distR="114300" simplePos="0" relativeHeight="251668480" behindDoc="0" locked="0" layoutInCell="1" allowOverlap="1" wp14:anchorId="0F49BF59" wp14:editId="1B3E6E62">
            <wp:simplePos x="0" y="0"/>
            <wp:positionH relativeFrom="margin">
              <wp:posOffset>1562100</wp:posOffset>
            </wp:positionH>
            <wp:positionV relativeFrom="paragraph">
              <wp:posOffset>8890</wp:posOffset>
            </wp:positionV>
            <wp:extent cx="3321050" cy="20447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eridca.PNG"/>
                    <pic:cNvPicPr/>
                  </pic:nvPicPr>
                  <pic:blipFill rotWithShape="1">
                    <a:blip r:embed="rId10">
                      <a:extLst>
                        <a:ext uri="{28A0092B-C50C-407E-A947-70E740481C1C}">
                          <a14:useLocalDpi xmlns:a14="http://schemas.microsoft.com/office/drawing/2010/main" val="0"/>
                        </a:ext>
                      </a:extLst>
                    </a:blip>
                    <a:srcRect l="3431" t="5540" r="2166" b="16908"/>
                    <a:stretch/>
                  </pic:blipFill>
                  <pic:spPr bwMode="auto">
                    <a:xfrm>
                      <a:off x="0" y="0"/>
                      <a:ext cx="3321050" cy="204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rsidR="003C3590" w:rsidRDefault="003C3590"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B06A16" w:rsidRDefault="00B06A16" w:rsidP="00B06A16">
      <w:pPr>
        <w:pStyle w:val="xdefault"/>
        <w:shd w:val="clear" w:color="auto" w:fill="FFFFFF"/>
        <w:spacing w:before="0" w:beforeAutospacing="0" w:after="0" w:afterAutospacing="0"/>
        <w:jc w:val="both"/>
        <w:rPr>
          <w:rFonts w:ascii="Arial" w:hAnsi="Arial" w:cs="Arial"/>
          <w:sz w:val="22"/>
          <w:szCs w:val="22"/>
        </w:rPr>
      </w:pPr>
    </w:p>
    <w:p w:rsidR="00513B3C" w:rsidRPr="00513B3C" w:rsidRDefault="00513B3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Caption"/>
        <w:jc w:val="center"/>
        <w:rPr>
          <w:rFonts w:ascii="Arial" w:eastAsia="Calibri" w:hAnsi="Arial" w:cs="Arial"/>
          <w:b w:val="0"/>
          <w:bCs w:val="0"/>
          <w:color w:val="auto"/>
          <w:sz w:val="22"/>
          <w:szCs w:val="22"/>
          <w:u w:val="single"/>
        </w:rPr>
      </w:pPr>
      <w:r w:rsidRPr="00513B3C">
        <w:rPr>
          <w:rFonts w:ascii="Arial" w:eastAsia="Calibri" w:hAnsi="Arial" w:cs="Arial"/>
          <w:b w:val="0"/>
          <w:bCs w:val="0"/>
          <w:noProof/>
          <w:color w:val="auto"/>
          <w:sz w:val="22"/>
          <w:szCs w:val="22"/>
          <w:u w:val="single"/>
          <w:lang w:eastAsia="en-NZ"/>
        </w:rPr>
        <mc:AlternateContent>
          <mc:Choice Requires="wps">
            <w:drawing>
              <wp:anchor distT="0" distB="0" distL="114300" distR="114300" simplePos="0" relativeHeight="251670528" behindDoc="0" locked="0" layoutInCell="1" allowOverlap="1" wp14:anchorId="451D7028" wp14:editId="15647E1C">
                <wp:simplePos x="0" y="0"/>
                <wp:positionH relativeFrom="margin">
                  <wp:posOffset>1613782</wp:posOffset>
                </wp:positionH>
                <wp:positionV relativeFrom="paragraph">
                  <wp:posOffset>187989</wp:posOffset>
                </wp:positionV>
                <wp:extent cx="3124835" cy="28638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24835" cy="28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505C" w:rsidRPr="00D35210" w:rsidRDefault="0090505C" w:rsidP="0090505C">
                            <w:pPr>
                              <w:jc w:val="center"/>
                              <w:rPr>
                                <w:rFonts w:ascii="Arial" w:hAnsi="Arial" w:cs="Arial"/>
                                <w:sz w:val="18"/>
                                <w:szCs w:val="18"/>
                              </w:rPr>
                            </w:pPr>
                            <w:r w:rsidRPr="00D35210">
                              <w:rPr>
                                <w:rFonts w:ascii="Arial" w:hAnsi="Arial" w:cs="Arial"/>
                                <w:sz w:val="18"/>
                                <w:szCs w:val="18"/>
                              </w:rPr>
                              <w:t xml:space="preserve">Source: </w:t>
                            </w:r>
                            <w:r w:rsidRPr="00D35210">
                              <w:rPr>
                                <w:rFonts w:ascii="Arial" w:hAnsi="Arial" w:cs="Arial"/>
                                <w:noProof/>
                                <w:sz w:val="18"/>
                                <w:szCs w:val="18"/>
                              </w:rPr>
                              <w:t>Berdica et al.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D7028" id="Text Box 1" o:spid="_x0000_s1027" type="#_x0000_t202" style="position:absolute;left:0;text-align:left;margin-left:127.05pt;margin-top:14.8pt;width:246.05pt;height:22.5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" fillcolor="white [3201]" stroked="f" strokeweight=".5pt">
                <v:textbox>
                  <w:txbxContent>
                    <w:p w:rsidR="0090505C" w:rsidRPr="00D35210" w:rsidRDefault="0090505C" w:rsidP="0090505C">
                      <w:pPr>
                        <w:jc w:val="center"/>
                        <w:rPr>
                          <w:rFonts w:ascii="Arial" w:hAnsi="Arial" w:cs="Arial"/>
                          <w:sz w:val="18"/>
                          <w:szCs w:val="18"/>
                        </w:rPr>
                      </w:pPr>
                      <w:r w:rsidRPr="00D35210">
                        <w:rPr>
                          <w:rFonts w:ascii="Arial" w:hAnsi="Arial" w:cs="Arial"/>
                          <w:sz w:val="18"/>
                          <w:szCs w:val="18"/>
                        </w:rPr>
                        <w:t xml:space="preserve">Source: </w:t>
                      </w:r>
                      <w:r w:rsidRPr="00D35210">
                        <w:rPr>
                          <w:rFonts w:ascii="Arial" w:hAnsi="Arial" w:cs="Arial"/>
                          <w:noProof/>
                          <w:sz w:val="18"/>
                          <w:szCs w:val="18"/>
                        </w:rPr>
                        <w:t>Berdica et al. (2003)</w:t>
                      </w:r>
                    </w:p>
                  </w:txbxContent>
                </v:textbox>
                <w10:wrap anchorx="margin"/>
              </v:shape>
            </w:pict>
          </mc:Fallback>
        </mc:AlternateContent>
      </w:r>
      <w:r w:rsidRPr="00513B3C">
        <w:rPr>
          <w:rFonts w:ascii="Arial" w:eastAsia="Calibri" w:hAnsi="Arial" w:cs="Arial"/>
          <w:b w:val="0"/>
          <w:bCs w:val="0"/>
          <w:color w:val="auto"/>
          <w:sz w:val="22"/>
          <w:szCs w:val="22"/>
          <w:u w:val="single"/>
        </w:rPr>
        <w:t xml:space="preserve">Figure </w:t>
      </w:r>
      <w:r w:rsidR="003D3ACC">
        <w:rPr>
          <w:rFonts w:ascii="Arial" w:eastAsia="Calibri" w:hAnsi="Arial" w:cs="Arial"/>
          <w:b w:val="0"/>
          <w:bCs w:val="0"/>
          <w:color w:val="auto"/>
          <w:sz w:val="22"/>
          <w:szCs w:val="22"/>
          <w:u w:val="single"/>
        </w:rPr>
        <w:t>3</w:t>
      </w:r>
      <w:r w:rsidRPr="00513B3C">
        <w:rPr>
          <w:rFonts w:ascii="Arial" w:eastAsia="Calibri" w:hAnsi="Arial" w:cs="Arial"/>
          <w:b w:val="0"/>
          <w:bCs w:val="0"/>
          <w:color w:val="auto"/>
          <w:sz w:val="22"/>
          <w:szCs w:val="22"/>
          <w:u w:val="single"/>
        </w:rPr>
        <w:t>: Model comparison of system travel time for different closure durations</w:t>
      </w:r>
    </w:p>
    <w:p w:rsidR="003C3590" w:rsidRPr="00513B3C" w:rsidRDefault="003C3590"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It is worth noting that the size of the network should depend upon the level and duration of the degradation</w:t>
      </w:r>
      <w:r w:rsidR="00674377">
        <w:rPr>
          <w:rFonts w:ascii="Arial" w:hAnsi="Arial" w:cs="Arial"/>
          <w:sz w:val="22"/>
          <w:szCs w:val="22"/>
        </w:rPr>
        <w:t xml:space="preserve"> and the subsequent spatial distribution of re-routed traffic</w:t>
      </w:r>
      <w:r w:rsidRPr="00513B3C">
        <w:rPr>
          <w:rFonts w:ascii="Arial" w:hAnsi="Arial" w:cs="Arial"/>
          <w:sz w:val="22"/>
          <w:szCs w:val="22"/>
        </w:rPr>
        <w:t xml:space="preserve">. For a partial, short-term degradation, a small sized network will give good simulation results, as not many drivers will divert far from their route to avoid congestion. However, in the case of complete, long-term degradation, more drivers will divert far from their route, to avoid congestion and decrease the travel time, and the new path could be outside the boundaries of the simulated network, which will mean inaccurate estimates of the effect of the degradation.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t xml:space="preserve">Recently, another study conducted by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{"citationID":"2ejbukbe81","properties":{"formattedCitation":"(Wilmshurst et al., 2015)","plainCitation":"(Wilmshurst et al., 2015)","dontUpdate":true},"citationItems":[{"id":160,"uris":["http://zotero.org/users/local/DLMTlEO0/items/JEVD8GG5"],"uri":["http://zotero.org/users/local/DLMTlEO0/items/JEVD8GG5"],"itemData":{"id":160,"type":"report","title":"Demonstrating the benefit of network operations activities","publisher-place":"Wellington, New Zealand","event-place":"Wellington, New Zealand","author":[{"family":"Wilmshurst","given":"B."},{"family":"Wallir","given":"I."},{"family":"Kirby","given":"P."}],"issued":{"date-parts":[["2015"]]}}}],"schema":"https://github.com/citation-style-language/schema/raw/master/csl-citation.json"}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Wilmshurst et al. (2015)</w:t>
      </w:r>
      <w:r w:rsidRPr="00513B3C">
        <w:rPr>
          <w:rFonts w:ascii="Arial" w:hAnsi="Arial" w:cs="Arial"/>
          <w:sz w:val="22"/>
          <w:szCs w:val="22"/>
        </w:rPr>
        <w:fldChar w:fldCharType="end"/>
      </w:r>
      <w:r w:rsidRPr="00513B3C">
        <w:rPr>
          <w:rFonts w:ascii="Arial" w:hAnsi="Arial" w:cs="Arial"/>
          <w:sz w:val="22"/>
          <w:szCs w:val="22"/>
        </w:rPr>
        <w:t xml:space="preserve"> applied CUBE, SATURN, and Paramics model which represent macro-, </w:t>
      </w:r>
      <w:proofErr w:type="spellStart"/>
      <w:r w:rsidRPr="00513B3C">
        <w:rPr>
          <w:rFonts w:ascii="Arial" w:hAnsi="Arial" w:cs="Arial"/>
          <w:sz w:val="22"/>
          <w:szCs w:val="22"/>
        </w:rPr>
        <w:t>meso</w:t>
      </w:r>
      <w:proofErr w:type="spellEnd"/>
      <w:r w:rsidRPr="00513B3C">
        <w:rPr>
          <w:rFonts w:ascii="Arial" w:hAnsi="Arial" w:cs="Arial"/>
          <w:sz w:val="22"/>
          <w:szCs w:val="22"/>
        </w:rPr>
        <w:t>-, and micro-</w:t>
      </w:r>
      <w:proofErr w:type="spellStart"/>
      <w:r w:rsidRPr="00513B3C">
        <w:rPr>
          <w:rFonts w:ascii="Arial" w:hAnsi="Arial" w:cs="Arial"/>
          <w:sz w:val="22"/>
          <w:szCs w:val="22"/>
        </w:rPr>
        <w:t>scopic</w:t>
      </w:r>
      <w:proofErr w:type="spellEnd"/>
      <w:r w:rsidRPr="00513B3C">
        <w:rPr>
          <w:rFonts w:ascii="Arial" w:hAnsi="Arial" w:cs="Arial"/>
          <w:sz w:val="22"/>
          <w:szCs w:val="22"/>
        </w:rPr>
        <w:t xml:space="preserve"> models respectively, to estimate the impact of a blockage </w:t>
      </w:r>
      <w:r w:rsidR="00674377">
        <w:rPr>
          <w:rFonts w:ascii="Arial" w:hAnsi="Arial" w:cs="Arial"/>
          <w:sz w:val="22"/>
          <w:szCs w:val="22"/>
        </w:rPr>
        <w:t>on</w:t>
      </w:r>
      <w:r w:rsidRPr="00513B3C">
        <w:rPr>
          <w:rFonts w:ascii="Arial" w:hAnsi="Arial" w:cs="Arial"/>
          <w:sz w:val="22"/>
          <w:szCs w:val="22"/>
        </w:rPr>
        <w:t xml:space="preserve"> the road network northern Christchurch. The modelled network covered the Northwood, Belfast and </w:t>
      </w:r>
      <w:proofErr w:type="spellStart"/>
      <w:r w:rsidRPr="00513B3C">
        <w:rPr>
          <w:rFonts w:ascii="Arial" w:hAnsi="Arial" w:cs="Arial"/>
          <w:sz w:val="22"/>
          <w:szCs w:val="22"/>
        </w:rPr>
        <w:t>Kaiapoi</w:t>
      </w:r>
      <w:proofErr w:type="spellEnd"/>
      <w:r w:rsidRPr="00513B3C">
        <w:rPr>
          <w:rFonts w:ascii="Arial" w:hAnsi="Arial" w:cs="Arial"/>
          <w:sz w:val="22"/>
          <w:szCs w:val="22"/>
        </w:rPr>
        <w:t xml:space="preserve"> areas (i.e. the northern corridor into and out of Christchurch). The studied area is well covered by a Bluetooth (BT) journey time data system and NZ Transport Agency (NZTA) permanent traffic count sites. BT data was investigated for both directions of travel. The NZTA traffic count data was used to determine the volumes in key locations and factor up the BT volume sample.  The study concluded that the microscopic model represented by Paramics is able to give a more robust estimate of the actual impacts compared with other traditional “strategic” models (i.e. CUBE). However, there was no mention of using the time-slicing feature in this study.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r w:rsidRPr="00513B3C">
        <w:rPr>
          <w:rFonts w:ascii="Arial" w:hAnsi="Arial" w:cs="Arial"/>
          <w:sz w:val="22"/>
          <w:szCs w:val="22"/>
        </w:rPr>
        <w:lastRenderedPageBreak/>
        <w:t xml:space="preserve">It should be noted that two main concerns should be considered when collecting data using BT detector. The first one is that BT data is not able to provide accurate estimates of traffic flows due to the multiple signals or no signals from a vehicle, thus BT data should be compared to traffic volume counts collected via another method </w:t>
      </w:r>
      <w:r w:rsidRPr="00513B3C">
        <w:rPr>
          <w:rFonts w:ascii="Arial" w:hAnsi="Arial" w:cs="Arial"/>
          <w:sz w:val="22"/>
          <w:szCs w:val="22"/>
        </w:rPr>
        <w:fldChar w:fldCharType="begin"/>
      </w:r>
      <w:r w:rsidRPr="00513B3C">
        <w:rPr>
          <w:rFonts w:ascii="Arial" w:hAnsi="Arial" w:cs="Arial"/>
          <w:sz w:val="22"/>
          <w:szCs w:val="22"/>
        </w:rPr>
        <w:instrText xml:space="preserve"> ADDIN ZOTERO_ITEM CSL_CITATION {"citationID":"1k18cfvoar","properties":{"formattedCitation":"(Nelson, 2010)","plainCitation":"(Nelson, 2010)"},"citationItems":[{"id":197,"uris":["http://zotero.org/users/local/DLMTlEO0/items/VDEBCGUE"],"uri":["http://zotero.org/users/local/DLMTlEO0/items/VDEBCGUE"],"itemData":{"id":197,"type":"speech","title":"Blu Fax Applictions   July 15 2010","URL":"http://www.slideshare.net/nelsondonnac/blu-fax-applictions-july-15-2010","author":[{"family":"Nelson","given":"D."}],"issued":{"date-parts":[["2010"]]},"accessed":{"date-parts":[["2016",1,12]]}}}],"schema":"https://github.com/citation-style-language/schema/raw/master/csl-citation.json"} </w:instrText>
      </w:r>
      <w:r w:rsidRPr="00513B3C">
        <w:rPr>
          <w:rFonts w:ascii="Arial" w:hAnsi="Arial" w:cs="Arial"/>
          <w:sz w:val="22"/>
          <w:szCs w:val="22"/>
        </w:rPr>
        <w:fldChar w:fldCharType="separate"/>
      </w:r>
      <w:r w:rsidRPr="00513B3C">
        <w:rPr>
          <w:rFonts w:ascii="Arial" w:hAnsi="Arial" w:cs="Arial"/>
          <w:sz w:val="22"/>
          <w:szCs w:val="22"/>
        </w:rPr>
        <w:t>(Nelson, 2010)</w:t>
      </w:r>
      <w:r w:rsidRPr="00513B3C">
        <w:rPr>
          <w:rFonts w:ascii="Arial" w:hAnsi="Arial" w:cs="Arial"/>
          <w:sz w:val="22"/>
          <w:szCs w:val="22"/>
        </w:rPr>
        <w:fldChar w:fldCharType="end"/>
      </w:r>
      <w:r w:rsidRPr="00513B3C">
        <w:rPr>
          <w:rFonts w:ascii="Arial" w:hAnsi="Arial" w:cs="Arial"/>
          <w:sz w:val="22"/>
          <w:szCs w:val="22"/>
        </w:rPr>
        <w:t xml:space="preserve">. The second point is the ability to work effectively under a long-term disruption, when the demand might exceed the capacity and may affect the BT detectors accuracy (e.g. the signal speed and time). </w:t>
      </w:r>
    </w:p>
    <w:p w:rsidR="0090505C" w:rsidRPr="00513B3C" w:rsidRDefault="0090505C" w:rsidP="00B06A16">
      <w:pPr>
        <w:pStyle w:val="xdefault"/>
        <w:shd w:val="clear" w:color="auto" w:fill="FFFFFF"/>
        <w:spacing w:before="0" w:beforeAutospacing="0" w:after="0" w:afterAutospacing="0"/>
        <w:jc w:val="both"/>
        <w:rPr>
          <w:rFonts w:ascii="Arial" w:hAnsi="Arial" w:cs="Arial"/>
          <w:sz w:val="22"/>
          <w:szCs w:val="22"/>
        </w:rPr>
      </w:pPr>
    </w:p>
    <w:p w:rsidR="0090505C" w:rsidRPr="00513B3C" w:rsidRDefault="0090505C" w:rsidP="00B06A16">
      <w:pPr>
        <w:spacing w:line="240" w:lineRule="auto"/>
        <w:jc w:val="both"/>
        <w:rPr>
          <w:rFonts w:ascii="Arial" w:hAnsi="Arial" w:cs="Arial"/>
          <w:lang w:val="en-GB"/>
        </w:rPr>
      </w:pPr>
      <w:r w:rsidRPr="00513B3C">
        <w:rPr>
          <w:rFonts w:ascii="Arial" w:hAnsi="Arial" w:cs="Arial"/>
          <w:lang w:val="en-GB"/>
        </w:rPr>
        <w:fldChar w:fldCharType="begin"/>
      </w:r>
      <w:r w:rsidRPr="00513B3C">
        <w:rPr>
          <w:rFonts w:ascii="Arial" w:hAnsi="Arial" w:cs="Arial"/>
          <w:lang w:val="en-GB"/>
        </w:rPr>
        <w:instrText xml:space="preserve"> ADDIN ZOTERO_ITEM CSL_CITATION {"citationID":"te3ag6dsu","properties":{"formattedCitation":"(Koorey et al., 2014)","plainCitation":"(Koorey et al., 2014)"},"citationItems":[{"id":172,"uris":["http://zotero.org/users/local/Jwl7cwlH/items/WD5UJ82P"],"uri":["http://zotero.org/users/local/Jwl7cwlH/items/WD5UJ82P"],"itemData":{"id":172,"type":"report","title":"The Effectiveness of Incident Management on Network Reliability-Stage 2","publisher":"NZ Transport Agency research report LTR-118 (unpublished)","page":"55pp","author":[{"family":"Koorey","given":"G."},{"family":"McMillan","given":"S."},{"family":"Nicholson","given":"A."}],"issued":{"date-parts":[["2014"]]}}}],"schema":"https://github.com/citation-style-language/schema/raw/master/csl-citation.json"} </w:instrText>
      </w:r>
      <w:r w:rsidRPr="00513B3C">
        <w:rPr>
          <w:rFonts w:ascii="Arial" w:hAnsi="Arial" w:cs="Arial"/>
          <w:lang w:val="en-GB"/>
        </w:rPr>
        <w:fldChar w:fldCharType="separate"/>
      </w:r>
      <w:r w:rsidRPr="00513B3C">
        <w:rPr>
          <w:rFonts w:ascii="Arial" w:hAnsi="Arial" w:cs="Arial"/>
        </w:rPr>
        <w:t>Koorey et al. (2014)</w:t>
      </w:r>
      <w:r w:rsidRPr="00513B3C">
        <w:rPr>
          <w:rFonts w:ascii="Arial" w:hAnsi="Arial" w:cs="Arial"/>
          <w:lang w:val="en-GB"/>
        </w:rPr>
        <w:fldChar w:fldCharType="end"/>
      </w:r>
      <w:r w:rsidRPr="00513B3C">
        <w:rPr>
          <w:rFonts w:ascii="Arial" w:hAnsi="Arial" w:cs="Arial"/>
          <w:lang w:val="en-GB"/>
        </w:rPr>
        <w:t xml:space="preserve"> investigated the ability of using ITS (adaptive signal control and VMS) to detect the respond to traffic accidents and the most appropriate traffic management strategies to apply when such incidents are detected. The study concluded that incident management plans are most effective when there are sufficient vehicles present to benefit from any plan implemented, there is at least one obvious diversion route, and there is sufficient spare capacity to enable diversion routes to work better than the original routes. The study developed a template which can be applied to testing potential scenarios for a particular network being managed for identifying the most significant risks to a network. </w:t>
      </w:r>
    </w:p>
    <w:p w:rsidR="00B821F7" w:rsidRPr="00513B3C" w:rsidRDefault="009C1AB1" w:rsidP="00B06A16">
      <w:pPr>
        <w:spacing w:line="240" w:lineRule="auto"/>
        <w:jc w:val="both"/>
        <w:rPr>
          <w:rFonts w:ascii="Arial" w:hAnsi="Arial" w:cs="Arial"/>
          <w:b/>
          <w:bCs/>
          <w:lang w:val="en-GB"/>
        </w:rPr>
      </w:pPr>
      <w:r w:rsidRPr="00513B3C">
        <w:rPr>
          <w:rFonts w:ascii="Arial" w:hAnsi="Arial" w:cs="Arial"/>
          <w:b/>
          <w:bCs/>
          <w:lang w:val="en-GB"/>
        </w:rPr>
        <w:t xml:space="preserve">5. </w:t>
      </w:r>
      <w:r w:rsidR="00B821F7" w:rsidRPr="00513B3C">
        <w:rPr>
          <w:rFonts w:ascii="Arial" w:hAnsi="Arial" w:cs="Arial"/>
          <w:b/>
          <w:bCs/>
          <w:lang w:val="en-GB"/>
        </w:rPr>
        <w:t>Conclusions and future research</w:t>
      </w:r>
    </w:p>
    <w:p w:rsidR="002B798D" w:rsidRDefault="00674377" w:rsidP="00B06A16">
      <w:pPr>
        <w:spacing w:line="240" w:lineRule="auto"/>
        <w:jc w:val="both"/>
        <w:rPr>
          <w:rFonts w:ascii="Arial" w:hAnsi="Arial" w:cs="Arial"/>
        </w:rPr>
      </w:pPr>
      <w:r>
        <w:rPr>
          <w:rFonts w:ascii="Arial" w:hAnsi="Arial" w:cs="Arial"/>
          <w:lang w:val="en-GB"/>
        </w:rPr>
        <w:t xml:space="preserve">This paper presented a review of the literature for </w:t>
      </w:r>
      <w:r w:rsidRPr="00513B3C">
        <w:rPr>
          <w:rFonts w:ascii="Arial" w:hAnsi="Arial" w:cs="Arial"/>
          <w:lang w:val="en-GB"/>
        </w:rPr>
        <w:t>different</w:t>
      </w:r>
      <w:r w:rsidR="002A28B7" w:rsidRPr="00513B3C">
        <w:rPr>
          <w:rFonts w:ascii="Arial" w:hAnsi="Arial" w:cs="Arial"/>
          <w:lang w:val="en-GB"/>
        </w:rPr>
        <w:t xml:space="preserve"> types of models</w:t>
      </w:r>
      <w:r>
        <w:rPr>
          <w:rFonts w:ascii="Arial" w:hAnsi="Arial" w:cs="Arial"/>
          <w:lang w:val="en-GB"/>
        </w:rPr>
        <w:t xml:space="preserve"> which </w:t>
      </w:r>
      <w:r w:rsidR="002A28B7" w:rsidRPr="00513B3C">
        <w:rPr>
          <w:rFonts w:ascii="Arial" w:hAnsi="Arial" w:cs="Arial"/>
          <w:lang w:val="en-GB"/>
        </w:rPr>
        <w:t xml:space="preserve">are used to simulate road traffic networks. </w:t>
      </w:r>
      <w:r w:rsidR="002B798D" w:rsidRPr="00513B3C">
        <w:rPr>
          <w:rFonts w:ascii="Arial" w:hAnsi="Arial" w:cs="Arial"/>
          <w:lang w:val="en-GB"/>
        </w:rPr>
        <w:t>While the reviewed studies discussed and combined mesoscopic and microscopic models, no studies have been found that discuss the circumstances in which each type of model is most appropriate for modelling different types of traffic disruption (i.e. short-te</w:t>
      </w:r>
      <w:r w:rsidR="009D4F6A">
        <w:rPr>
          <w:rFonts w:ascii="Arial" w:hAnsi="Arial" w:cs="Arial"/>
          <w:lang w:val="en-GB"/>
        </w:rPr>
        <w:t xml:space="preserve">rm and long-term disruptions), </w:t>
      </w:r>
      <w:r w:rsidR="009D4F6A" w:rsidRPr="00513B3C">
        <w:rPr>
          <w:rFonts w:ascii="Arial" w:hAnsi="Arial" w:cs="Arial"/>
        </w:rPr>
        <w:t>one</w:t>
      </w:r>
      <w:r w:rsidR="002B798D" w:rsidRPr="00513B3C">
        <w:rPr>
          <w:rFonts w:ascii="Arial" w:hAnsi="Arial" w:cs="Arial"/>
        </w:rPr>
        <w:t xml:space="preserve"> question remains: what are the factors and the circumstances which indicate that one should select one model rather than the other? In addition, the boundaries between the levels of detail, the levels of duration, and the extent of degradation are arbitrary and not clearly defined. A better understanding of the relative merits of each model in different situations is needed for accurate simulation of road networks. </w:t>
      </w:r>
    </w:p>
    <w:p w:rsidR="00D35210" w:rsidRPr="00513B3C" w:rsidRDefault="00D35210" w:rsidP="00B06A16">
      <w:pPr>
        <w:spacing w:line="240" w:lineRule="auto"/>
        <w:jc w:val="both"/>
        <w:rPr>
          <w:rFonts w:ascii="Arial" w:hAnsi="Arial" w:cs="Arial"/>
        </w:rPr>
      </w:pPr>
    </w:p>
    <w:p w:rsidR="00B821F7" w:rsidRPr="00513B3C" w:rsidRDefault="00B821F7" w:rsidP="00B06A16">
      <w:pPr>
        <w:spacing w:line="240" w:lineRule="auto"/>
        <w:jc w:val="both"/>
        <w:rPr>
          <w:rFonts w:ascii="Arial" w:hAnsi="Arial" w:cs="Arial"/>
          <w:b/>
          <w:bCs/>
          <w:lang w:val="en-GB"/>
        </w:rPr>
      </w:pPr>
      <w:r w:rsidRPr="00513B3C">
        <w:rPr>
          <w:rFonts w:ascii="Arial" w:hAnsi="Arial" w:cs="Arial"/>
          <w:b/>
          <w:bCs/>
          <w:lang w:val="en-GB"/>
        </w:rPr>
        <w:t>References</w:t>
      </w:r>
    </w:p>
    <w:p w:rsidR="00233481" w:rsidRPr="00513B3C" w:rsidRDefault="003C3590" w:rsidP="00B06A16">
      <w:pPr>
        <w:pStyle w:val="Bibliography"/>
        <w:jc w:val="both"/>
        <w:rPr>
          <w:rFonts w:ascii="Arial" w:hAnsi="Arial" w:cs="Arial"/>
        </w:rPr>
      </w:pPr>
      <w:r w:rsidRPr="00513B3C">
        <w:rPr>
          <w:rFonts w:ascii="Arial" w:hAnsi="Arial" w:cs="Arial"/>
          <w:lang w:val="en-GB"/>
        </w:rPr>
        <w:fldChar w:fldCharType="begin"/>
      </w:r>
      <w:r w:rsidR="00233481" w:rsidRPr="00513B3C">
        <w:rPr>
          <w:rFonts w:ascii="Arial" w:hAnsi="Arial" w:cs="Arial"/>
          <w:lang w:val="en-GB"/>
        </w:rPr>
        <w:instrText xml:space="preserve"> ADDIN ZOTERO_BIBL {"custom":[]} CSL_BIBLIOGRAPHY </w:instrText>
      </w:r>
      <w:r w:rsidRPr="00513B3C">
        <w:rPr>
          <w:rFonts w:ascii="Arial" w:hAnsi="Arial" w:cs="Arial"/>
          <w:lang w:val="en-GB"/>
        </w:rPr>
        <w:fldChar w:fldCharType="separate"/>
      </w:r>
      <w:r w:rsidR="00233481" w:rsidRPr="00513B3C">
        <w:rPr>
          <w:rFonts w:ascii="Arial" w:hAnsi="Arial" w:cs="Arial"/>
        </w:rPr>
        <w:t>Akçelik, R., 2007. Microsimulation and Analytical Models for Traffic Engineering.</w:t>
      </w:r>
    </w:p>
    <w:p w:rsidR="00233481" w:rsidRPr="00513B3C" w:rsidRDefault="00233481" w:rsidP="00B06A16">
      <w:pPr>
        <w:pStyle w:val="Bibliography"/>
        <w:jc w:val="both"/>
        <w:rPr>
          <w:rFonts w:ascii="Arial" w:hAnsi="Arial" w:cs="Arial"/>
        </w:rPr>
      </w:pPr>
      <w:r w:rsidRPr="00513B3C">
        <w:rPr>
          <w:rFonts w:ascii="Arial" w:hAnsi="Arial" w:cs="Arial"/>
        </w:rPr>
        <w:t>Andjic, Z., 2000. University of Canterbury Traffic Study: Development of SATURN and TRACKS Models (Master of engineering thesis). Department of Civil and Natural Resources Engineering, University of Canterbury, Christchurch, New Zealand.</w:t>
      </w:r>
    </w:p>
    <w:p w:rsidR="00233481" w:rsidRPr="00513B3C" w:rsidRDefault="00233481" w:rsidP="00B06A16">
      <w:pPr>
        <w:pStyle w:val="Bibliography"/>
        <w:jc w:val="both"/>
        <w:rPr>
          <w:rFonts w:ascii="Arial" w:hAnsi="Arial" w:cs="Arial"/>
        </w:rPr>
      </w:pPr>
      <w:r w:rsidRPr="00513B3C">
        <w:rPr>
          <w:rFonts w:ascii="Arial" w:hAnsi="Arial" w:cs="Arial"/>
        </w:rPr>
        <w:t>Barceló, J. (Ed.), 2010. Fundamentals of Traffic Simulation, International Series in Operations Research &amp; Management Science. Springer New York, New York, NY.</w:t>
      </w:r>
    </w:p>
    <w:p w:rsidR="00233481" w:rsidRPr="00513B3C" w:rsidRDefault="00233481" w:rsidP="00B06A16">
      <w:pPr>
        <w:pStyle w:val="Bibliography"/>
        <w:jc w:val="both"/>
        <w:rPr>
          <w:rFonts w:ascii="Arial" w:hAnsi="Arial" w:cs="Arial"/>
        </w:rPr>
      </w:pPr>
      <w:r w:rsidRPr="00513B3C">
        <w:rPr>
          <w:rFonts w:ascii="Arial" w:hAnsi="Arial" w:cs="Arial"/>
        </w:rPr>
        <w:t>Barceló, J., Codina, E., Casas, J., Ferrer, J.L., García, D., 2005. Microscopic traffic simulation: A tool for the design, analysis and evaluation of intelligent transport systems. J. Intell. Robot. Syst. 41, 173–203.</w:t>
      </w:r>
    </w:p>
    <w:p w:rsidR="00233481" w:rsidRPr="00513B3C" w:rsidRDefault="00233481" w:rsidP="00B06A16">
      <w:pPr>
        <w:pStyle w:val="Bibliography"/>
        <w:jc w:val="both"/>
        <w:rPr>
          <w:rFonts w:ascii="Arial" w:hAnsi="Arial" w:cs="Arial"/>
        </w:rPr>
      </w:pPr>
      <w:r w:rsidRPr="00513B3C">
        <w:rPr>
          <w:rFonts w:ascii="Arial" w:hAnsi="Arial" w:cs="Arial"/>
        </w:rPr>
        <w:t>Berdica, K., Andjic, Z., Nicholson, A.J., 2003a. Simulating Road Traffic Interruptions- Does it Matter What Model We Use? Presented at the Network Reliability of Transport. Proceedings of the 1st International Symposium on Transportation Network Reliability (INSTR), Kyoto, Japan.</w:t>
      </w:r>
    </w:p>
    <w:p w:rsidR="00233481" w:rsidRPr="00513B3C" w:rsidRDefault="00233481" w:rsidP="00B06A16">
      <w:pPr>
        <w:pStyle w:val="Bibliography"/>
        <w:jc w:val="both"/>
        <w:rPr>
          <w:rFonts w:ascii="Arial" w:hAnsi="Arial" w:cs="Arial"/>
        </w:rPr>
      </w:pPr>
      <w:r w:rsidRPr="00513B3C">
        <w:rPr>
          <w:rFonts w:ascii="Arial" w:hAnsi="Arial" w:cs="Arial"/>
        </w:rPr>
        <w:t>Berdica, K., Andjic, Z., Nicholson, A.J., 2003b. Simulating Road Traffic Interruptions- Does it Matter What Model We Use? Presented at the Network Reliability of Transport. Proceedings of the 1st International Symposium on Transportation Network Reliability (INSTR), Kyoto, Japan.</w:t>
      </w:r>
    </w:p>
    <w:p w:rsidR="00233481" w:rsidRPr="00513B3C" w:rsidRDefault="00233481" w:rsidP="00B06A16">
      <w:pPr>
        <w:pStyle w:val="Bibliography"/>
        <w:jc w:val="both"/>
        <w:rPr>
          <w:rFonts w:ascii="Arial" w:hAnsi="Arial" w:cs="Arial"/>
        </w:rPr>
      </w:pPr>
      <w:r w:rsidRPr="00513B3C">
        <w:rPr>
          <w:rFonts w:ascii="Arial" w:hAnsi="Arial" w:cs="Arial"/>
        </w:rPr>
        <w:t>Bourrel, E., Lesort, J.-B., 2003. Mixing Microscopic and Macroscopic Representations of Traffic Flow: Hybrid Model Based on Lighthill-Whitham-Richards Theory. Transp. Res. Rec. J. Transp. Res. Board 1852, 193–200.</w:t>
      </w:r>
    </w:p>
    <w:p w:rsidR="00233481" w:rsidRPr="00513B3C" w:rsidRDefault="00233481" w:rsidP="00B06A16">
      <w:pPr>
        <w:pStyle w:val="Bibliography"/>
        <w:jc w:val="both"/>
        <w:rPr>
          <w:rFonts w:ascii="Arial" w:hAnsi="Arial" w:cs="Arial"/>
        </w:rPr>
      </w:pPr>
      <w:r w:rsidRPr="00513B3C">
        <w:rPr>
          <w:rFonts w:ascii="Arial" w:hAnsi="Arial" w:cs="Arial"/>
        </w:rPr>
        <w:lastRenderedPageBreak/>
        <w:t>Burghout, W., 2004. Hybrid microscopic -mesoscopic traffic simulation (Doctoral Dissertation, Royal Institute of Technology). Stockholm, Sweden.</w:t>
      </w:r>
    </w:p>
    <w:p w:rsidR="00233481" w:rsidRPr="00513B3C" w:rsidRDefault="00233481" w:rsidP="00B06A16">
      <w:pPr>
        <w:pStyle w:val="Bibliography"/>
        <w:jc w:val="both"/>
        <w:rPr>
          <w:rFonts w:ascii="Arial" w:hAnsi="Arial" w:cs="Arial"/>
        </w:rPr>
      </w:pPr>
      <w:r w:rsidRPr="00513B3C">
        <w:rPr>
          <w:rFonts w:ascii="Arial" w:hAnsi="Arial" w:cs="Arial"/>
        </w:rPr>
        <w:t>Burghout, W., Wahlstedt, J., 2007. Hybrid Traffic Simulation with Adaptive Signal Control. Transp. Res. Rec. J. Transp. Res. Board 1999, 191–197.</w:t>
      </w:r>
    </w:p>
    <w:p w:rsidR="00233481" w:rsidRPr="00513B3C" w:rsidRDefault="00233481" w:rsidP="00B06A16">
      <w:pPr>
        <w:pStyle w:val="Bibliography"/>
        <w:jc w:val="both"/>
        <w:rPr>
          <w:rFonts w:ascii="Arial" w:hAnsi="Arial" w:cs="Arial"/>
        </w:rPr>
      </w:pPr>
      <w:r w:rsidRPr="00513B3C">
        <w:rPr>
          <w:rFonts w:ascii="Arial" w:hAnsi="Arial" w:cs="Arial"/>
        </w:rPr>
        <w:t>Cameron, L., 1996. A Traffic Model for The University of Canterbury and its Environs (Masters thesis, Department of Civil and Natural Resources Engineering, University of Canterbury). University of Canterbury, Christchurch, New Zealand.</w:t>
      </w:r>
    </w:p>
    <w:p w:rsidR="00233481" w:rsidRPr="00513B3C" w:rsidRDefault="00233481" w:rsidP="00B06A16">
      <w:pPr>
        <w:pStyle w:val="Bibliography"/>
        <w:jc w:val="both"/>
        <w:rPr>
          <w:rFonts w:ascii="Arial" w:hAnsi="Arial" w:cs="Arial"/>
        </w:rPr>
      </w:pPr>
      <w:r w:rsidRPr="00513B3C">
        <w:rPr>
          <w:rFonts w:ascii="Arial" w:hAnsi="Arial" w:cs="Arial"/>
        </w:rPr>
        <w:t>Casas, J., Perarnau, J., Torday, A., 2011. The need to combine different traffic modelling levels for effectively tackling large-scale projects adding a hybrid meso/micro approach. Procedia - Soc. Behav. Sci., The State of the Art in the European Quantitative Oriented Transportation and Logistics Research – 14th Euro Working Group on Transportation &amp; 26th Mini Euro Conference &amp; 1st European Scientific Conference on Air Transport 20, 251–262.</w:t>
      </w:r>
    </w:p>
    <w:p w:rsidR="00233481" w:rsidRPr="00513B3C" w:rsidRDefault="00233481" w:rsidP="00B06A16">
      <w:pPr>
        <w:pStyle w:val="Bibliography"/>
        <w:jc w:val="both"/>
        <w:rPr>
          <w:rFonts w:ascii="Arial" w:hAnsi="Arial" w:cs="Arial"/>
        </w:rPr>
      </w:pPr>
      <w:r w:rsidRPr="00513B3C">
        <w:rPr>
          <w:rFonts w:ascii="Arial" w:hAnsi="Arial" w:cs="Arial"/>
        </w:rPr>
        <w:t>Cheng, L.-C., Wang, H., 2013. Modeling User Equilibrium in Microscopic Transportation Simulation. J. Transp. Res. Forum JTRF 52, 85–102.</w:t>
      </w:r>
    </w:p>
    <w:p w:rsidR="00233481" w:rsidRPr="00513B3C" w:rsidRDefault="00233481" w:rsidP="00B06A16">
      <w:pPr>
        <w:pStyle w:val="Bibliography"/>
        <w:jc w:val="both"/>
        <w:rPr>
          <w:rFonts w:ascii="Arial" w:hAnsi="Arial" w:cs="Arial"/>
        </w:rPr>
      </w:pPr>
      <w:r w:rsidRPr="00513B3C">
        <w:rPr>
          <w:rFonts w:ascii="Arial" w:hAnsi="Arial" w:cs="Arial"/>
        </w:rPr>
        <w:t>FHWA, 2004. Traffic Analysis Toolbox Volume III: Guidelines for Applying Traffic Microsimulation Modeling Software (No. FHWA-HRT-04-040). Federal Highway Administration.</w:t>
      </w:r>
    </w:p>
    <w:p w:rsidR="00233481" w:rsidRPr="00513B3C" w:rsidRDefault="00233481" w:rsidP="00B06A16">
      <w:pPr>
        <w:pStyle w:val="Bibliography"/>
        <w:jc w:val="both"/>
        <w:rPr>
          <w:rFonts w:ascii="Arial" w:hAnsi="Arial" w:cs="Arial"/>
        </w:rPr>
      </w:pPr>
      <w:r w:rsidRPr="00513B3C">
        <w:rPr>
          <w:rFonts w:ascii="Arial" w:hAnsi="Arial" w:cs="Arial"/>
        </w:rPr>
        <w:t>Hadi, M., Sinha, P., Wang, A., 2007. Modeling Reductions in Freeway Capacity due to Incidents in Microscopic Simulation Models. Transp. Res. Rec. J. Transp. Res. Board 1999, 62–68.</w:t>
      </w:r>
    </w:p>
    <w:p w:rsidR="00233481" w:rsidRPr="00513B3C" w:rsidRDefault="00233481" w:rsidP="00B06A16">
      <w:pPr>
        <w:pStyle w:val="Bibliography"/>
        <w:jc w:val="both"/>
        <w:rPr>
          <w:rFonts w:ascii="Arial" w:hAnsi="Arial" w:cs="Arial"/>
        </w:rPr>
      </w:pPr>
      <w:r w:rsidRPr="00513B3C">
        <w:rPr>
          <w:rFonts w:ascii="Arial" w:hAnsi="Arial" w:cs="Arial"/>
        </w:rPr>
        <w:t>Hall, M., Van Vliet, D., Willumsen, L.G., 1980. SATURN - A Simulation-Assignment Model for the Evaluation of Traffic Management Schemes - TEC : Traffic Research Hub. Traffic Eng. Control 21, 168–176.</w:t>
      </w:r>
    </w:p>
    <w:p w:rsidR="00233481" w:rsidRPr="00513B3C" w:rsidRDefault="00233481" w:rsidP="00B06A16">
      <w:pPr>
        <w:pStyle w:val="Bibliography"/>
        <w:jc w:val="both"/>
        <w:rPr>
          <w:rFonts w:ascii="Arial" w:hAnsi="Arial" w:cs="Arial"/>
        </w:rPr>
      </w:pPr>
      <w:r w:rsidRPr="00513B3C">
        <w:rPr>
          <w:rFonts w:ascii="Arial" w:hAnsi="Arial" w:cs="Arial"/>
        </w:rPr>
        <w:t>Helbing, D., Hennecke, A., Shvetsov, V., Treiber, M., 2002. Micro- and Macro-simulation of Freeway Traffic. Math. Comput. Model. 35, 517–547.</w:t>
      </w:r>
    </w:p>
    <w:p w:rsidR="00233481" w:rsidRPr="00513B3C" w:rsidRDefault="00233481" w:rsidP="00B06A16">
      <w:pPr>
        <w:pStyle w:val="Bibliography"/>
        <w:jc w:val="both"/>
        <w:rPr>
          <w:rFonts w:ascii="Arial" w:hAnsi="Arial" w:cs="Arial"/>
        </w:rPr>
      </w:pPr>
      <w:r w:rsidRPr="00513B3C">
        <w:rPr>
          <w:rFonts w:ascii="Arial" w:hAnsi="Arial" w:cs="Arial"/>
        </w:rPr>
        <w:t>Hobeika, A.G., Paradkar, R., 2004. Comparative Analysis of Household Activity Matching Approaches in Transportation Analysis and Simulation System. J. Transp. Eng. 130, 706–715.</w:t>
      </w:r>
    </w:p>
    <w:p w:rsidR="00233481" w:rsidRPr="00513B3C" w:rsidRDefault="00233481" w:rsidP="00B06A16">
      <w:pPr>
        <w:pStyle w:val="Bibliography"/>
        <w:jc w:val="both"/>
        <w:rPr>
          <w:rFonts w:ascii="Arial" w:hAnsi="Arial" w:cs="Arial"/>
        </w:rPr>
      </w:pPr>
      <w:r w:rsidRPr="00513B3C">
        <w:rPr>
          <w:rFonts w:ascii="Arial" w:hAnsi="Arial" w:cs="Arial"/>
        </w:rPr>
        <w:t>Horowitz, R., 2003. Development of Integrated Meso/Microscale Traffic Simulation Software for Testing Fault Detection and Handling Algorithms in AHS: Final Report. Calif. Partn. Adv. Transit Highw. PATH.</w:t>
      </w:r>
    </w:p>
    <w:p w:rsidR="00233481" w:rsidRPr="00513B3C" w:rsidRDefault="00233481" w:rsidP="00B06A16">
      <w:pPr>
        <w:pStyle w:val="Bibliography"/>
        <w:jc w:val="both"/>
        <w:rPr>
          <w:rFonts w:ascii="Arial" w:hAnsi="Arial" w:cs="Arial"/>
        </w:rPr>
      </w:pPr>
      <w:r w:rsidRPr="00513B3C">
        <w:rPr>
          <w:rFonts w:ascii="Arial" w:hAnsi="Arial" w:cs="Arial"/>
        </w:rPr>
        <w:t>Koorey, G., McMillan, S., Nicholson, A., 2014. The Effectiveness of Incident Management on Network Reliability-Stage 2. NZ Transport Agency research report LTR-118 (unpublished).</w:t>
      </w:r>
    </w:p>
    <w:p w:rsidR="00233481" w:rsidRPr="00513B3C" w:rsidRDefault="00233481" w:rsidP="00B06A16">
      <w:pPr>
        <w:pStyle w:val="Bibliography"/>
        <w:jc w:val="both"/>
        <w:rPr>
          <w:rFonts w:ascii="Arial" w:hAnsi="Arial" w:cs="Arial"/>
        </w:rPr>
      </w:pPr>
      <w:r w:rsidRPr="00513B3C">
        <w:rPr>
          <w:rFonts w:ascii="Arial" w:hAnsi="Arial" w:cs="Arial"/>
        </w:rPr>
        <w:t>Laird, J., Nicholson, A., 2000. Application of Microsimulation Traffic Modelling to a New Zealand Road Network. University of Canterbury, Christchurch, New Zealand.</w:t>
      </w:r>
    </w:p>
    <w:p w:rsidR="00233481" w:rsidRPr="00513B3C" w:rsidRDefault="00233481" w:rsidP="00B06A16">
      <w:pPr>
        <w:pStyle w:val="Bibliography"/>
        <w:jc w:val="both"/>
        <w:rPr>
          <w:rFonts w:ascii="Arial" w:hAnsi="Arial" w:cs="Arial"/>
        </w:rPr>
      </w:pPr>
      <w:r w:rsidRPr="00513B3C">
        <w:rPr>
          <w:rFonts w:ascii="Arial" w:hAnsi="Arial" w:cs="Arial"/>
        </w:rPr>
        <w:t>Magne, L., Rabut, S., Gabard, J.F., 2000. Towards a Hybrid Macro-micro Traffic Flow Simulation Model. INFORMS Salt Lake City.</w:t>
      </w:r>
    </w:p>
    <w:p w:rsidR="00233481" w:rsidRPr="00513B3C" w:rsidRDefault="00233481" w:rsidP="00B06A16">
      <w:pPr>
        <w:pStyle w:val="Bibliography"/>
        <w:jc w:val="both"/>
        <w:rPr>
          <w:rFonts w:ascii="Arial" w:hAnsi="Arial" w:cs="Arial"/>
        </w:rPr>
      </w:pPr>
      <w:r w:rsidRPr="00513B3C">
        <w:rPr>
          <w:rFonts w:ascii="Arial" w:hAnsi="Arial" w:cs="Arial"/>
        </w:rPr>
        <w:t>Nelson, D., 2010. Blu Fax Applictions   July 15 2010.</w:t>
      </w:r>
    </w:p>
    <w:p w:rsidR="00233481" w:rsidRPr="00513B3C" w:rsidRDefault="00233481" w:rsidP="00B06A16">
      <w:pPr>
        <w:pStyle w:val="Bibliography"/>
        <w:jc w:val="both"/>
        <w:rPr>
          <w:rFonts w:ascii="Arial" w:hAnsi="Arial" w:cs="Arial"/>
        </w:rPr>
      </w:pPr>
      <w:r w:rsidRPr="00513B3C">
        <w:rPr>
          <w:rFonts w:ascii="Arial" w:hAnsi="Arial" w:cs="Arial"/>
        </w:rPr>
        <w:t>Ortúzar, J. de D., Willumsen, L.G., 2011. Modelling Transport, 4th Edition. ed. Wiley, England.</w:t>
      </w:r>
    </w:p>
    <w:p w:rsidR="00233481" w:rsidRPr="00513B3C" w:rsidRDefault="00233481" w:rsidP="00B06A16">
      <w:pPr>
        <w:pStyle w:val="Bibliography"/>
        <w:jc w:val="both"/>
        <w:rPr>
          <w:rFonts w:ascii="Arial" w:hAnsi="Arial" w:cs="Arial"/>
        </w:rPr>
      </w:pPr>
      <w:r w:rsidRPr="00513B3C">
        <w:rPr>
          <w:rFonts w:ascii="Arial" w:hAnsi="Arial" w:cs="Arial"/>
        </w:rPr>
        <w:t>Ratrout, N., Rahman, S., 2009. A comparative Analysis of Currently Used Microscopic and Macroscopic Traffic Simulation Software. Arab. J. Sci. Eng. 34 (1B), 121–133.</w:t>
      </w:r>
    </w:p>
    <w:p w:rsidR="00233481" w:rsidRPr="00513B3C" w:rsidRDefault="00233481" w:rsidP="00B06A16">
      <w:pPr>
        <w:pStyle w:val="Bibliography"/>
        <w:jc w:val="both"/>
        <w:rPr>
          <w:rFonts w:ascii="Arial" w:hAnsi="Arial" w:cs="Arial"/>
        </w:rPr>
      </w:pPr>
      <w:r w:rsidRPr="00513B3C">
        <w:rPr>
          <w:rFonts w:ascii="Arial" w:hAnsi="Arial" w:cs="Arial"/>
        </w:rPr>
        <w:t xml:space="preserve">Rilett, L., 2001. Transportation Planning and TRANSIMS Microsimulation Model: Preparing for the Transition. Transp. Res. Rec. J. Transp. Res. Board 1777, 84–92. </w:t>
      </w:r>
    </w:p>
    <w:p w:rsidR="00233481" w:rsidRPr="00513B3C" w:rsidRDefault="00233481" w:rsidP="00B06A16">
      <w:pPr>
        <w:pStyle w:val="Bibliography"/>
        <w:jc w:val="both"/>
        <w:rPr>
          <w:rFonts w:ascii="Arial" w:hAnsi="Arial" w:cs="Arial"/>
        </w:rPr>
      </w:pPr>
      <w:r w:rsidRPr="00513B3C">
        <w:rPr>
          <w:rFonts w:ascii="Arial" w:hAnsi="Arial" w:cs="Arial"/>
        </w:rPr>
        <w:t>SIAS, 2010. S-Paramics 2010 reference manual. Edinburgh.</w:t>
      </w:r>
    </w:p>
    <w:p w:rsidR="00233481" w:rsidRPr="00513B3C" w:rsidRDefault="00233481" w:rsidP="00B06A16">
      <w:pPr>
        <w:pStyle w:val="Bibliography"/>
        <w:jc w:val="both"/>
        <w:rPr>
          <w:rFonts w:ascii="Arial" w:hAnsi="Arial" w:cs="Arial"/>
        </w:rPr>
      </w:pPr>
      <w:r w:rsidRPr="00513B3C">
        <w:rPr>
          <w:rFonts w:ascii="Arial" w:hAnsi="Arial" w:cs="Arial"/>
        </w:rPr>
        <w:t>Van Vliet, D., 2014. SATURN Manual- Version 11.3. ATKINS.</w:t>
      </w:r>
    </w:p>
    <w:p w:rsidR="00233481" w:rsidRPr="00513B3C" w:rsidRDefault="00233481" w:rsidP="00B06A16">
      <w:pPr>
        <w:pStyle w:val="Bibliography"/>
        <w:jc w:val="both"/>
        <w:rPr>
          <w:rFonts w:ascii="Arial" w:hAnsi="Arial" w:cs="Arial"/>
        </w:rPr>
      </w:pPr>
      <w:r w:rsidRPr="00513B3C">
        <w:rPr>
          <w:rFonts w:ascii="Arial" w:hAnsi="Arial" w:cs="Arial"/>
        </w:rPr>
        <w:t>Wardrop, J.G., 1952. Some theoretical aspects of road traffic research. Proc. Inst. Civ. Eng. 1, 325–362.</w:t>
      </w:r>
    </w:p>
    <w:p w:rsidR="00233481" w:rsidRPr="00513B3C" w:rsidRDefault="00233481" w:rsidP="00B06A16">
      <w:pPr>
        <w:pStyle w:val="Bibliography"/>
        <w:jc w:val="both"/>
        <w:rPr>
          <w:rFonts w:ascii="Arial" w:hAnsi="Arial" w:cs="Arial"/>
        </w:rPr>
      </w:pPr>
      <w:r w:rsidRPr="00513B3C">
        <w:rPr>
          <w:rFonts w:ascii="Arial" w:hAnsi="Arial" w:cs="Arial"/>
        </w:rPr>
        <w:t>Wilmshurst, B., Wallir, I., Kirby, P., 2015. Demonstrating the benefit of network operations activities. Wellington, New Zealand.</w:t>
      </w:r>
    </w:p>
    <w:p w:rsidR="00233481" w:rsidRPr="00513B3C" w:rsidRDefault="00233481" w:rsidP="00B06A16">
      <w:pPr>
        <w:pStyle w:val="Bibliography"/>
        <w:jc w:val="both"/>
        <w:rPr>
          <w:rFonts w:ascii="Arial" w:hAnsi="Arial" w:cs="Arial"/>
        </w:rPr>
      </w:pPr>
      <w:r w:rsidRPr="00513B3C">
        <w:rPr>
          <w:rFonts w:ascii="Arial" w:hAnsi="Arial" w:cs="Arial"/>
        </w:rPr>
        <w:t>TSS-Transp. Simul. Syst., www.aimsun.com</w:t>
      </w:r>
    </w:p>
    <w:p w:rsidR="00233481" w:rsidRPr="00513B3C" w:rsidRDefault="00233481" w:rsidP="00B06A16">
      <w:pPr>
        <w:pStyle w:val="Bibliography"/>
        <w:jc w:val="both"/>
        <w:rPr>
          <w:rFonts w:ascii="Arial" w:hAnsi="Arial" w:cs="Arial"/>
        </w:rPr>
      </w:pPr>
      <w:r w:rsidRPr="00513B3C">
        <w:rPr>
          <w:rFonts w:ascii="Arial" w:hAnsi="Arial" w:cs="Arial"/>
        </w:rPr>
        <w:lastRenderedPageBreak/>
        <w:t>Zhang, H., Cai, H., Oh, J.-S., Yang, C.Y.D., 2010. Development of a Microscopic Traffic Simulation Model Using TRANSIMS: A Case Study in the Southeast Michigan Area. American Society of Civil Engineers, pp. 3552–3563.</w:t>
      </w:r>
    </w:p>
    <w:p w:rsidR="00B06A16" w:rsidRDefault="003C3590" w:rsidP="00B06A16">
      <w:pPr>
        <w:ind w:left="2410" w:firstLine="470"/>
        <w:rPr>
          <w:rFonts w:ascii="Arial" w:hAnsi="Arial" w:cs="Arial"/>
        </w:rPr>
      </w:pPr>
      <w:r w:rsidRPr="00513B3C">
        <w:rPr>
          <w:rFonts w:ascii="Arial" w:hAnsi="Arial" w:cs="Arial"/>
          <w:lang w:val="en-GB"/>
        </w:rPr>
        <w:fldChar w:fldCharType="end"/>
      </w:r>
      <w:r w:rsidR="00B06A16" w:rsidRPr="00B06A16">
        <w:rPr>
          <w:rFonts w:ascii="Arial" w:hAnsi="Arial" w:cs="Arial"/>
        </w:rPr>
        <w:t xml:space="preserve"> </w:t>
      </w:r>
    </w:p>
    <w:p w:rsidR="00B06A16" w:rsidRDefault="00B06A16" w:rsidP="00B06A16">
      <w:pPr>
        <w:ind w:left="2410" w:firstLine="470"/>
        <w:rPr>
          <w:rFonts w:ascii="Arial" w:hAnsi="Arial" w:cs="Arial"/>
        </w:rPr>
      </w:pPr>
    </w:p>
    <w:p w:rsidR="00B06A16" w:rsidRPr="00B06A16" w:rsidRDefault="00B06A16" w:rsidP="00B06A16">
      <w:pPr>
        <w:ind w:left="2410" w:firstLine="470"/>
        <w:rPr>
          <w:rFonts w:ascii="Arial" w:hAnsi="Arial" w:cs="Arial"/>
          <w:b/>
        </w:rPr>
      </w:pPr>
      <w:r w:rsidRPr="00B06A16">
        <w:rPr>
          <w:rFonts w:ascii="Arial" w:hAnsi="Arial" w:cs="Arial"/>
          <w:b/>
        </w:rPr>
        <w:t>Acknowledgments</w:t>
      </w:r>
    </w:p>
    <w:p w:rsidR="0090505C" w:rsidRPr="00513B3C" w:rsidRDefault="00B06A16" w:rsidP="00B06A16">
      <w:pPr>
        <w:spacing w:line="240" w:lineRule="auto"/>
        <w:rPr>
          <w:rFonts w:ascii="Arial" w:hAnsi="Arial" w:cs="Arial"/>
          <w:lang w:val="en-GB"/>
        </w:rPr>
      </w:pPr>
      <w:r>
        <w:rPr>
          <w:rFonts w:ascii="Arial" w:hAnsi="Arial" w:cs="Arial"/>
          <w:lang w:val="en-GB"/>
        </w:rPr>
        <w:t xml:space="preserve">I would like to </w:t>
      </w:r>
      <w:r w:rsidR="00D35210">
        <w:rPr>
          <w:rFonts w:ascii="Arial" w:hAnsi="Arial" w:cs="Arial"/>
          <w:lang w:val="en-GB"/>
        </w:rPr>
        <w:t>thank</w:t>
      </w:r>
      <w:r>
        <w:rPr>
          <w:rFonts w:ascii="Arial" w:hAnsi="Arial" w:cs="Arial"/>
          <w:lang w:val="en-GB"/>
        </w:rPr>
        <w:t xml:space="preserve"> my senior supervisor Professor Alan Nicholson </w:t>
      </w:r>
      <w:r w:rsidR="00D35210" w:rsidRPr="00D35210">
        <w:rPr>
          <w:rFonts w:ascii="Arial" w:hAnsi="Arial" w:cs="Arial"/>
          <w:lang w:val="en-GB"/>
        </w:rPr>
        <w:t>for the patient guidance, encouragement and advice he has provided</w:t>
      </w:r>
      <w:r w:rsidR="00D35210">
        <w:rPr>
          <w:rFonts w:ascii="Arial" w:hAnsi="Arial" w:cs="Arial"/>
          <w:lang w:val="en-GB"/>
        </w:rPr>
        <w:t xml:space="preserve"> to write this paper.</w:t>
      </w:r>
    </w:p>
    <w:sectPr w:rsidR="0090505C" w:rsidRPr="00513B3C" w:rsidSect="00F136E8">
      <w:headerReference w:type="default" r:id="rId11"/>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FBC" w:rsidRDefault="00992FBC" w:rsidP="00992FBC">
      <w:pPr>
        <w:spacing w:after="0" w:line="240" w:lineRule="auto"/>
      </w:pPr>
      <w:r>
        <w:separator/>
      </w:r>
    </w:p>
  </w:endnote>
  <w:endnote w:type="continuationSeparator" w:id="0">
    <w:p w:rsidR="00992FBC" w:rsidRDefault="00992FBC" w:rsidP="0099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A16" w:rsidRPr="004F1202" w:rsidRDefault="00B06A16" w:rsidP="00B06A16">
    <w:pPr>
      <w:pStyle w:val="BodyText3"/>
      <w:pBdr>
        <w:top w:val="single" w:sz="4" w:space="0" w:color="auto"/>
      </w:pBdr>
      <w:ind w:right="-1"/>
      <w:rPr>
        <w:i/>
        <w:sz w:val="18"/>
        <w:szCs w:val="18"/>
      </w:rPr>
    </w:pPr>
    <w:r w:rsidRPr="004F1202">
      <w:rPr>
        <w:i/>
        <w:sz w:val="18"/>
        <w:szCs w:val="18"/>
      </w:rPr>
      <w:t xml:space="preserve">IPENZ Transportation Group </w:t>
    </w:r>
    <w:r>
      <w:rPr>
        <w:i/>
        <w:sz w:val="18"/>
        <w:szCs w:val="18"/>
      </w:rPr>
      <w:t>2018 c</w:t>
    </w:r>
    <w:r w:rsidRPr="004F1202">
      <w:rPr>
        <w:i/>
        <w:sz w:val="18"/>
        <w:szCs w:val="18"/>
      </w:rPr>
      <w:t xml:space="preserve">onference, </w:t>
    </w:r>
    <w:r>
      <w:rPr>
        <w:i/>
        <w:sz w:val="18"/>
        <w:szCs w:val="18"/>
      </w:rPr>
      <w:t>Queenstown</w:t>
    </w:r>
    <w:r w:rsidRPr="004F1202">
      <w:rPr>
        <w:i/>
        <w:sz w:val="18"/>
        <w:szCs w:val="18"/>
      </w:rPr>
      <w:t xml:space="preserve"> 2</w:t>
    </w:r>
    <w:r>
      <w:rPr>
        <w:i/>
        <w:sz w:val="18"/>
        <w:szCs w:val="18"/>
      </w:rPr>
      <w:t>1</w:t>
    </w:r>
    <w:r w:rsidRPr="004F1202">
      <w:rPr>
        <w:i/>
        <w:sz w:val="18"/>
        <w:szCs w:val="18"/>
      </w:rPr>
      <w:t xml:space="preserve"> – </w:t>
    </w:r>
    <w:r>
      <w:rPr>
        <w:i/>
        <w:sz w:val="18"/>
        <w:szCs w:val="18"/>
      </w:rPr>
      <w:t>23 March 2018</w:t>
    </w:r>
  </w:p>
  <w:p w:rsidR="00B06A16" w:rsidRPr="00AC0FED" w:rsidRDefault="00B06A16" w:rsidP="00B06A16">
    <w:pPr>
      <w:pStyle w:val="Footer"/>
    </w:pPr>
  </w:p>
  <w:p w:rsidR="00B06A16" w:rsidRDefault="00B0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FBC" w:rsidRDefault="00992FBC" w:rsidP="00992FBC">
      <w:pPr>
        <w:spacing w:after="0" w:line="240" w:lineRule="auto"/>
      </w:pPr>
      <w:r>
        <w:separator/>
      </w:r>
    </w:p>
  </w:footnote>
  <w:footnote w:type="continuationSeparator" w:id="0">
    <w:p w:rsidR="00992FBC" w:rsidRDefault="00992FBC" w:rsidP="00992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BC" w:rsidRDefault="00992FBC" w:rsidP="00992FBC">
    <w:pPr>
      <w:pStyle w:val="Header"/>
    </w:pPr>
    <w:r w:rsidRPr="00992FBC">
      <w:rPr>
        <w:rStyle w:val="PageNumber"/>
        <w:rFonts w:ascii="Arial" w:hAnsi="Arial" w:cs="Arial"/>
        <w:i/>
        <w:sz w:val="18"/>
        <w:szCs w:val="18"/>
        <w:u w:val="single"/>
      </w:rPr>
      <w:t xml:space="preserve">Modelling disrupted networks: A review of the modelling simulators    </w:t>
    </w:r>
    <w:r>
      <w:rPr>
        <w:rStyle w:val="PageNumber"/>
        <w:rFonts w:ascii="Arial" w:hAnsi="Arial" w:cs="Arial"/>
        <w:i/>
        <w:sz w:val="18"/>
        <w:szCs w:val="18"/>
        <w:u w:val="single"/>
      </w:rPr>
      <w:t xml:space="preserve">     </w:t>
    </w:r>
    <w:r w:rsidRPr="00992FBC">
      <w:rPr>
        <w:rStyle w:val="PageNumber"/>
        <w:rFonts w:ascii="Arial" w:hAnsi="Arial" w:cs="Arial"/>
        <w:i/>
        <w:sz w:val="18"/>
        <w:szCs w:val="18"/>
        <w:u w:val="single"/>
      </w:rPr>
      <w:t xml:space="preserve">  Dana Abudayyeh                     </w:t>
    </w:r>
    <w:r w:rsidRPr="00992FBC">
      <w:rPr>
        <w:rStyle w:val="PageNumber"/>
        <w:rFonts w:ascii="Arial" w:hAnsi="Arial" w:cs="Arial"/>
        <w:i/>
        <w:sz w:val="18"/>
        <w:szCs w:val="18"/>
        <w:u w:val="single"/>
      </w:rPr>
      <w:tab/>
    </w:r>
    <w:r w:rsidRPr="00992FBC">
      <w:rPr>
        <w:rStyle w:val="PageNumber"/>
        <w:rFonts w:ascii="Arial" w:hAnsi="Arial" w:cs="Arial"/>
        <w:i/>
        <w:noProof/>
        <w:sz w:val="18"/>
        <w:szCs w:val="18"/>
        <w:u w:val="single"/>
      </w:rPr>
      <w:t xml:space="preserve">Page | </w:t>
    </w:r>
    <w:r w:rsidRPr="00992FBC">
      <w:rPr>
        <w:rStyle w:val="PageNumber"/>
        <w:rFonts w:ascii="Arial" w:hAnsi="Arial" w:cs="Arial"/>
        <w:i/>
        <w:noProof/>
        <w:sz w:val="18"/>
        <w:szCs w:val="18"/>
        <w:u w:val="single"/>
      </w:rPr>
      <w:fldChar w:fldCharType="begin"/>
    </w:r>
    <w:r w:rsidRPr="00992FBC">
      <w:rPr>
        <w:rStyle w:val="PageNumber"/>
        <w:rFonts w:ascii="Arial" w:hAnsi="Arial" w:cs="Arial"/>
        <w:i/>
        <w:noProof/>
        <w:sz w:val="18"/>
        <w:szCs w:val="18"/>
        <w:u w:val="single"/>
      </w:rPr>
      <w:instrText xml:space="preserve"> PAGE   \* MERGEFORMAT </w:instrText>
    </w:r>
    <w:r w:rsidRPr="00992FBC">
      <w:rPr>
        <w:rStyle w:val="PageNumber"/>
        <w:rFonts w:ascii="Arial" w:hAnsi="Arial" w:cs="Arial"/>
        <w:i/>
        <w:noProof/>
        <w:sz w:val="18"/>
        <w:szCs w:val="18"/>
        <w:u w:val="single"/>
      </w:rPr>
      <w:fldChar w:fldCharType="separate"/>
    </w:r>
    <w:r w:rsidR="003D3ACC">
      <w:rPr>
        <w:rStyle w:val="PageNumber"/>
        <w:rFonts w:ascii="Arial" w:hAnsi="Arial" w:cs="Arial"/>
        <w:i/>
        <w:noProof/>
        <w:sz w:val="18"/>
        <w:szCs w:val="18"/>
        <w:u w:val="single"/>
      </w:rPr>
      <w:t>10</w:t>
    </w:r>
    <w:r w:rsidRPr="00992FBC">
      <w:rPr>
        <w:rStyle w:val="PageNumber"/>
        <w:rFonts w:ascii="Arial" w:hAnsi="Arial" w:cs="Arial"/>
        <w:i/>
        <w:noProof/>
        <w:sz w:val="18"/>
        <w:szCs w:val="18"/>
        <w:u w:val="single"/>
      </w:rPr>
      <w:fldChar w:fldCharType="end"/>
    </w:r>
  </w:p>
  <w:p w:rsidR="00992FBC" w:rsidRDefault="00992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4839"/>
    <w:multiLevelType w:val="hybridMultilevel"/>
    <w:tmpl w:val="AA06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D409A"/>
    <w:multiLevelType w:val="multilevel"/>
    <w:tmpl w:val="86F02A66"/>
    <w:lvl w:ilvl="0">
      <w:start w:val="1"/>
      <w:numFmt w:val="decimal"/>
      <w:lvlText w:val="%1."/>
      <w:lvlJc w:val="left"/>
      <w:pPr>
        <w:ind w:left="72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3EE2A7F"/>
    <w:multiLevelType w:val="hybridMultilevel"/>
    <w:tmpl w:val="4886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67961B3"/>
    <w:multiLevelType w:val="hybridMultilevel"/>
    <w:tmpl w:val="CF546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A2"/>
    <w:rsid w:val="001E3B54"/>
    <w:rsid w:val="001F6A58"/>
    <w:rsid w:val="0022325A"/>
    <w:rsid w:val="00233481"/>
    <w:rsid w:val="002A28B7"/>
    <w:rsid w:val="002A39B4"/>
    <w:rsid w:val="002B798D"/>
    <w:rsid w:val="002C659C"/>
    <w:rsid w:val="002C78B3"/>
    <w:rsid w:val="002E6B68"/>
    <w:rsid w:val="002F2D10"/>
    <w:rsid w:val="002F4AF0"/>
    <w:rsid w:val="00356DEE"/>
    <w:rsid w:val="003C3590"/>
    <w:rsid w:val="003D3ACC"/>
    <w:rsid w:val="003E2A58"/>
    <w:rsid w:val="004B35C4"/>
    <w:rsid w:val="004E651E"/>
    <w:rsid w:val="004F6C67"/>
    <w:rsid w:val="00513B3C"/>
    <w:rsid w:val="00514751"/>
    <w:rsid w:val="005B2786"/>
    <w:rsid w:val="005E6240"/>
    <w:rsid w:val="005F36C4"/>
    <w:rsid w:val="00663A56"/>
    <w:rsid w:val="0067013C"/>
    <w:rsid w:val="00674377"/>
    <w:rsid w:val="006B6AA2"/>
    <w:rsid w:val="00710293"/>
    <w:rsid w:val="00716B6F"/>
    <w:rsid w:val="00767760"/>
    <w:rsid w:val="007D6B16"/>
    <w:rsid w:val="007E316A"/>
    <w:rsid w:val="008657D3"/>
    <w:rsid w:val="0090505C"/>
    <w:rsid w:val="009333CF"/>
    <w:rsid w:val="00975F74"/>
    <w:rsid w:val="00992FBC"/>
    <w:rsid w:val="00997F07"/>
    <w:rsid w:val="009A54EF"/>
    <w:rsid w:val="009C18C3"/>
    <w:rsid w:val="009C1AB1"/>
    <w:rsid w:val="009C2E2E"/>
    <w:rsid w:val="009D4F6A"/>
    <w:rsid w:val="00A567B9"/>
    <w:rsid w:val="00A6268A"/>
    <w:rsid w:val="00A92DBD"/>
    <w:rsid w:val="00AE4C59"/>
    <w:rsid w:val="00AF4734"/>
    <w:rsid w:val="00B06A16"/>
    <w:rsid w:val="00B51A1C"/>
    <w:rsid w:val="00B821F7"/>
    <w:rsid w:val="00BB6B4C"/>
    <w:rsid w:val="00C02DEC"/>
    <w:rsid w:val="00C92B7D"/>
    <w:rsid w:val="00D13C9E"/>
    <w:rsid w:val="00D35210"/>
    <w:rsid w:val="00D81F25"/>
    <w:rsid w:val="00D96FF6"/>
    <w:rsid w:val="00E21F2B"/>
    <w:rsid w:val="00E57CA8"/>
    <w:rsid w:val="00EC419F"/>
    <w:rsid w:val="00F136E8"/>
    <w:rsid w:val="00F64A53"/>
    <w:rsid w:val="00F70802"/>
    <w:rsid w:val="00F953EB"/>
    <w:rsid w:val="00FB341B"/>
    <w:rsid w:val="00FB7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D0CBA4C-F157-482B-89A8-0CDD0895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NZ"/>
    </w:rPr>
  </w:style>
  <w:style w:type="paragraph" w:styleId="Heading2">
    <w:name w:val="heading 2"/>
    <w:basedOn w:val="Normal"/>
    <w:next w:val="Normal"/>
    <w:link w:val="Heading2Char"/>
    <w:uiPriority w:val="9"/>
    <w:unhideWhenUsed/>
    <w:qFormat/>
    <w:rsid w:val="0090505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505C"/>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505C"/>
    <w:rPr>
      <w:rFonts w:asciiTheme="majorHAnsi" w:eastAsiaTheme="majorEastAsia" w:hAnsiTheme="majorHAnsi" w:cstheme="majorBidi"/>
      <w:color w:val="2E74B5" w:themeColor="accent1" w:themeShade="BF"/>
      <w:sz w:val="26"/>
      <w:szCs w:val="26"/>
      <w:lang w:val="en-NZ"/>
    </w:rPr>
  </w:style>
  <w:style w:type="character" w:customStyle="1" w:styleId="Heading3Char">
    <w:name w:val="Heading 3 Char"/>
    <w:basedOn w:val="DefaultParagraphFont"/>
    <w:link w:val="Heading3"/>
    <w:uiPriority w:val="9"/>
    <w:semiHidden/>
    <w:rsid w:val="0090505C"/>
    <w:rPr>
      <w:rFonts w:asciiTheme="majorHAnsi" w:eastAsiaTheme="majorEastAsia" w:hAnsiTheme="majorHAnsi" w:cstheme="majorBidi"/>
      <w:color w:val="1F4D78" w:themeColor="accent1" w:themeShade="7F"/>
      <w:sz w:val="24"/>
      <w:szCs w:val="24"/>
      <w:lang w:val="en-NZ"/>
    </w:rPr>
  </w:style>
  <w:style w:type="paragraph" w:customStyle="1" w:styleId="xdefault">
    <w:name w:val="x_default"/>
    <w:basedOn w:val="Normal"/>
    <w:rsid w:val="0090505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0505C"/>
    <w:pPr>
      <w:spacing w:after="200" w:line="240" w:lineRule="auto"/>
    </w:pPr>
    <w:rPr>
      <w:b/>
      <w:bCs/>
      <w:color w:val="5B9BD5" w:themeColor="accent1"/>
      <w:sz w:val="18"/>
      <w:szCs w:val="18"/>
    </w:rPr>
  </w:style>
  <w:style w:type="paragraph" w:styleId="ListParagraph">
    <w:name w:val="List Paragraph"/>
    <w:basedOn w:val="Normal"/>
    <w:uiPriority w:val="34"/>
    <w:qFormat/>
    <w:rsid w:val="001E3B54"/>
    <w:pPr>
      <w:ind w:left="720"/>
      <w:contextualSpacing/>
    </w:pPr>
  </w:style>
  <w:style w:type="paragraph" w:styleId="Bibliography">
    <w:name w:val="Bibliography"/>
    <w:basedOn w:val="Normal"/>
    <w:next w:val="Normal"/>
    <w:uiPriority w:val="37"/>
    <w:unhideWhenUsed/>
    <w:rsid w:val="00D96FF6"/>
    <w:pPr>
      <w:spacing w:after="0" w:line="240" w:lineRule="auto"/>
      <w:ind w:left="720" w:hanging="720"/>
    </w:pPr>
  </w:style>
  <w:style w:type="character" w:styleId="Hyperlink">
    <w:name w:val="Hyperlink"/>
    <w:basedOn w:val="DefaultParagraphFont"/>
    <w:uiPriority w:val="99"/>
    <w:unhideWhenUsed/>
    <w:rsid w:val="008657D3"/>
    <w:rPr>
      <w:color w:val="0563C1" w:themeColor="hyperlink"/>
      <w:u w:val="single"/>
    </w:rPr>
  </w:style>
  <w:style w:type="paragraph" w:styleId="BalloonText">
    <w:name w:val="Balloon Text"/>
    <w:basedOn w:val="Normal"/>
    <w:link w:val="BalloonTextChar"/>
    <w:uiPriority w:val="99"/>
    <w:semiHidden/>
    <w:unhideWhenUsed/>
    <w:rsid w:val="00710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93"/>
    <w:rPr>
      <w:rFonts w:ascii="Segoe UI" w:hAnsi="Segoe UI" w:cs="Segoe UI"/>
      <w:sz w:val="18"/>
      <w:szCs w:val="18"/>
      <w:lang w:val="en-NZ"/>
    </w:rPr>
  </w:style>
  <w:style w:type="paragraph" w:styleId="Header">
    <w:name w:val="header"/>
    <w:basedOn w:val="Normal"/>
    <w:link w:val="HeaderChar"/>
    <w:uiPriority w:val="99"/>
    <w:unhideWhenUsed/>
    <w:rsid w:val="00992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BC"/>
    <w:rPr>
      <w:lang w:val="en-NZ"/>
    </w:rPr>
  </w:style>
  <w:style w:type="paragraph" w:styleId="Footer">
    <w:name w:val="footer"/>
    <w:basedOn w:val="Normal"/>
    <w:link w:val="FooterChar"/>
    <w:unhideWhenUsed/>
    <w:rsid w:val="00992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BC"/>
    <w:rPr>
      <w:lang w:val="en-NZ"/>
    </w:rPr>
  </w:style>
  <w:style w:type="character" w:styleId="PageNumber">
    <w:name w:val="page number"/>
    <w:basedOn w:val="DefaultParagraphFont"/>
    <w:rsid w:val="00992FBC"/>
  </w:style>
  <w:style w:type="paragraph" w:styleId="BodyText3">
    <w:name w:val="Body Text 3"/>
    <w:basedOn w:val="Normal"/>
    <w:link w:val="BodyText3Char"/>
    <w:rsid w:val="00B06A16"/>
    <w:pPr>
      <w:autoSpaceDE w:val="0"/>
      <w:autoSpaceDN w:val="0"/>
      <w:adjustRightInd w:val="0"/>
      <w:spacing w:after="0" w:line="240" w:lineRule="auto"/>
    </w:pPr>
    <w:rPr>
      <w:rFonts w:ascii="Arial" w:eastAsia="Times New Roman" w:hAnsi="Arial" w:cs="Arial"/>
      <w:sz w:val="20"/>
      <w:szCs w:val="20"/>
    </w:rPr>
  </w:style>
  <w:style w:type="character" w:customStyle="1" w:styleId="BodyText3Char">
    <w:name w:val="Body Text 3 Char"/>
    <w:basedOn w:val="DefaultParagraphFont"/>
    <w:link w:val="BodyText3"/>
    <w:rsid w:val="00B06A16"/>
    <w:rPr>
      <w:rFonts w:ascii="Arial" w:eastAsia="Times New Roman" w:hAnsi="Arial" w:cs="Arial"/>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E472091-72C1-40F7-A579-97F712B7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12439</Words>
  <Characters>70904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83177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Abudayyeh</dc:creator>
  <cp:keywords/>
  <dc:description/>
  <cp:lastModifiedBy>Dana Abudayyeh</cp:lastModifiedBy>
  <cp:revision>3</cp:revision>
  <cp:lastPrinted>2017-12-19T01:15:00Z</cp:lastPrinted>
  <dcterms:created xsi:type="dcterms:W3CDTF">2018-01-26T04:59:00Z</dcterms:created>
  <dcterms:modified xsi:type="dcterms:W3CDTF">2018-01-26T05:03:00Z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zotero-version="4.0.29.22"&gt;&lt;session id="ZNoYy7JO"/&gt;&lt;style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