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1FF20EEA" w:rsidR="00BC31FF" w:rsidRPr="00BC31FF" w:rsidRDefault="00846EE6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Innovative Bike Parking in Tauranga</w:t>
      </w:r>
    </w:p>
    <w:p w14:paraId="1E0B2EEA" w14:textId="332B64F9" w:rsidR="00BC31FF" w:rsidRDefault="00BC31FF" w:rsidP="00BC31FF">
      <w:pPr>
        <w:ind w:left="567"/>
      </w:pPr>
      <w:r>
        <w:t>Type your abstract here. (300 words max.)</w:t>
      </w:r>
    </w:p>
    <w:p w14:paraId="13ED18EB" w14:textId="77777777" w:rsidR="00673F19" w:rsidRDefault="0076526D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6526D">
        <w:rPr>
          <w:rFonts w:ascii="Arial" w:hAnsi="Arial" w:cs="Arial"/>
          <w:color w:val="000000"/>
          <w:sz w:val="22"/>
          <w:szCs w:val="22"/>
        </w:rPr>
        <w:t xml:space="preserve">As part of the revitalisation of Tauranga city centre,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673F19">
        <w:rPr>
          <w:rFonts w:ascii="Arial" w:hAnsi="Arial" w:cs="Arial"/>
          <w:color w:val="000000"/>
          <w:sz w:val="22"/>
          <w:szCs w:val="22"/>
        </w:rPr>
        <w:t>auranga City Council (T</w:t>
      </w:r>
      <w:r>
        <w:rPr>
          <w:rFonts w:ascii="Arial" w:hAnsi="Arial" w:cs="Arial"/>
          <w:color w:val="000000"/>
          <w:sz w:val="22"/>
          <w:szCs w:val="22"/>
        </w:rPr>
        <w:t>CC</w:t>
      </w:r>
      <w:r w:rsidR="00673F19">
        <w:rPr>
          <w:rFonts w:ascii="Arial" w:hAnsi="Arial" w:cs="Arial"/>
          <w:color w:val="000000"/>
          <w:sz w:val="22"/>
          <w:szCs w:val="22"/>
        </w:rPr>
        <w:t>)</w:t>
      </w:r>
      <w:r w:rsidRPr="0076526D">
        <w:rPr>
          <w:rFonts w:ascii="Arial" w:hAnsi="Arial" w:cs="Arial"/>
          <w:color w:val="000000"/>
          <w:sz w:val="22"/>
          <w:szCs w:val="22"/>
        </w:rPr>
        <w:t xml:space="preserve"> are on a journey to a future that supports a more sustainable range of transport choices, where people of all ages and abilities can move safely and freely around the city. </w:t>
      </w:r>
    </w:p>
    <w:p w14:paraId="3202DB8E" w14:textId="77777777" w:rsidR="00673F19" w:rsidRDefault="00673F19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DD817AF" w14:textId="6F0788EE" w:rsidR="0076526D" w:rsidRDefault="0076526D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Many people currently working in the Tauranga City Centre d</w:t>
      </w:r>
      <w:r w:rsidR="00673F19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id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not have </w:t>
      </w:r>
      <w:r w:rsidR="00812482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secure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undercover bike parking (or end-of-trip facilities) at/near their workplace. TCC receives regular customer requests for secure bike parking, especially people with e-bikes who perceive that there are security concerns in the city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centre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887469" w14:textId="4AE6D2B6" w:rsidR="0076526D" w:rsidRDefault="0076526D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6890A400" w14:textId="0FF083DF" w:rsidR="0076526D" w:rsidRDefault="0076526D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There is strong evidence that bike parking encourages mode shift, particularly for commuting.</w:t>
      </w:r>
    </w:p>
    <w:p w14:paraId="56115011" w14:textId="63A7CDD7" w:rsidR="0076526D" w:rsidRDefault="00673F19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A report</w:t>
      </w:r>
      <w:r w:rsidR="0076526D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on bike parking end-of-trip facilities for Tauranga,</w:t>
      </w:r>
      <w:r w:rsidR="0076526D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completed in May 2023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76526D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estimated that there is demand for an additional 450 bike parks in the city </w:t>
      </w:r>
      <w:proofErr w:type="spellStart"/>
      <w:r w:rsidR="0076526D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centre</w:t>
      </w:r>
      <w:proofErr w:type="spellEnd"/>
      <w:r w:rsidR="0076526D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in the year 2033, and recommended a 10-year </w:t>
      </w:r>
      <w:proofErr w:type="spellStart"/>
      <w:r w:rsidR="0076526D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programme</w:t>
      </w:r>
      <w:proofErr w:type="spellEnd"/>
      <w:r w:rsidR="0076526D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for rollout of a range of bike parking (and end-of-trip) facilities to meet the expected demand. </w:t>
      </w:r>
      <w:r w:rsidR="0076526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FEB052" w14:textId="77777777" w:rsidR="00673F19" w:rsidRDefault="00673F19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7B10DEBC" w14:textId="7B6E7663" w:rsidR="009B7198" w:rsidRDefault="0076526D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TCC opened </w:t>
      </w:r>
      <w:proofErr w:type="gramStart"/>
      <w:r>
        <w:rPr>
          <w:rStyle w:val="eop"/>
          <w:rFonts w:ascii="Arial" w:hAnsi="Arial" w:cs="Arial"/>
          <w:color w:val="000000"/>
          <w:sz w:val="22"/>
          <w:szCs w:val="22"/>
        </w:rPr>
        <w:t>an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 xml:space="preserve"> secure</w:t>
      </w:r>
      <w:r w:rsidR="009B7198">
        <w:rPr>
          <w:rStyle w:val="eop"/>
          <w:rFonts w:ascii="Arial" w:hAnsi="Arial" w:cs="Arial"/>
          <w:color w:val="000000"/>
          <w:sz w:val="22"/>
          <w:szCs w:val="22"/>
        </w:rPr>
        <w:t xml:space="preserve"> indoor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bike parking facility</w:t>
      </w:r>
      <w:r w:rsidR="009B7198">
        <w:rPr>
          <w:rStyle w:val="eop"/>
          <w:rFonts w:ascii="Arial" w:hAnsi="Arial" w:cs="Arial"/>
          <w:color w:val="000000"/>
          <w:sz w:val="22"/>
          <w:szCs w:val="22"/>
        </w:rPr>
        <w:t xml:space="preserve"> (Bike Stop)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in November 2023, which has space for 78 bikes/scooters, charging facilities and lockers.</w:t>
      </w:r>
      <w:r w:rsidR="00673F19">
        <w:rPr>
          <w:rStyle w:val="eop"/>
          <w:rFonts w:ascii="Arial" w:hAnsi="Arial" w:cs="Arial"/>
          <w:color w:val="000000"/>
          <w:sz w:val="22"/>
          <w:szCs w:val="22"/>
        </w:rPr>
        <w:t xml:space="preserve"> An empty shop was repurposed as the Bike</w:t>
      </w:r>
      <w:r w:rsidR="009B7198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673F19">
        <w:rPr>
          <w:rStyle w:val="eop"/>
          <w:rFonts w:ascii="Arial" w:hAnsi="Arial" w:cs="Arial"/>
          <w:color w:val="000000"/>
          <w:sz w:val="22"/>
          <w:szCs w:val="22"/>
        </w:rPr>
        <w:t xml:space="preserve">Stop. </w:t>
      </w:r>
      <w:r>
        <w:rPr>
          <w:rStyle w:val="eop"/>
          <w:rFonts w:ascii="Arial" w:hAnsi="Arial" w:cs="Arial"/>
          <w:color w:val="000000"/>
          <w:sz w:val="22"/>
          <w:szCs w:val="22"/>
        </w:rPr>
        <w:t>TCC is also installing two relocatable bike shelters within the city centre</w:t>
      </w:r>
      <w:r w:rsidR="00673F19">
        <w:rPr>
          <w:rStyle w:val="eop"/>
          <w:rFonts w:ascii="Arial" w:hAnsi="Arial" w:cs="Arial"/>
          <w:color w:val="000000"/>
          <w:sz w:val="22"/>
          <w:szCs w:val="22"/>
        </w:rPr>
        <w:t xml:space="preserve"> during the summer 2023/24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. </w:t>
      </w:r>
    </w:p>
    <w:p w14:paraId="4B59CEE7" w14:textId="77777777" w:rsidR="009B7198" w:rsidRDefault="009B7198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73449BCA" w14:textId="513DCFCD" w:rsidR="0076526D" w:rsidRDefault="00673F19" w:rsidP="007652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There have been some challenges and learnings associated </w:t>
      </w:r>
      <w:r w:rsidR="0076526D">
        <w:rPr>
          <w:rStyle w:val="eop"/>
          <w:rFonts w:ascii="Arial" w:hAnsi="Arial" w:cs="Arial"/>
          <w:color w:val="000000"/>
          <w:sz w:val="22"/>
          <w:szCs w:val="22"/>
        </w:rPr>
        <w:t>with these projects which I will share as part of the presentation.</w:t>
      </w:r>
    </w:p>
    <w:p w14:paraId="22CD62F3" w14:textId="77777777" w:rsidR="0076526D" w:rsidRDefault="0076526D" w:rsidP="00BC31FF">
      <w:pPr>
        <w:ind w:left="567"/>
      </w:pPr>
    </w:p>
    <w:sectPr w:rsidR="0076526D" w:rsidSect="00394A57">
      <w:headerReference w:type="default" r:id="rId7"/>
      <w:footerReference w:type="default" r:id="rId8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6FAD" w14:textId="77777777" w:rsidR="00503FFF" w:rsidRDefault="00503FFF" w:rsidP="006C7884">
      <w:pPr>
        <w:spacing w:after="0" w:line="240" w:lineRule="auto"/>
      </w:pPr>
      <w:r>
        <w:separator/>
      </w:r>
    </w:p>
  </w:endnote>
  <w:endnote w:type="continuationSeparator" w:id="0">
    <w:p w14:paraId="45DE2029" w14:textId="77777777" w:rsidR="00503FFF" w:rsidRDefault="00503FFF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BA9E" w14:textId="77777777" w:rsidR="00503FFF" w:rsidRDefault="00503FFF" w:rsidP="006C7884">
      <w:pPr>
        <w:spacing w:after="0" w:line="240" w:lineRule="auto"/>
      </w:pPr>
      <w:r>
        <w:separator/>
      </w:r>
    </w:p>
  </w:footnote>
  <w:footnote w:type="continuationSeparator" w:id="0">
    <w:p w14:paraId="4430EEF4" w14:textId="77777777" w:rsidR="00503FFF" w:rsidRDefault="00503FFF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A7F71"/>
    <w:multiLevelType w:val="multilevel"/>
    <w:tmpl w:val="EC285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A13CF"/>
    <w:multiLevelType w:val="multilevel"/>
    <w:tmpl w:val="42A63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513272">
    <w:abstractNumId w:val="1"/>
  </w:num>
  <w:num w:numId="2" w16cid:durableId="168462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193879"/>
    <w:rsid w:val="00230DD1"/>
    <w:rsid w:val="00394A57"/>
    <w:rsid w:val="00503FFF"/>
    <w:rsid w:val="00673F19"/>
    <w:rsid w:val="006C7884"/>
    <w:rsid w:val="0076526D"/>
    <w:rsid w:val="00812482"/>
    <w:rsid w:val="00846EE6"/>
    <w:rsid w:val="008E31D7"/>
    <w:rsid w:val="009B7198"/>
    <w:rsid w:val="00BC31FF"/>
    <w:rsid w:val="00E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customStyle="1" w:styleId="paragraph">
    <w:name w:val="paragraph"/>
    <w:basedOn w:val="Normal"/>
    <w:rsid w:val="0076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76526D"/>
  </w:style>
  <w:style w:type="character" w:customStyle="1" w:styleId="eop">
    <w:name w:val="eop"/>
    <w:basedOn w:val="DefaultParagraphFont"/>
    <w:rsid w:val="0076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237</Words>
  <Characters>1264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Cara Phillips</cp:lastModifiedBy>
  <cp:revision>8</cp:revision>
  <dcterms:created xsi:type="dcterms:W3CDTF">2023-09-02T23:42:00Z</dcterms:created>
  <dcterms:modified xsi:type="dcterms:W3CDTF">2023-11-15T20:22:00Z</dcterms:modified>
</cp:coreProperties>
</file>