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1F3F5D16" w:rsidR="00714297" w:rsidRPr="00D35B40" w:rsidRDefault="00BC55CE"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 xml:space="preserve">A world without public transport? </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ACCD1EC" w14:textId="472B8F34" w:rsidR="00F0625E" w:rsidRPr="00AC2F42" w:rsidRDefault="00F0625E" w:rsidP="00E73FE4">
            <w:pPr>
              <w:rPr>
                <w:rFonts w:ascii="Graphik Regular" w:hAnsi="Graphik Regular" w:cs="Circular Std Book"/>
                <w:sz w:val="22"/>
                <w:szCs w:val="22"/>
              </w:rPr>
            </w:pPr>
          </w:p>
        </w:tc>
      </w:tr>
    </w:tbl>
    <w:p w14:paraId="28DB585D" w14:textId="77777777" w:rsidR="00DB7D4A" w:rsidRPr="00DB7D4A" w:rsidRDefault="00DB7D4A" w:rsidP="00DB7D4A">
      <w:pPr>
        <w:autoSpaceDE w:val="0"/>
        <w:autoSpaceDN w:val="0"/>
        <w:adjustRightInd w:val="0"/>
        <w:rPr>
          <w:rFonts w:ascii="Fakt Pro Bln" w:hAnsi="Fakt Pro Bln" w:cs="Circular Std Book"/>
        </w:rPr>
      </w:pPr>
      <w:r w:rsidRPr="00DB7D4A">
        <w:rPr>
          <w:rFonts w:ascii="Fakt Pro Bln" w:hAnsi="Fakt Pro Bln" w:cs="Circular Std Book"/>
        </w:rPr>
        <w:t xml:space="preserve">Covid-19 lockdowns have been a particularly tough time for individuals on their Taha </w:t>
      </w:r>
      <w:proofErr w:type="spellStart"/>
      <w:r w:rsidRPr="00DB7D4A">
        <w:rPr>
          <w:rFonts w:ascii="Fakt Pro Bln" w:hAnsi="Fakt Pro Bln" w:cs="Circular Std Book"/>
        </w:rPr>
        <w:t>tinana</w:t>
      </w:r>
      <w:proofErr w:type="spellEnd"/>
      <w:r w:rsidRPr="00DB7D4A">
        <w:rPr>
          <w:rFonts w:ascii="Fakt Pro Bln" w:hAnsi="Fakt Pro Bln" w:cs="Circular Std Book"/>
        </w:rPr>
        <w:t xml:space="preserve"> (physical health), </w:t>
      </w:r>
      <w:proofErr w:type="spellStart"/>
      <w:r w:rsidRPr="00DB7D4A">
        <w:rPr>
          <w:rFonts w:ascii="Fakt Pro Bln" w:hAnsi="Fakt Pro Bln" w:cs="Circular Std Book"/>
        </w:rPr>
        <w:t>Teha</w:t>
      </w:r>
      <w:proofErr w:type="spellEnd"/>
      <w:r w:rsidRPr="00DB7D4A">
        <w:rPr>
          <w:rFonts w:ascii="Fakt Pro Bln" w:hAnsi="Fakt Pro Bln" w:cs="Circular Std Book"/>
        </w:rPr>
        <w:t xml:space="preserve"> </w:t>
      </w:r>
      <w:proofErr w:type="spellStart"/>
      <w:r w:rsidRPr="00DB7D4A">
        <w:rPr>
          <w:rFonts w:ascii="Fakt Pro Bln" w:hAnsi="Fakt Pro Bln" w:cs="Circular Std Book"/>
        </w:rPr>
        <w:t>hinengaro</w:t>
      </w:r>
      <w:proofErr w:type="spellEnd"/>
      <w:r w:rsidRPr="00DB7D4A">
        <w:rPr>
          <w:rFonts w:ascii="Fakt Pro Bln" w:hAnsi="Fakt Pro Bln" w:cs="Circular Std Book"/>
        </w:rPr>
        <w:t xml:space="preserve"> (mental and emotional well-being), Taha whanau (social well-being) and Taha </w:t>
      </w:r>
      <w:proofErr w:type="spellStart"/>
      <w:r w:rsidRPr="00DB7D4A">
        <w:rPr>
          <w:rFonts w:ascii="Fakt Pro Bln" w:hAnsi="Fakt Pro Bln" w:cs="Circular Std Book"/>
        </w:rPr>
        <w:t>wairua</w:t>
      </w:r>
      <w:proofErr w:type="spellEnd"/>
      <w:r w:rsidRPr="00DB7D4A">
        <w:rPr>
          <w:rFonts w:ascii="Fakt Pro Bln" w:hAnsi="Fakt Pro Bln" w:cs="Circular Std Book"/>
        </w:rPr>
        <w:t xml:space="preserve"> (spiritual well-being).  Active modes have had a huge uptake during lockdown periods as a great way for people to rebalance their four walls of the whare, however do these habits continue when we are out of lockdown? International evidence on travel behaviours suggests the use of public transport has been greatly impacted by Covid-19, with active modes and private car use strong.  However, has New Zealand followed in the same way, considering we have approached restrictions differently throughout the last two years. </w:t>
      </w:r>
    </w:p>
    <w:p w14:paraId="01D9BE7B" w14:textId="77777777" w:rsidR="00DB7D4A" w:rsidRPr="00DB7D4A" w:rsidRDefault="00DB7D4A" w:rsidP="00DB7D4A">
      <w:pPr>
        <w:autoSpaceDE w:val="0"/>
        <w:autoSpaceDN w:val="0"/>
        <w:adjustRightInd w:val="0"/>
        <w:rPr>
          <w:rFonts w:ascii="Fakt Pro Bln" w:hAnsi="Fakt Pro Bln" w:cs="Circular Std Book"/>
        </w:rPr>
      </w:pPr>
      <w:r w:rsidRPr="00DB7D4A">
        <w:rPr>
          <w:rFonts w:ascii="Fakt Pro Bln" w:hAnsi="Fakt Pro Bln" w:cs="Circular Std Book"/>
        </w:rPr>
        <w:t xml:space="preserve"> </w:t>
      </w:r>
    </w:p>
    <w:p w14:paraId="196D2E3B" w14:textId="77777777" w:rsidR="00DB7D4A" w:rsidRPr="00DB7D4A" w:rsidRDefault="00DB7D4A" w:rsidP="00DB7D4A">
      <w:pPr>
        <w:autoSpaceDE w:val="0"/>
        <w:autoSpaceDN w:val="0"/>
        <w:adjustRightInd w:val="0"/>
        <w:rPr>
          <w:rFonts w:ascii="Fakt Pro Bln" w:hAnsi="Fakt Pro Bln" w:cs="Circular Std Book"/>
        </w:rPr>
      </w:pPr>
      <w:r w:rsidRPr="00DB7D4A">
        <w:rPr>
          <w:rFonts w:ascii="Fakt Pro Bln" w:hAnsi="Fakt Pro Bln" w:cs="Circular Std Book"/>
        </w:rPr>
        <w:t>This paper will summarise travel pattern data and other evidence to show changes in behaviour over the last two years. Data from the Waka Kotahi market research on travel patterns through the lockdowns will be used alongside public transport commuter counts, vehicle counts and HERE data.  This summary of data will provide a baseline to present day impacts of Covid-19 on our transport sector.</w:t>
      </w:r>
    </w:p>
    <w:p w14:paraId="0C935419" w14:textId="77777777" w:rsidR="00DB7D4A" w:rsidRPr="00DB7D4A" w:rsidRDefault="00DB7D4A" w:rsidP="00DB7D4A">
      <w:pPr>
        <w:autoSpaceDE w:val="0"/>
        <w:autoSpaceDN w:val="0"/>
        <w:adjustRightInd w:val="0"/>
        <w:rPr>
          <w:rFonts w:ascii="Fakt Pro Bln" w:hAnsi="Fakt Pro Bln" w:cs="Circular Std Book"/>
        </w:rPr>
      </w:pPr>
      <w:r w:rsidRPr="00DB7D4A">
        <w:rPr>
          <w:rFonts w:ascii="Fakt Pro Bln" w:hAnsi="Fakt Pro Bln" w:cs="Circular Std Book"/>
        </w:rPr>
        <w:t xml:space="preserve"> </w:t>
      </w:r>
    </w:p>
    <w:p w14:paraId="7FD1A92B" w14:textId="168FB87F" w:rsidR="00FF1D78" w:rsidRPr="00657112" w:rsidRDefault="00DB7D4A" w:rsidP="00DB7D4A">
      <w:pPr>
        <w:autoSpaceDE w:val="0"/>
        <w:autoSpaceDN w:val="0"/>
        <w:adjustRightInd w:val="0"/>
        <w:rPr>
          <w:rFonts w:ascii="Fakt Pro Bln" w:hAnsi="Fakt Pro Bln" w:cs="Circular Std Book"/>
        </w:rPr>
      </w:pPr>
      <w:r w:rsidRPr="00DB7D4A">
        <w:rPr>
          <w:rFonts w:ascii="Fakt Pro Bln" w:hAnsi="Fakt Pro Bln" w:cs="Circular Std Book"/>
        </w:rPr>
        <w:t>A qualitative assessment on how we can encourage people to maintain their positive travel behaviours post lockdowns will be investigated alongside an understanding of why travel behaviours may change during and out of lockdowns.  The question; ‘Has the transport sector done enough outside of lockdowns for active modes?’ will be asked. Public transport has shown to have been hit the hardest by change, highlighting the potential for improving resilience in our transport system.  These findings will provide useful insights for future planning of cities as to how they can better cope with impactful events</w:t>
      </w:r>
      <w:r>
        <w:rPr>
          <w:rFonts w:ascii="Fakt Pro Bln" w:hAnsi="Fakt Pro Bln" w:cs="Circular Std Book"/>
        </w:rPr>
        <w:t xml:space="preserve">. </w:t>
      </w:r>
    </w:p>
    <w:sectPr w:rsidR="00FF1D78"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8B93" w14:textId="77777777" w:rsidR="009A5CF2" w:rsidRDefault="009A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0A58" w14:textId="77777777" w:rsidR="009A5CF2" w:rsidRDefault="009A5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225AF0B3" w:rsidR="00A00C0B" w:rsidRDefault="00CD0517">
    <w:pPr>
      <w:pStyle w:val="Header"/>
    </w:pPr>
    <w:r>
      <w:rPr>
        <w:noProof/>
      </w:rPr>
      <w:drawing>
        <wp:anchor distT="0" distB="0" distL="114300" distR="114300" simplePos="0" relativeHeight="251662336" behindDoc="1" locked="0" layoutInCell="1" allowOverlap="1" wp14:anchorId="6BE9B8F3" wp14:editId="1C3AE5E4">
          <wp:simplePos x="0" y="0"/>
          <wp:positionH relativeFrom="page">
            <wp:align>left</wp:align>
          </wp:positionH>
          <wp:positionV relativeFrom="paragraph">
            <wp:posOffset>0</wp:posOffset>
          </wp:positionV>
          <wp:extent cx="7581168" cy="1895475"/>
          <wp:effectExtent l="0" t="0" r="1270" b="0"/>
          <wp:wrapTight wrapText="bothSides">
            <wp:wrapPolygon edited="0">
              <wp:start x="0" y="0"/>
              <wp:lineTo x="0" y="21274"/>
              <wp:lineTo x="21549" y="21274"/>
              <wp:lineTo x="21549"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573" cy="1896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555A" w14:textId="77777777" w:rsidR="009A5CF2" w:rsidRDefault="009A5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17C86"/>
    <w:rsid w:val="00121A58"/>
    <w:rsid w:val="00123F7D"/>
    <w:rsid w:val="0013591E"/>
    <w:rsid w:val="001362A4"/>
    <w:rsid w:val="00142CEB"/>
    <w:rsid w:val="0016393A"/>
    <w:rsid w:val="0016453E"/>
    <w:rsid w:val="001732C6"/>
    <w:rsid w:val="00173C3A"/>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B70B2"/>
    <w:rsid w:val="002C7540"/>
    <w:rsid w:val="002E041E"/>
    <w:rsid w:val="002E334F"/>
    <w:rsid w:val="002E5B22"/>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2224"/>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54B"/>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B28E9"/>
    <w:rsid w:val="006C59A1"/>
    <w:rsid w:val="006C7FB0"/>
    <w:rsid w:val="006E2643"/>
    <w:rsid w:val="006F545D"/>
    <w:rsid w:val="00702E85"/>
    <w:rsid w:val="00711926"/>
    <w:rsid w:val="00714297"/>
    <w:rsid w:val="007249F0"/>
    <w:rsid w:val="00733126"/>
    <w:rsid w:val="00745540"/>
    <w:rsid w:val="00752C88"/>
    <w:rsid w:val="00755E06"/>
    <w:rsid w:val="00763C93"/>
    <w:rsid w:val="00775A9A"/>
    <w:rsid w:val="00777721"/>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02F8"/>
    <w:rsid w:val="00973ADB"/>
    <w:rsid w:val="009751D8"/>
    <w:rsid w:val="00976CFF"/>
    <w:rsid w:val="00976F6D"/>
    <w:rsid w:val="00980A78"/>
    <w:rsid w:val="009861A8"/>
    <w:rsid w:val="00992E68"/>
    <w:rsid w:val="009A5CF2"/>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2935"/>
    <w:rsid w:val="00AA3205"/>
    <w:rsid w:val="00AB1096"/>
    <w:rsid w:val="00AB2488"/>
    <w:rsid w:val="00AC2F42"/>
    <w:rsid w:val="00AC472E"/>
    <w:rsid w:val="00AD0B66"/>
    <w:rsid w:val="00AD4FFD"/>
    <w:rsid w:val="00AE2126"/>
    <w:rsid w:val="00B14A9D"/>
    <w:rsid w:val="00B20111"/>
    <w:rsid w:val="00B248AE"/>
    <w:rsid w:val="00B257FB"/>
    <w:rsid w:val="00B34D63"/>
    <w:rsid w:val="00B51C59"/>
    <w:rsid w:val="00B745C8"/>
    <w:rsid w:val="00B76BF5"/>
    <w:rsid w:val="00B8097D"/>
    <w:rsid w:val="00B81ED2"/>
    <w:rsid w:val="00BA214A"/>
    <w:rsid w:val="00BA2F05"/>
    <w:rsid w:val="00BA3206"/>
    <w:rsid w:val="00BB26CE"/>
    <w:rsid w:val="00BC55CE"/>
    <w:rsid w:val="00BC6341"/>
    <w:rsid w:val="00BD6ED8"/>
    <w:rsid w:val="00BE3A75"/>
    <w:rsid w:val="00BF05D8"/>
    <w:rsid w:val="00BF1252"/>
    <w:rsid w:val="00BF1648"/>
    <w:rsid w:val="00C31339"/>
    <w:rsid w:val="00C31ADD"/>
    <w:rsid w:val="00C32978"/>
    <w:rsid w:val="00C356DA"/>
    <w:rsid w:val="00C35A98"/>
    <w:rsid w:val="00C43D41"/>
    <w:rsid w:val="00C602BB"/>
    <w:rsid w:val="00C62828"/>
    <w:rsid w:val="00C7440C"/>
    <w:rsid w:val="00C93D31"/>
    <w:rsid w:val="00CA531A"/>
    <w:rsid w:val="00CA652B"/>
    <w:rsid w:val="00CC3F26"/>
    <w:rsid w:val="00CC5B1D"/>
    <w:rsid w:val="00CD0517"/>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B796B"/>
    <w:rsid w:val="00DB7D4A"/>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2A66"/>
    <w:rsid w:val="00FE3E13"/>
    <w:rsid w:val="00FE4525"/>
    <w:rsid w:val="00FE5E10"/>
    <w:rsid w:val="00FF1D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styleId="UnresolvedMention">
    <w:name w:val="Unresolved Mention"/>
    <w:basedOn w:val="DefaultParagraphFont"/>
    <w:uiPriority w:val="99"/>
    <w:semiHidden/>
    <w:unhideWhenUsed/>
    <w:rsid w:val="00752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78023817">
      <w:bodyDiv w:val="1"/>
      <w:marLeft w:val="0"/>
      <w:marRight w:val="0"/>
      <w:marTop w:val="0"/>
      <w:marBottom w:val="0"/>
      <w:divBdr>
        <w:top w:val="none" w:sz="0" w:space="0" w:color="auto"/>
        <w:left w:val="none" w:sz="0" w:space="0" w:color="auto"/>
        <w:bottom w:val="none" w:sz="0" w:space="0" w:color="auto"/>
        <w:right w:val="none" w:sz="0" w:space="0" w:color="auto"/>
      </w:divBdr>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1777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2021-10-13T03:04:00Z</dcterms:created>
  <dcterms:modified xsi:type="dcterms:W3CDTF">2022-02-08T22:59:00Z</dcterms:modified>
</cp:coreProperties>
</file>