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30DC" w:rsidR="007F30DC" w:rsidP="7A84DF05" w:rsidRDefault="007F30DC" w14:paraId="28229E60" w14:textId="7419E502">
      <w:pPr>
        <w:rPr>
          <w:rFonts w:cs="Calibri" w:cstheme="minorAscii"/>
          <w:b w:val="1"/>
          <w:bCs w:val="1"/>
          <w:color w:val="0081C1"/>
          <w:sz w:val="32"/>
          <w:szCs w:val="32"/>
        </w:rPr>
      </w:pPr>
      <w:r w:rsidRPr="7A84DF05" w:rsidR="3F384B42">
        <w:rPr>
          <w:rFonts w:cs="Calibri" w:cstheme="minorAscii"/>
          <w:b w:val="1"/>
          <w:bCs w:val="1"/>
          <w:color w:val="0081C1"/>
          <w:sz w:val="32"/>
          <w:szCs w:val="32"/>
        </w:rPr>
        <w:t>The importance of r</w:t>
      </w:r>
      <w:r w:rsidRPr="7A84DF05" w:rsidR="3F384B42">
        <w:rPr>
          <w:rFonts w:cs="Calibri" w:cstheme="minorAscii"/>
          <w:b w:val="1"/>
          <w:bCs w:val="1"/>
          <w:color w:val="0081C1"/>
          <w:sz w:val="32"/>
          <w:szCs w:val="32"/>
        </w:rPr>
        <w:t>educing transport emission</w:t>
      </w:r>
      <w:r w:rsidRPr="7A84DF05" w:rsidR="1EF92AA8">
        <w:rPr>
          <w:rFonts w:cs="Calibri" w:cstheme="minorAscii"/>
          <w:b w:val="1"/>
          <w:bCs w:val="1"/>
          <w:color w:val="0081C1"/>
          <w:sz w:val="32"/>
          <w:szCs w:val="32"/>
        </w:rPr>
        <w:t>s</w:t>
      </w:r>
      <w:r w:rsidRPr="7A84DF05" w:rsidR="3F384B42">
        <w:rPr>
          <w:rFonts w:cs="Calibri" w:cstheme="minorAscii"/>
          <w:b w:val="1"/>
          <w:bCs w:val="1"/>
          <w:color w:val="0081C1"/>
          <w:sz w:val="32"/>
          <w:szCs w:val="32"/>
        </w:rPr>
        <w:t xml:space="preserve"> </w:t>
      </w:r>
      <w:r w:rsidRPr="7A84DF05" w:rsidR="7F12FD5F">
        <w:rPr>
          <w:rFonts w:cs="Calibri" w:cstheme="minorAscii"/>
          <w:b w:val="1"/>
          <w:bCs w:val="1"/>
          <w:color w:val="0081C1"/>
          <w:sz w:val="32"/>
          <w:szCs w:val="32"/>
        </w:rPr>
        <w:t>for</w:t>
      </w:r>
      <w:r w:rsidRPr="7A84DF05" w:rsidR="3F384B42">
        <w:rPr>
          <w:rFonts w:cs="Calibri" w:cstheme="minorAscii"/>
          <w:b w:val="1"/>
          <w:bCs w:val="1"/>
          <w:color w:val="0081C1"/>
          <w:sz w:val="32"/>
          <w:szCs w:val="32"/>
        </w:rPr>
        <w:t xml:space="preserve"> the climate </w:t>
      </w:r>
      <w:r w:rsidRPr="7A84DF05" w:rsidR="3BC55590">
        <w:rPr>
          <w:rFonts w:cs="Calibri" w:cstheme="minorAscii"/>
          <w:b w:val="1"/>
          <w:bCs w:val="1"/>
          <w:color w:val="0081C1"/>
          <w:sz w:val="32"/>
          <w:szCs w:val="32"/>
        </w:rPr>
        <w:t>and</w:t>
      </w:r>
      <w:r w:rsidRPr="7A84DF05" w:rsidR="3F384B42">
        <w:rPr>
          <w:rFonts w:cs="Calibri" w:cstheme="minorAscii"/>
          <w:b w:val="1"/>
          <w:bCs w:val="1"/>
          <w:color w:val="0081C1"/>
          <w:sz w:val="32"/>
          <w:szCs w:val="32"/>
        </w:rPr>
        <w:t xml:space="preserve"> future generations</w:t>
      </w:r>
    </w:p>
    <w:p w:rsidR="005D1126" w:rsidP="005D1126" w:rsidRDefault="005D1126" w14:paraId="731BC67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He </w:t>
      </w:r>
      <w:proofErr w:type="spellStart"/>
      <w:r>
        <w:rPr>
          <w:rStyle w:val="normaltextrun"/>
          <w:rFonts w:ascii="Calibri" w:hAnsi="Calibri" w:cs="Calibri"/>
          <w:sz w:val="22"/>
          <w:szCs w:val="22"/>
          <w:lang w:val="en-US"/>
        </w:rPr>
        <w:t>Pou</w:t>
      </w:r>
      <w:proofErr w:type="spellEnd"/>
      <w:r>
        <w:rPr>
          <w:rStyle w:val="normaltextrun"/>
          <w:rFonts w:ascii="Calibri" w:hAnsi="Calibri" w:cs="Calibri"/>
          <w:sz w:val="22"/>
          <w:szCs w:val="22"/>
          <w:lang w:val="en-US"/>
        </w:rPr>
        <w:t xml:space="preserve"> a Rangi Climate Change Commission is an independent Crown entity which provides evidence-based advice, monitoring and reporting to the Government of the day, to support Aotearoa New Zealand’s transition to a climate-resilient, low emissions future. </w:t>
      </w:r>
      <w:r>
        <w:rPr>
          <w:rStyle w:val="eop"/>
          <w:rFonts w:ascii="Calibri" w:hAnsi="Calibri" w:cs="Calibri"/>
          <w:sz w:val="22"/>
          <w:szCs w:val="22"/>
        </w:rPr>
        <w:t> </w:t>
      </w:r>
    </w:p>
    <w:p w:rsidR="005D1126" w:rsidP="005D1126" w:rsidRDefault="005D1126" w14:paraId="0B9A5C11" w14:textId="77777777">
      <w:pPr>
        <w:pStyle w:val="paragraph"/>
        <w:spacing w:before="0" w:beforeAutospacing="0" w:after="0" w:afterAutospacing="0"/>
        <w:textAlignment w:val="baseline"/>
        <w:rPr>
          <w:rStyle w:val="normaltextrun"/>
          <w:rFonts w:ascii="Calibri" w:hAnsi="Calibri" w:cs="Calibri"/>
          <w:sz w:val="22"/>
          <w:szCs w:val="22"/>
          <w:lang w:val="en-US"/>
        </w:rPr>
      </w:pPr>
    </w:p>
    <w:p w:rsidR="005D1126" w:rsidP="005D1126" w:rsidRDefault="005D1126" w14:paraId="3BCAA38F" w14:textId="77777777">
      <w:pPr>
        <w:pStyle w:val="paragraph"/>
        <w:spacing w:before="0" w:beforeAutospacing="0" w:after="0" w:afterAutospacing="0"/>
        <w:textAlignment w:val="baseline"/>
        <w:rPr>
          <w:rStyle w:val="eop"/>
          <w:rFonts w:ascii="Calibri" w:hAnsi="Calibri" w:cs="Calibri"/>
          <w:sz w:val="22"/>
          <w:szCs w:val="22"/>
          <w:lang w:val="en-GB"/>
        </w:rPr>
      </w:pPr>
      <w:r>
        <w:rPr>
          <w:rStyle w:val="normaltextrun"/>
          <w:rFonts w:ascii="Calibri" w:hAnsi="Calibri" w:cs="Calibri"/>
          <w:sz w:val="22"/>
          <w:szCs w:val="22"/>
          <w:lang w:val="en-US"/>
        </w:rPr>
        <w:t xml:space="preserve">There are key mechanisms for reducing emissions in the transport sector which will play a critical role in helping to </w:t>
      </w:r>
      <w:proofErr w:type="spellStart"/>
      <w:r>
        <w:rPr>
          <w:rStyle w:val="normaltextrun"/>
          <w:rFonts w:ascii="Calibri" w:hAnsi="Calibri" w:cs="Calibri"/>
          <w:sz w:val="22"/>
          <w:szCs w:val="22"/>
          <w:lang w:val="en-US"/>
        </w:rPr>
        <w:t>decarbonise</w:t>
      </w:r>
      <w:proofErr w:type="spellEnd"/>
      <w:r>
        <w:rPr>
          <w:rStyle w:val="normaltextrun"/>
          <w:rFonts w:ascii="Calibri" w:hAnsi="Calibri" w:cs="Calibri"/>
          <w:sz w:val="22"/>
          <w:szCs w:val="22"/>
          <w:lang w:val="en-US"/>
        </w:rPr>
        <w:t xml:space="preserve"> Aotearoa New Zealand. The actions we as a country take now to address climate related emissions will determine the extent and cost of the impacts on future generations. </w:t>
      </w:r>
      <w:r>
        <w:rPr>
          <w:rStyle w:val="eop"/>
          <w:rFonts w:ascii="Calibri" w:hAnsi="Calibri" w:cs="Calibri"/>
          <w:sz w:val="22"/>
          <w:szCs w:val="22"/>
          <w:lang w:val="en-GB"/>
        </w:rPr>
        <w:t> </w:t>
      </w:r>
    </w:p>
    <w:p w:rsidR="005D1126" w:rsidP="005D1126" w:rsidRDefault="005D1126" w14:paraId="67F1854E" w14:textId="77777777">
      <w:pPr>
        <w:pStyle w:val="paragraph"/>
        <w:spacing w:before="0" w:beforeAutospacing="0" w:after="0" w:afterAutospacing="0"/>
        <w:textAlignment w:val="baseline"/>
        <w:rPr>
          <w:rFonts w:ascii="Segoe UI" w:hAnsi="Segoe UI" w:cs="Segoe UI"/>
          <w:sz w:val="18"/>
          <w:szCs w:val="18"/>
          <w:lang w:val="en-GB"/>
        </w:rPr>
      </w:pPr>
    </w:p>
    <w:p w:rsidR="005D1126" w:rsidP="005D1126" w:rsidRDefault="005D1126" w14:paraId="3793F1CE" w14:textId="77777777">
      <w:pPr>
        <w:pStyle w:val="paragraph"/>
        <w:spacing w:before="0" w:beforeAutospacing="0" w:after="0" w:afterAutospacing="0"/>
        <w:textAlignment w:val="baseline"/>
        <w:rPr>
          <w:rStyle w:val="eop"/>
          <w:rFonts w:ascii="Calibri" w:hAnsi="Calibri" w:cs="Calibri"/>
          <w:sz w:val="22"/>
          <w:szCs w:val="22"/>
          <w:lang w:val="en-GB"/>
        </w:rPr>
      </w:pPr>
      <w:r w:rsidRPr="7D289D21">
        <w:rPr>
          <w:rStyle w:val="normaltextrun"/>
          <w:rFonts w:ascii="Calibri" w:hAnsi="Calibri" w:cs="Calibri"/>
          <w:sz w:val="22"/>
          <w:szCs w:val="22"/>
          <w:lang w:val="en-US"/>
        </w:rPr>
        <w:t>Our presentation to Transportation Group New Zealand will provide some of the key insights from our recent advice on the direction of policy for the second emissions reduction plan (2026-2030). Through modelling scenarios from our draft advice on the Fourth Emissions Budget, we will highlight the impacts of emissions reductions in the transport sector on households and communities through to 2040, which </w:t>
      </w:r>
      <w:r w:rsidRPr="7D289D21">
        <w:rPr>
          <w:rStyle w:val="normaltextrun"/>
          <w:rFonts w:ascii="Calibri" w:hAnsi="Calibri" w:cs="Calibri"/>
          <w:color w:val="000000" w:themeColor="text1"/>
          <w:sz w:val="22"/>
          <w:szCs w:val="22"/>
          <w:lang w:val="en-US"/>
        </w:rPr>
        <w:t>will be of strong interest to Transportation Group NZ members</w:t>
      </w:r>
      <w:r w:rsidRPr="7D289D21">
        <w:rPr>
          <w:rStyle w:val="normaltextrun"/>
          <w:rFonts w:ascii="Calibri" w:hAnsi="Calibri" w:cs="Calibri"/>
          <w:sz w:val="22"/>
          <w:szCs w:val="22"/>
          <w:lang w:val="en-US"/>
        </w:rPr>
        <w:t xml:space="preserve">. We will also outline the Commission’s role in assessing progress against meeting emissions budgets, and the implementation and effectiveness of the National Adaptation Plan which aims to improve resiliency against the impacts of climate change.  </w:t>
      </w:r>
      <w:r w:rsidRPr="7D289D21">
        <w:rPr>
          <w:rStyle w:val="eop"/>
          <w:rFonts w:ascii="Calibri" w:hAnsi="Calibri" w:cs="Calibri"/>
          <w:sz w:val="22"/>
          <w:szCs w:val="22"/>
          <w:lang w:val="en-GB"/>
        </w:rPr>
        <w:t> </w:t>
      </w:r>
    </w:p>
    <w:p w:rsidR="005D1126" w:rsidP="005D1126" w:rsidRDefault="005D1126" w14:paraId="41B037F7" w14:textId="77777777">
      <w:pPr>
        <w:pStyle w:val="paragraph"/>
        <w:spacing w:before="0" w:beforeAutospacing="0" w:after="0" w:afterAutospacing="0"/>
        <w:textAlignment w:val="baseline"/>
        <w:rPr>
          <w:rFonts w:ascii="Segoe UI" w:hAnsi="Segoe UI" w:cs="Segoe UI"/>
          <w:sz w:val="18"/>
          <w:szCs w:val="18"/>
          <w:lang w:val="en-GB"/>
        </w:rPr>
      </w:pPr>
    </w:p>
    <w:p w:rsidR="005D1126" w:rsidP="005D1126" w:rsidRDefault="005D1126" w14:paraId="205FC730" w14:textId="77777777">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US"/>
        </w:rPr>
        <w:t xml:space="preserve">Increasing education, awareness, and encouraging action to reduce transport emissions commencing now is essential for lessening the burden of climate change risks on future generations. </w:t>
      </w:r>
      <w:r>
        <w:rPr>
          <w:rStyle w:val="eop"/>
          <w:rFonts w:ascii="Calibri" w:hAnsi="Calibri" w:cs="Calibri"/>
          <w:sz w:val="22"/>
          <w:szCs w:val="22"/>
          <w:lang w:val="en-GB"/>
        </w:rPr>
        <w:t> </w:t>
      </w:r>
    </w:p>
    <w:p w:rsidR="00220182" w:rsidP="005D1126" w:rsidRDefault="00220182" w14:paraId="046C2E59" w14:textId="1AA62666"/>
    <w:sectPr w:rsidR="00220182">
      <w:headerReference w:type="default" r:id="rId6"/>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223" w:rsidP="007F30DC" w:rsidRDefault="00DD0223" w14:paraId="6C76DDB6" w14:textId="77777777">
      <w:pPr>
        <w:spacing w:after="0" w:line="240" w:lineRule="auto"/>
      </w:pPr>
      <w:r>
        <w:separator/>
      </w:r>
    </w:p>
  </w:endnote>
  <w:endnote w:type="continuationSeparator" w:id="0">
    <w:p w:rsidR="00DD0223" w:rsidP="007F30DC" w:rsidRDefault="00DD0223" w14:paraId="3DB57E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30DC" w:rsidRDefault="007F30DC" w14:paraId="41AB2292" w14:textId="797E9158">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223" w:rsidP="007F30DC" w:rsidRDefault="00DD0223" w14:paraId="16F8BC1B" w14:textId="77777777">
      <w:pPr>
        <w:spacing w:after="0" w:line="240" w:lineRule="auto"/>
      </w:pPr>
      <w:r>
        <w:separator/>
      </w:r>
    </w:p>
  </w:footnote>
  <w:footnote w:type="continuationSeparator" w:id="0">
    <w:p w:rsidR="00DD0223" w:rsidP="007F30DC" w:rsidRDefault="00DD0223" w14:paraId="5C067F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30DC" w:rsidRDefault="007F30DC" w14:paraId="0F3CFB53" w14:textId="3DF95610">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220182"/>
    <w:rsid w:val="005D1126"/>
    <w:rsid w:val="007F30DC"/>
    <w:rsid w:val="00DD0223"/>
    <w:rsid w:val="0CD145FD"/>
    <w:rsid w:val="1AC67ACB"/>
    <w:rsid w:val="1EF92AA8"/>
    <w:rsid w:val="2764D2EB"/>
    <w:rsid w:val="28DBBE6C"/>
    <w:rsid w:val="384DFA7E"/>
    <w:rsid w:val="3BC55590"/>
    <w:rsid w:val="3F384B42"/>
    <w:rsid w:val="45AC9D8F"/>
    <w:rsid w:val="4884CDDD"/>
    <w:rsid w:val="521287C6"/>
    <w:rsid w:val="7A84DF05"/>
    <w:rsid w:val="7F12FD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30DC"/>
  </w:style>
  <w:style w:type="paragraph" w:styleId="paragraph" w:customStyle="1">
    <w:name w:val="paragraph"/>
    <w:basedOn w:val="Normal"/>
    <w:rsid w:val="005D1126"/>
    <w:pPr>
      <w:spacing w:before="100" w:beforeAutospacing="1" w:after="100" w:afterAutospacing="1" w:line="240" w:lineRule="auto"/>
    </w:pPr>
    <w:rPr>
      <w:rFonts w:ascii="Times New Roman" w:hAnsi="Times New Roman" w:eastAsia="Times New Roman" w:cs="Times New Roman"/>
      <w:kern w:val="0"/>
      <w:sz w:val="24"/>
      <w:szCs w:val="24"/>
      <w:lang w:eastAsia="en-NZ"/>
      <w14:ligatures w14:val="none"/>
    </w:rPr>
  </w:style>
  <w:style w:type="character" w:styleId="normaltextrun" w:customStyle="1">
    <w:name w:val="normaltextrun"/>
    <w:basedOn w:val="DefaultParagraphFont"/>
    <w:rsid w:val="005D1126"/>
  </w:style>
  <w:style w:type="character" w:styleId="eop" w:customStyle="1">
    <w:name w:val="eop"/>
    <w:basedOn w:val="DefaultParagraphFont"/>
    <w:rsid w:val="005D1126"/>
  </w:style>
</w:styles>
</file>

<file path=word/tasks.xml><?xml version="1.0" encoding="utf-8"?>
<t:Tasks xmlns:t="http://schemas.microsoft.com/office/tasks/2019/documenttasks" xmlns:oel="http://schemas.microsoft.com/office/2019/extlst">
  <t:Task id="{D15C33D4-87E4-4C78-ADF8-1E0BC80E697F}">
    <t:Anchor>
      <t:Comment id="1185224051"/>
    </t:Anchor>
    <t:History>
      <t:Event id="{9E2F2091-5546-42DE-85A1-E61D4886F32E}" time="2024-02-09T03:04:51.848Z">
        <t:Attribution userId="S::martin.dutton@climatecommission.govt.nz::2405ef84-3dfe-4827-9124-0957fcdd8648" userProvider="AD" userName="Martin Dutton"/>
        <t:Anchor>
          <t:Comment id="1185224051"/>
        </t:Anchor>
        <t:Create/>
      </t:Event>
      <t:Event id="{61B03D22-E9D5-48D0-BDFA-A6A2D2F321EC}" time="2024-02-09T03:04:51.848Z">
        <t:Attribution userId="S::martin.dutton@climatecommission.govt.nz::2405ef84-3dfe-4827-9124-0957fcdd8648" userProvider="AD" userName="Martin Dutton"/>
        <t:Anchor>
          <t:Comment id="1185224051"/>
        </t:Anchor>
        <t:Assign userId="S::Natalie.Trayling@climatecommission.govt.nz::be67ec7e-de41-426a-a92e-f6f2136163f9" userProvider="AD" userName="Natalie Trayling"/>
      </t:Event>
      <t:Event id="{B5135396-9325-49CE-8BE7-26E347011517}" time="2024-02-09T03:04:51.848Z">
        <t:Attribution userId="S::martin.dutton@climatecommission.govt.nz::2405ef84-3dfe-4827-9124-0957fcdd8648" userProvider="AD" userName="Martin Dutton"/>
        <t:Anchor>
          <t:Comment id="1185224051"/>
        </t:Anchor>
        <t:SetTitle title="@Natalie Trayling - can you have a look at wordsmithing the title please? Needs to be shorter than this but include the importance of reducing transport emissions (as it is a transport group conf), climate change (ie our role) and future generations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microsoft.com/office/2019/05/relationships/documenttasks" Target="tasks.xml" Id="R721263d9c3864701"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F60F1586F27FAD45A7CD4E7DF44CDD0E" ma:contentTypeVersion="70" ma:contentTypeDescription="Create a new document." ma:contentTypeScope="" ma:versionID="0543d4da6106303048dabde92b731fde">
  <xsd:schema xmlns:xsd="http://www.w3.org/2001/XMLSchema" xmlns:xs="http://www.w3.org/2001/XMLSchema" xmlns:p="http://schemas.microsoft.com/office/2006/metadata/properties" xmlns:ns2="c51aaf75-930a-414f-a991-bc765086d780" xmlns:ns3="33c1b9cb-fd43-40b1-9848-dc2637201129" xmlns:ns4="02bffcbe-7cf8-467d-a91b-a3e0dbcae01e" xmlns:ns5="a9df0e0e-9b5b-47bc-81c1-d190dfb54f87" xmlns:ns6="b30672e7-690a-4c93-a50a-a028bc8f475d" xmlns:ns7="70761194-623b-4751-a0da-29ad6551f95e" targetNamespace="http://schemas.microsoft.com/office/2006/metadata/properties" ma:root="true" ma:fieldsID="1862a7434c2218b3d38343c18ee25e97" ns2:_="" ns3:_="" ns4:_="" ns5:_="" ns6:_="" ns7:_="">
    <xsd:import namespace="c51aaf75-930a-414f-a991-bc765086d780"/>
    <xsd:import namespace="33c1b9cb-fd43-40b1-9848-dc2637201129"/>
    <xsd:import namespace="02bffcbe-7cf8-467d-a91b-a3e0dbcae01e"/>
    <xsd:import namespace="a9df0e0e-9b5b-47bc-81c1-d190dfb54f87"/>
    <xsd:import namespace="b30672e7-690a-4c93-a50a-a028bc8f475d"/>
    <xsd:import namespace="70761194-623b-4751-a0da-29ad6551f9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DocumentType" minOccurs="0"/>
                <xsd:element ref="ns5:Narrative" minOccurs="0"/>
                <xsd:element ref="ns6:OTDocID" minOccurs="0"/>
                <xsd:element ref="ns6:OTModifiedBy" minOccurs="0"/>
                <xsd:element ref="ns6:LegacyMetadata" minOccurs="0"/>
                <xsd:element ref="ns6:OTCreatedBy" minOccurs="0"/>
                <xsd:element ref="ns5:PraText3" minOccurs="0"/>
                <xsd:element ref="ns5:PraText4" minOccurs="0"/>
                <xsd:element ref="ns5:PraText5" minOccurs="0"/>
                <xsd:element ref="ns5:PraDate1" minOccurs="0"/>
                <xsd:element ref="ns5:PraDate2" minOccurs="0"/>
                <xsd:element ref="ns5:PraDate3" minOccurs="0"/>
                <xsd:element ref="ns5:PraDateTrigger" minOccurs="0"/>
                <xsd:element ref="ns5:PraDateDisposal" minOccurs="0"/>
                <xsd:element ref="ns7:Activity" minOccurs="0"/>
                <xsd:element ref="ns7:Function" minOccurs="0"/>
                <xsd:element ref="ns7:Subactivity" minOccurs="0"/>
                <xsd:element ref="ns7:Year" minOccurs="0"/>
                <xsd:element ref="ns7:Project" minOccurs="0"/>
                <xsd:element ref="ns7:AggregationNarrative" minOccurs="0"/>
                <xsd:element ref="ns7:Case" minOccurs="0"/>
                <xsd:element ref="ns7:CategoryName" minOccurs="0"/>
                <xsd:element ref="ns7:CategoryValue" minOccurs="0"/>
                <xsd:element ref="ns5:PraText1" minOccurs="0"/>
                <xsd:element ref="ns5:PraText2" minOccurs="0"/>
                <xsd:element ref="ns7:PRAType" minOccurs="0"/>
                <xsd:element ref="ns5:AggregationStatus" minOccurs="0"/>
                <xsd:element ref="ns6:Channel"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CatchAll" ma:index="47" nillable="true" ma:displayName="Taxonomy Catch All Column" ma:hidden="true" ma:list="{53f176eb-aeeb-4488-9eed-b878ea051ffb}"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c284cdd8-0240-42f9-af2b-4d59cbd29a82" ma:termSetId="09814cd3-568e-fe90-9814-8d621ff8fb84" ma:anchorId="fba54fb3-c3e1-fe81-a776-ca4b69148c4d" ma:open="true" ma:isKeyword="false">
      <xsd:complexType>
        <xsd:sequence>
          <xsd:element ref="pc:Terms" minOccurs="0" maxOccurs="1"/>
        </xsd:sequence>
      </xsd:complexType>
    </xsd:element>
    <xsd:element name="MediaServiceOCR" ma:index="48" nillable="true" ma:displayName="Extracted Text" ma:internalName="MediaServiceOCR" ma:readOnly="true">
      <xsd:simpleType>
        <xsd:restriction base="dms:Note">
          <xsd:maxLength value="255"/>
        </xsd:restriction>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15"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16" nillable="true" ma:displayName="Narrative" ma:internalName="Narrative0" ma:readOnly="false">
      <xsd:simpleType>
        <xsd:restriction base="dms:Note">
          <xsd:maxLength value="255"/>
        </xsd:restriction>
      </xsd:simpleType>
    </xsd:element>
    <xsd:element name="PraText3" ma:index="21" nillable="true" ma:displayName="PRA Text 3" ma:hidden="true" ma:internalName="PraText30" ma:readOnly="false">
      <xsd:simpleType>
        <xsd:restriction base="dms:Text">
          <xsd:maxLength value="255"/>
        </xsd:restriction>
      </xsd:simpleType>
    </xsd:element>
    <xsd:element name="PraText4" ma:index="22" nillable="true" ma:displayName="PRA Text 4" ma:hidden="true" ma:internalName="PraText40" ma:readOnly="false">
      <xsd:simpleType>
        <xsd:restriction base="dms:Text">
          <xsd:maxLength value="255"/>
        </xsd:restriction>
      </xsd:simpleType>
    </xsd:element>
    <xsd:element name="PraText5" ma:index="23" nillable="true" ma:displayName="PRA Text 5" ma:hidden="true" ma:internalName="PraText50" ma:readOnly="false">
      <xsd:simpleType>
        <xsd:restriction base="dms:Text">
          <xsd:maxLength value="255"/>
        </xsd:restriction>
      </xsd:simpleType>
    </xsd:element>
    <xsd:element name="PraDate1" ma:index="24" nillable="true" ma:displayName="PRA Date 1" ma:format="DateTime" ma:hidden="true" ma:internalName="PraDate1" ma:readOnly="false">
      <xsd:simpleType>
        <xsd:restriction base="dms:DateTime"/>
      </xsd:simpleType>
    </xsd:element>
    <xsd:element name="PraDate2" ma:index="25" nillable="true" ma:displayName="PRA Date 2" ma:format="DateTime" ma:hidden="true" ma:internalName="PraDate2" ma:readOnly="false">
      <xsd:simpleType>
        <xsd:restriction base="dms:DateTime"/>
      </xsd:simpleType>
    </xsd:element>
    <xsd:element name="PraDate3" ma:index="26" nillable="true" ma:displayName="PRA Date 3" ma:format="DateTime" ma:hidden="true" ma:internalName="PraDate3" ma:readOnly="false">
      <xsd:simpleType>
        <xsd:restriction base="dms:DateTime"/>
      </xsd:simpleType>
    </xsd:element>
    <xsd:element name="PraDateTrigger" ma:index="27" nillable="true" ma:displayName="PRA Date Trigger" ma:format="DateTime" ma:hidden="true" ma:internalName="PraDateTrigger" ma:readOnly="false">
      <xsd:simpleType>
        <xsd:restriction base="dms:DateTime"/>
      </xsd:simpleType>
    </xsd:element>
    <xsd:element name="PraDateDisposal" ma:index="28" nillable="true" ma:displayName="PRA Date Disposal" ma:format="DateTime" ma:hidden="true" ma:internalName="PraDateDisposal0" ma:readOnly="false">
      <xsd:simpleType>
        <xsd:restriction base="dms:DateTime"/>
      </xsd:simpleType>
    </xsd:element>
    <xsd:element name="PraText1" ma:index="38" nillable="true" ma:displayName="PRA Text 1" ma:hidden="true" ma:internalName="PraText10" ma:readOnly="false">
      <xsd:simpleType>
        <xsd:restriction base="dms:Text">
          <xsd:maxLength value="255"/>
        </xsd:restriction>
      </xsd:simpleType>
    </xsd:element>
    <xsd:element name="PraText2" ma:index="39" nillable="true" ma:displayName="PRA Text 2" ma:hidden="true" ma:internalName="PraText20" ma:readOnly="false">
      <xsd:simpleType>
        <xsd:restriction base="dms:Text">
          <xsd:maxLength value="255"/>
        </xsd:restriction>
      </xsd:simpleType>
    </xsd:element>
    <xsd:element name="AggregationStatus" ma:index="41"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7" nillable="true" ma:displayName="OTDocID" ma:internalName="OTDocID" ma:readOnly="false">
      <xsd:simpleType>
        <xsd:restriction base="dms:Text">
          <xsd:maxLength value="255"/>
        </xsd:restriction>
      </xsd:simpleType>
    </xsd:element>
    <xsd:element name="OTModifiedBy" ma:index="18" nillable="true" ma:displayName="OTModifiedBy" ma:internalName="OTModifiedBy" ma:readOnly="false">
      <xsd:simpleType>
        <xsd:restriction base="dms:Text">
          <xsd:maxLength value="255"/>
        </xsd:restriction>
      </xsd:simpleType>
    </xsd:element>
    <xsd:element name="LegacyMetadata" ma:index="19" nillable="true" ma:displayName="LegacyMetadata" ma:internalName="LegacyMetadata" ma:readOnly="false">
      <xsd:simpleType>
        <xsd:restriction base="dms:Note">
          <xsd:maxLength value="255"/>
        </xsd:restriction>
      </xsd:simpleType>
    </xsd:element>
    <xsd:element name="OTCreatedBy" ma:index="20" nillable="true" ma:displayName="OTCreatedBy" ma:internalName="OTCreatedBy" ma:readOnly="false">
      <xsd:simpleType>
        <xsd:restriction base="dms:Text">
          <xsd:maxLength value="255"/>
        </xsd:restriction>
      </xsd:simpleType>
    </xsd:element>
    <xsd:element name="Channel" ma:index="42"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9" nillable="true" ma:displayName="Activity" ma:default="Programmes, Evidence, Tools" ma:format="Dropdown" ma:hidden="true" ma:internalName="Activity" ma:readOnly="false">
      <xsd:simpleType>
        <xsd:union memberTypes="dms:Text">
          <xsd:simpleType>
            <xsd:restriction base="dms:Choice">
              <xsd:enumeration value="Programmes, Evidence, Tools"/>
            </xsd:restriction>
          </xsd:simpleType>
        </xsd:union>
      </xsd:simpleType>
    </xsd:element>
    <xsd:element name="Function" ma:index="30" nillable="true" ma:displayName="Function" ma:default="Programmes and Projects" ma:format="Dropdown" ma:hidden="true" ma:internalName="Function" ma:readOnly="false">
      <xsd:simpleType>
        <xsd:union memberTypes="dms:Text">
          <xsd:simpleType>
            <xsd:restriction base="dms:Choice">
              <xsd:enumeration value="Programmes and Projects"/>
            </xsd:restriction>
          </xsd:simpleType>
        </xsd:union>
      </xsd:simpleType>
    </xsd:element>
    <xsd:element name="Subactivity" ma:index="31" nillable="true" ma:displayName="Subactivity" ma:default="BITE" ma:format="Dropdown" ma:hidden="true" ma:internalName="Subactivity" ma:readOnly="false">
      <xsd:simpleType>
        <xsd:union memberTypes="dms:Text">
          <xsd:simpleType>
            <xsd:restriction base="dms:Choice">
              <xsd:enumeration value="BITE"/>
            </xsd:restriction>
          </xsd:simpleType>
        </xsd:union>
      </xsd:simpleType>
    </xsd:element>
    <xsd:element name="Year" ma:index="32"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33" nillable="true" ma:displayName="Project" ma:hidden="true" ma:internalName="Project" ma:readOnly="false">
      <xsd:simpleType>
        <xsd:restriction base="dms:Text">
          <xsd:maxLength value="255"/>
        </xsd:restriction>
      </xsd:simpleType>
    </xsd:element>
    <xsd:element name="AggregationNarrative" ma:index="34" nillable="true" ma:displayName="Aggregation Narrative" ma:hidden="true" ma:internalName="AggregationNarrative" ma:readOnly="false">
      <xsd:simpleType>
        <xsd:restriction base="dms:Text">
          <xsd:maxLength value="255"/>
        </xsd:restriction>
      </xsd:simpleType>
    </xsd:element>
    <xsd:element name="Case" ma:index="35" nillable="true" ma:displayName="Case" ma:default="NA" ma:format="Dropdown" ma:hidden="true" ma:internalName="Case" ma:readOnly="false">
      <xsd:simpleType>
        <xsd:restriction base="dms:Choice">
          <xsd:enumeration value="NA"/>
        </xsd:restriction>
      </xsd:simpleType>
    </xsd:element>
    <xsd:element name="CategoryName" ma:index="36" nillable="true" ma:displayName="Category" ma:internalName="CategoryName" ma:readOnly="false">
      <xsd:simpleType>
        <xsd:restriction base="dms:Text">
          <xsd:maxLength value="255"/>
        </xsd:restriction>
      </xsd:simpleType>
    </xsd:element>
    <xsd:element name="CategoryValue" ma:index="37" nillable="true" ma:displayName="Category Value" ma:hidden="true" ma:internalName="CategoryValue" ma:readOnly="false">
      <xsd:simpleType>
        <xsd:restriction base="dms:Text">
          <xsd:maxLength value="255"/>
        </xsd:restriction>
      </xsd:simpleType>
    </xsd:element>
    <xsd:element name="PRAType" ma:index="40" nillable="true" ma:displayName="PRA Type" ma:hidden="true" ma:internalName="PRA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Metadata xmlns="b30672e7-690a-4c93-a50a-a028bc8f475d" xsi:nil="true"/>
    <Channel xmlns="b30672e7-690a-4c93-a50a-a028bc8f475d" xsi:nil="true"/>
    <OTModifiedBy xmlns="b30672e7-690a-4c93-a50a-a028bc8f475d" xsi:nil="true"/>
    <Activity xmlns="70761194-623b-4751-a0da-29ad6551f95e">Programmes, Evidence, Tools</Activity>
    <Function xmlns="70761194-623b-4751-a0da-29ad6551f95e">Programmes and Projects</Function>
    <PraText1 xmlns="a9df0e0e-9b5b-47bc-81c1-d190dfb54f87" xsi:nil="true"/>
    <Year xmlns="70761194-623b-4751-a0da-29ad6551f95e" xsi:nil="true"/>
    <CategoryName xmlns="70761194-623b-4751-a0da-29ad6551f95e" xsi:nil="true"/>
    <CategoryValue xmlns="70761194-623b-4751-a0da-29ad6551f95e" xsi:nil="true"/>
    <AggregationStatus xmlns="a9df0e0e-9b5b-47bc-81c1-d190dfb54f87">Normal</AggregationStatus>
    <Narrative xmlns="a9df0e0e-9b5b-47bc-81c1-d190dfb54f87" xsi:nil="true"/>
    <TaxCatchAll xmlns="c51aaf75-930a-414f-a991-bc765086d780" xsi:nil="true"/>
    <PraText5 xmlns="a9df0e0e-9b5b-47bc-81c1-d190dfb54f87"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Subactivity xmlns="70761194-623b-4751-a0da-29ad6551f95e">BITE</Subactivity>
    <PraDateDisposal xmlns="a9df0e0e-9b5b-47bc-81c1-d190dfb54f87" xsi:nil="true"/>
    <PraDate2 xmlns="a9df0e0e-9b5b-47bc-81c1-d190dfb54f87" xsi:nil="true"/>
    <lcf76f155ced4ddcb4097134ff3c332f xmlns="33c1b9cb-fd43-40b1-9848-dc2637201129">
      <Terms xmlns="http://schemas.microsoft.com/office/infopath/2007/PartnerControls"/>
    </lcf76f155ced4ddcb4097134ff3c332f>
    <PraText3 xmlns="a9df0e0e-9b5b-47bc-81c1-d190dfb54f87" xsi:nil="true"/>
    <DocumentType xmlns="02bffcbe-7cf8-467d-a91b-a3e0dbcae01e" xsi:nil="true"/>
    <AggregationNarrative xmlns="70761194-623b-4751-a0da-29ad6551f95e" xsi:nil="true"/>
    <Case xmlns="70761194-623b-4751-a0da-29ad6551f95e">NA</Case>
    <OTDocID xmlns="b30672e7-690a-4c93-a50a-a028bc8f475d" xsi:nil="true"/>
    <OTCreatedBy xmlns="b30672e7-690a-4c93-a50a-a028bc8f475d" xsi:nil="true"/>
    <PraDate1 xmlns="a9df0e0e-9b5b-47bc-81c1-d190dfb54f87" xsi:nil="true"/>
    <PraText2 xmlns="a9df0e0e-9b5b-47bc-81c1-d190dfb54f87" xsi:nil="true"/>
    <_dlc_DocId xmlns="c51aaf75-930a-414f-a991-bc765086d780">KKT45HYVW542-734375461-2852</_dlc_DocId>
    <_dlc_DocIdUrl xmlns="c51aaf75-930a-414f-a991-bc765086d780">
      <Url>https://climatechangegovt.sharepoint.com/sites/BITE/_layouts/15/DocIdRedir.aspx?ID=KKT45HYVW542-734375461-2852</Url>
      <Description>KKT45HYVW542-734375461-2852</Description>
    </_dlc_DocIdUrl>
  </documentManagement>
</p:properties>
</file>

<file path=customXml/itemProps1.xml><?xml version="1.0" encoding="utf-8"?>
<ds:datastoreItem xmlns:ds="http://schemas.openxmlformats.org/officeDocument/2006/customXml" ds:itemID="{8275964D-EEE8-4BA6-AA18-74075B9E2738}"/>
</file>

<file path=customXml/itemProps2.xml><?xml version="1.0" encoding="utf-8"?>
<ds:datastoreItem xmlns:ds="http://schemas.openxmlformats.org/officeDocument/2006/customXml" ds:itemID="{09904E32-C15C-4BA4-8CBD-6BBB16E9D386}"/>
</file>

<file path=customXml/itemProps3.xml><?xml version="1.0" encoding="utf-8"?>
<ds:datastoreItem xmlns:ds="http://schemas.openxmlformats.org/officeDocument/2006/customXml" ds:itemID="{71EFBFFF-FB0C-4DAA-93E8-FDB1DE592A6B}"/>
</file>

<file path=customXml/itemProps4.xml><?xml version="1.0" encoding="utf-8"?>
<ds:datastoreItem xmlns:ds="http://schemas.openxmlformats.org/officeDocument/2006/customXml" ds:itemID="{77C61201-8EE5-4BF8-A9A3-D20F406285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Glenda Harding</dc:creator>
  <keywords/>
  <dc:description/>
  <lastModifiedBy>Martin Dutton</lastModifiedBy>
  <revision>3</revision>
  <dcterms:created xsi:type="dcterms:W3CDTF">2023-12-12T00:41:00.0000000Z</dcterms:created>
  <dcterms:modified xsi:type="dcterms:W3CDTF">2024-02-09T03:30:07.5030381Z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_dlc_DocIdItemGuid">
    <vt:lpwstr>a9cf7b32-1dd1-43fc-a3eb-f93ef3ade9c0</vt:lpwstr>
  </property>
  <property fmtid="{D5CDD505-2E9C-101B-9397-08002B2CF9AE}" pid="4" name="MediaServiceImageTags">
    <vt:lpwstr/>
  </property>
</Properties>
</file>