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2BA5FF20" w:rsidR="00BC31FF" w:rsidRPr="00BC31FF" w:rsidRDefault="000217CA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>Making t</w:t>
      </w:r>
      <w:r w:rsidR="006F1C54">
        <w:rPr>
          <w:b/>
          <w:bCs/>
          <w:color w:val="598041"/>
          <w:sz w:val="32"/>
          <w:szCs w:val="32"/>
        </w:rPr>
        <w:t>raffic signals</w:t>
      </w:r>
      <w:r>
        <w:rPr>
          <w:b/>
          <w:bCs/>
          <w:color w:val="598041"/>
          <w:sz w:val="32"/>
          <w:szCs w:val="32"/>
        </w:rPr>
        <w:t xml:space="preserve"> work for </w:t>
      </w:r>
      <w:r w:rsidR="006F1C54">
        <w:rPr>
          <w:b/>
          <w:bCs/>
          <w:color w:val="598041"/>
          <w:sz w:val="32"/>
          <w:szCs w:val="32"/>
        </w:rPr>
        <w:t>people cycling</w:t>
      </w:r>
    </w:p>
    <w:p w14:paraId="1E0B2EEA" w14:textId="5FDCD60D" w:rsidR="00BC31FF" w:rsidRDefault="00BC31FF" w:rsidP="00BC31FF">
      <w:pPr>
        <w:ind w:left="567"/>
      </w:pPr>
      <w:r>
        <w:t>(</w:t>
      </w:r>
      <w:r w:rsidR="00B5746C">
        <w:t>182</w:t>
      </w:r>
      <w:r>
        <w:t xml:space="preserve"> words)</w:t>
      </w:r>
    </w:p>
    <w:p w14:paraId="38C656FE" w14:textId="2E818888" w:rsidR="006C4B03" w:rsidRDefault="002E4FA5" w:rsidP="00BC31FF">
      <w:pPr>
        <w:ind w:left="567"/>
      </w:pPr>
      <w:r>
        <w:t xml:space="preserve">Whether </w:t>
      </w:r>
      <w:r w:rsidR="00D26433">
        <w:t xml:space="preserve">a cycle facility on the approach to traffic signals is painted or physically separated makes a </w:t>
      </w:r>
      <w:r w:rsidR="005B0F3A">
        <w:t xml:space="preserve">big difference in terms of the law. The painted facility is </w:t>
      </w:r>
      <w:r w:rsidR="007A5495">
        <w:t xml:space="preserve">considered part of the “roadway” while the separated facility is not. </w:t>
      </w:r>
      <w:r w:rsidR="005D23B6">
        <w:t>The separated facility must receive its own signal</w:t>
      </w:r>
      <w:r w:rsidR="00F61342">
        <w:t xml:space="preserve"> phase and whilst that may sound good, the outcome is often a poor level of service</w:t>
      </w:r>
      <w:r w:rsidR="00B564E5">
        <w:t xml:space="preserve"> that is frustrating for many </w:t>
      </w:r>
      <w:r w:rsidR="00EB18AD">
        <w:t xml:space="preserve">(sitting on a red light while </w:t>
      </w:r>
      <w:r w:rsidR="003023D9">
        <w:t>the parallel traffic has a green</w:t>
      </w:r>
      <w:r w:rsidR="00EB18AD">
        <w:t xml:space="preserve">) </w:t>
      </w:r>
      <w:r w:rsidR="00B564E5">
        <w:t>and</w:t>
      </w:r>
      <w:r w:rsidR="00F61342">
        <w:t xml:space="preserve"> resulting in poor compliance</w:t>
      </w:r>
      <w:r w:rsidR="00B564E5">
        <w:t xml:space="preserve"> with the signals. </w:t>
      </w:r>
      <w:r w:rsidR="00E1766D">
        <w:t xml:space="preserve">A 2020 </w:t>
      </w:r>
      <w:r w:rsidR="000E2C2E">
        <w:t xml:space="preserve">consultation on tidying up the legislative problem </w:t>
      </w:r>
      <w:r w:rsidR="00025C43">
        <w:t xml:space="preserve">– the Accessible Street </w:t>
      </w:r>
      <w:r w:rsidR="001011FE">
        <w:t xml:space="preserve">rules package </w:t>
      </w:r>
      <w:r w:rsidR="006542B8">
        <w:t>–</w:t>
      </w:r>
      <w:r w:rsidR="001011FE">
        <w:t xml:space="preserve"> </w:t>
      </w:r>
      <w:r w:rsidR="006542B8">
        <w:t xml:space="preserve">hasn’t been implemented. </w:t>
      </w:r>
    </w:p>
    <w:p w14:paraId="52670095" w14:textId="0CABC76D" w:rsidR="00A03AD2" w:rsidRDefault="00A03AD2" w:rsidP="00BC31FF">
      <w:pPr>
        <w:ind w:left="567"/>
      </w:pPr>
      <w:r>
        <w:t>This presentation will discuss a</w:t>
      </w:r>
      <w:r w:rsidR="00223F71">
        <w:t xml:space="preserve"> design that overcomes the legislative</w:t>
      </w:r>
      <w:r w:rsidR="00560F34">
        <w:t xml:space="preserve"> constraint. Developed for New Plymouth’s Transport Choices package, the </w:t>
      </w:r>
      <w:r w:rsidR="006B1ADC">
        <w:t xml:space="preserve">concept was </w:t>
      </w:r>
      <w:r w:rsidR="008B0EA1">
        <w:t>presented at the Signals N</w:t>
      </w:r>
      <w:r w:rsidR="00CB4F5A">
        <w:t>Z</w:t>
      </w:r>
      <w:r w:rsidR="008B0EA1">
        <w:t xml:space="preserve"> User Group </w:t>
      </w:r>
      <w:r w:rsidR="00CB4F5A">
        <w:t xml:space="preserve">(SNUG) </w:t>
      </w:r>
      <w:r w:rsidR="008B0EA1">
        <w:t>workshop where it found unanimous support.</w:t>
      </w:r>
      <w:r w:rsidR="00CB4F5A">
        <w:t xml:space="preserve"> </w:t>
      </w:r>
      <w:r w:rsidR="006D6BD0">
        <w:t xml:space="preserve">Hamilton and Tauranga city councils are also </w:t>
      </w:r>
      <w:r w:rsidR="002A28D4">
        <w:t xml:space="preserve">considering implementing the system. </w:t>
      </w:r>
      <w:r w:rsidR="00192C4C">
        <w:t xml:space="preserve">What is the problem with the law? What </w:t>
      </w:r>
      <w:r w:rsidR="003B2074">
        <w:t>are</w:t>
      </w:r>
      <w:r w:rsidR="00192C4C">
        <w:t xml:space="preserve"> the problem</w:t>
      </w:r>
      <w:r w:rsidR="003B2074">
        <w:t>s</w:t>
      </w:r>
      <w:r w:rsidR="00192C4C">
        <w:t xml:space="preserve"> with</w:t>
      </w:r>
      <w:r w:rsidR="003B2074">
        <w:t xml:space="preserve"> the existing situation? </w:t>
      </w:r>
      <w:r w:rsidR="003B2074">
        <w:t>How does the concept design work?</w:t>
      </w:r>
      <w:r w:rsidR="00457D9D">
        <w:t xml:space="preserve"> </w:t>
      </w:r>
      <w:r w:rsidR="00194876">
        <w:t>How will this be more efficient? Will it be safer?</w:t>
      </w:r>
    </w:p>
    <w:p w14:paraId="589E654D" w14:textId="77777777" w:rsidR="004607CF" w:rsidRDefault="004607CF" w:rsidP="00BC31FF">
      <w:pPr>
        <w:ind w:left="567"/>
      </w:pPr>
    </w:p>
    <w:sectPr w:rsidR="004607CF" w:rsidSect="00394A57">
      <w:headerReference w:type="default" r:id="rId9"/>
      <w:footerReference w:type="default" r:id="rId10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1B11" w14:textId="77777777" w:rsidR="00290196" w:rsidRDefault="00290196" w:rsidP="006C7884">
      <w:pPr>
        <w:spacing w:after="0" w:line="240" w:lineRule="auto"/>
      </w:pPr>
      <w:r>
        <w:separator/>
      </w:r>
    </w:p>
  </w:endnote>
  <w:endnote w:type="continuationSeparator" w:id="0">
    <w:p w14:paraId="111E425F" w14:textId="77777777" w:rsidR="00290196" w:rsidRDefault="00290196" w:rsidP="006C7884">
      <w:pPr>
        <w:spacing w:after="0" w:line="240" w:lineRule="auto"/>
      </w:pPr>
      <w:r>
        <w:continuationSeparator/>
      </w:r>
    </w:p>
  </w:endnote>
  <w:endnote w:type="continuationNotice" w:id="1">
    <w:p w14:paraId="7B9D81CD" w14:textId="77777777" w:rsidR="00290196" w:rsidRDefault="00290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6CC1" w14:textId="77777777" w:rsidR="00290196" w:rsidRDefault="00290196" w:rsidP="006C7884">
      <w:pPr>
        <w:spacing w:after="0" w:line="240" w:lineRule="auto"/>
      </w:pPr>
      <w:r>
        <w:separator/>
      </w:r>
    </w:p>
  </w:footnote>
  <w:footnote w:type="continuationSeparator" w:id="0">
    <w:p w14:paraId="3843718E" w14:textId="77777777" w:rsidR="00290196" w:rsidRDefault="00290196" w:rsidP="006C7884">
      <w:pPr>
        <w:spacing w:after="0" w:line="240" w:lineRule="auto"/>
      </w:pPr>
      <w:r>
        <w:continuationSeparator/>
      </w:r>
    </w:p>
  </w:footnote>
  <w:footnote w:type="continuationNotice" w:id="1">
    <w:p w14:paraId="4B17FC4F" w14:textId="77777777" w:rsidR="00290196" w:rsidRDefault="002901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22893394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217CA"/>
    <w:rsid w:val="00025C43"/>
    <w:rsid w:val="000548DC"/>
    <w:rsid w:val="000E2C2E"/>
    <w:rsid w:val="001011FE"/>
    <w:rsid w:val="00192C4C"/>
    <w:rsid w:val="00194876"/>
    <w:rsid w:val="00223F71"/>
    <w:rsid w:val="00290196"/>
    <w:rsid w:val="002A28D4"/>
    <w:rsid w:val="002E4FA5"/>
    <w:rsid w:val="003023D9"/>
    <w:rsid w:val="00343F74"/>
    <w:rsid w:val="00394A57"/>
    <w:rsid w:val="003B2074"/>
    <w:rsid w:val="00457D9D"/>
    <w:rsid w:val="004607CF"/>
    <w:rsid w:val="0046477D"/>
    <w:rsid w:val="00545585"/>
    <w:rsid w:val="00560F34"/>
    <w:rsid w:val="005A22B9"/>
    <w:rsid w:val="005B0F3A"/>
    <w:rsid w:val="005D23B6"/>
    <w:rsid w:val="006542B8"/>
    <w:rsid w:val="006B1ADC"/>
    <w:rsid w:val="006C4B03"/>
    <w:rsid w:val="006C7884"/>
    <w:rsid w:val="006D6BD0"/>
    <w:rsid w:val="006F1C54"/>
    <w:rsid w:val="00730080"/>
    <w:rsid w:val="007A5495"/>
    <w:rsid w:val="007F648A"/>
    <w:rsid w:val="0082428C"/>
    <w:rsid w:val="00873BC9"/>
    <w:rsid w:val="008B0EA1"/>
    <w:rsid w:val="008B2B17"/>
    <w:rsid w:val="009001D4"/>
    <w:rsid w:val="00A03AD2"/>
    <w:rsid w:val="00B442A8"/>
    <w:rsid w:val="00B564E5"/>
    <w:rsid w:val="00B5746C"/>
    <w:rsid w:val="00BC31FF"/>
    <w:rsid w:val="00C41207"/>
    <w:rsid w:val="00CB4F5A"/>
    <w:rsid w:val="00D26433"/>
    <w:rsid w:val="00E1766D"/>
    <w:rsid w:val="00E24D4F"/>
    <w:rsid w:val="00EB18AD"/>
    <w:rsid w:val="00EB50BD"/>
    <w:rsid w:val="00F61342"/>
    <w:rsid w:val="00FF1CED"/>
    <w:rsid w:val="595496DC"/>
    <w:rsid w:val="7BF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styleId="CommentText">
    <w:name w:val="annotation text"/>
    <w:basedOn w:val="Normal"/>
    <w:link w:val="CommentTextChar"/>
    <w:uiPriority w:val="99"/>
    <w:semiHidden/>
    <w:unhideWhenUsed/>
    <w:rsid w:val="00464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77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47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9" ma:contentTypeDescription="Create a new document." ma:contentTypeScope="" ma:versionID="2243f38f01e5226b7d77db5b554aa641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8adc5b012275ecaa8f4c739cb6351dd3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827f4-f2e6-4f1e-8786-493be86d6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4f80f-da86-40c9-a7cd-8ccd35a2ed8b}" ma:internalName="TaxCatchAll" ma:showField="CatchAllData" ma:web="d52fafdb-a4ff-4809-bde7-dca9edffa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14903b-bcf6-41a8-869d-f21347556a2b">
      <Terms xmlns="http://schemas.microsoft.com/office/infopath/2007/PartnerControls"/>
    </lcf76f155ced4ddcb4097134ff3c332f>
    <TaxCatchAll xmlns="d52fafdb-a4ff-4809-bde7-dca9edffa2f9" xsi:nil="true"/>
    <SharedWithUsers xmlns="d52fafdb-a4ff-4809-bde7-dca9edffa2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83F087-D000-4AE6-9425-E34B6102A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63A21-0D64-47CE-9508-5A4840A5F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9462-D0C6-46BD-8FD4-43054C6909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Axel Downard-Wilke</cp:lastModifiedBy>
  <cp:revision>39</cp:revision>
  <dcterms:created xsi:type="dcterms:W3CDTF">2023-09-02T23:42:00Z</dcterms:created>
  <dcterms:modified xsi:type="dcterms:W3CDTF">2023-10-29T19:53:00Z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0x0101009066C73EE823294A875BD4DD6F07FEB6</vt:lpwstr>
  </property>
  <property fmtid="{D5CDD505-2E9C-101B-9397-08002B2CF9AE}" pid="3" name="MediaServiceImageTags">
    <vt:lpwstr/>
  </property>
</Properties>
</file>