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16A6" w14:textId="2E00CDAC" w:rsidR="00DF7B85" w:rsidRPr="00DA3906" w:rsidRDefault="00040640" w:rsidP="00040640">
      <w:pPr>
        <w:pStyle w:val="Heading1"/>
        <w:keepNext w:val="0"/>
        <w:spacing w:before="0" w:after="0"/>
        <w:rPr>
          <w:rFonts w:ascii="Fakt Pro Bln" w:hAnsi="Fakt Pro Bln" w:cs="Circular Std Book"/>
          <w:b w:val="0"/>
          <w:sz w:val="20"/>
          <w:szCs w:val="20"/>
        </w:rPr>
      </w:pPr>
      <w:r>
        <w:rPr>
          <w:rFonts w:ascii="Circular Std Book" w:hAnsi="Circular Std Book" w:cs="Circular Std Book"/>
          <w:bCs w:val="0"/>
          <w:color w:val="00ABB6"/>
          <w:sz w:val="36"/>
          <w:szCs w:val="36"/>
          <w:lang w:val="en-NZ" w:eastAsia="en-NZ"/>
        </w:rPr>
        <w:t>An Accessible Journeys Strategy for Aotearoa</w:t>
      </w: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FD9500A" w14:textId="77777777" w:rsidR="000819E7" w:rsidRDefault="00040640" w:rsidP="00E73FE4">
            <w:pPr>
              <w:rPr>
                <w:rFonts w:ascii="Graphik Regular" w:hAnsi="Graphik Regular" w:cs="Circular Std Book"/>
                <w:sz w:val="22"/>
                <w:szCs w:val="22"/>
              </w:rPr>
            </w:pPr>
            <w:r>
              <w:rPr>
                <w:rFonts w:ascii="Graphik Regular" w:hAnsi="Graphik Regular" w:cs="Circular Std Book"/>
                <w:sz w:val="22"/>
                <w:szCs w:val="22"/>
              </w:rPr>
              <w:t>Central to manaaki tāngata is ensuring that all people are cared for, particularly those most marginalised. The transport sector has not traditionally looked into whose journeys are most difficult or least affordable. Rather, we focus a lot on measuring traffic</w:t>
            </w:r>
            <w:r w:rsidR="000819E7">
              <w:rPr>
                <w:rFonts w:ascii="Graphik Regular" w:hAnsi="Graphik Regular" w:cs="Circular Std Book"/>
                <w:sz w:val="22"/>
                <w:szCs w:val="22"/>
              </w:rPr>
              <w:t xml:space="preserve"> flows and delays, and relying on infrastructure standards to meet the needs of all people.</w:t>
            </w:r>
          </w:p>
          <w:p w14:paraId="1FA8D63F" w14:textId="77777777" w:rsidR="000819E7" w:rsidRDefault="000819E7" w:rsidP="00E73FE4">
            <w:pPr>
              <w:rPr>
                <w:rFonts w:ascii="Graphik Regular" w:hAnsi="Graphik Regular" w:cs="Circular Std Book"/>
                <w:sz w:val="22"/>
                <w:szCs w:val="22"/>
              </w:rPr>
            </w:pPr>
          </w:p>
          <w:p w14:paraId="2D7101EC" w14:textId="3E32B916" w:rsidR="004F65CE" w:rsidRDefault="000819E7" w:rsidP="00E73FE4">
            <w:pPr>
              <w:rPr>
                <w:rFonts w:ascii="Graphik Regular" w:hAnsi="Graphik Regular" w:cs="Circular Std Book"/>
                <w:sz w:val="22"/>
                <w:szCs w:val="22"/>
              </w:rPr>
            </w:pPr>
            <w:r>
              <w:rPr>
                <w:rFonts w:ascii="Graphik Regular" w:hAnsi="Graphik Regular" w:cs="Circular Std Book"/>
                <w:sz w:val="22"/>
                <w:szCs w:val="22"/>
              </w:rPr>
              <w:t xml:space="preserve">The reality is that a lot of people in Aotearoa find it difficult and unaffordable to move around. </w:t>
            </w:r>
            <w:r w:rsidR="004F65CE">
              <w:rPr>
                <w:rFonts w:ascii="Graphik Regular" w:hAnsi="Graphik Regular" w:cs="Circular Std Book"/>
                <w:sz w:val="22"/>
                <w:szCs w:val="22"/>
              </w:rPr>
              <w:t xml:space="preserve">Our research </w:t>
            </w:r>
            <w:r w:rsidR="00125C6F">
              <w:rPr>
                <w:rFonts w:ascii="Graphik Regular" w:hAnsi="Graphik Regular" w:cs="Circular Std Book"/>
                <w:sz w:val="22"/>
                <w:szCs w:val="22"/>
              </w:rPr>
              <w:t xml:space="preserve">involving surveys, interviews and workshops </w:t>
            </w:r>
            <w:r w:rsidR="004F65CE">
              <w:rPr>
                <w:rFonts w:ascii="Graphik Regular" w:hAnsi="Graphik Regular" w:cs="Circular Std Book"/>
                <w:sz w:val="22"/>
                <w:szCs w:val="22"/>
              </w:rPr>
              <w:t>found that p</w:t>
            </w:r>
            <w:r>
              <w:rPr>
                <w:rFonts w:ascii="Graphik Regular" w:hAnsi="Graphik Regular" w:cs="Circular Std Book"/>
                <w:sz w:val="22"/>
                <w:szCs w:val="22"/>
              </w:rPr>
              <w:t xml:space="preserve">eople with the fewest choices have a lot to say about how difficult it is to travel. There are problems with </w:t>
            </w:r>
            <w:r w:rsidR="00125C6F">
              <w:rPr>
                <w:rFonts w:ascii="Graphik Regular" w:hAnsi="Graphik Regular" w:cs="Circular Std Book"/>
                <w:sz w:val="22"/>
                <w:szCs w:val="22"/>
              </w:rPr>
              <w:t xml:space="preserve">accessibility and affordability of </w:t>
            </w:r>
            <w:r>
              <w:rPr>
                <w:rFonts w:ascii="Graphik Regular" w:hAnsi="Graphik Regular" w:cs="Circular Std Book"/>
                <w:sz w:val="22"/>
                <w:szCs w:val="22"/>
              </w:rPr>
              <w:t>information</w:t>
            </w:r>
            <w:r w:rsidR="00125C6F">
              <w:rPr>
                <w:rFonts w:ascii="Graphik Regular" w:hAnsi="Graphik Regular" w:cs="Circular Std Book"/>
                <w:sz w:val="22"/>
                <w:szCs w:val="22"/>
              </w:rPr>
              <w:t xml:space="preserve">, </w:t>
            </w:r>
            <w:r>
              <w:rPr>
                <w:rFonts w:ascii="Graphik Regular" w:hAnsi="Graphik Regular" w:cs="Circular Std Book"/>
                <w:sz w:val="22"/>
                <w:szCs w:val="22"/>
              </w:rPr>
              <w:t>infrastructure</w:t>
            </w:r>
            <w:r w:rsidR="00125C6F">
              <w:rPr>
                <w:rFonts w:ascii="Graphik Regular" w:hAnsi="Graphik Regular" w:cs="Circular Std Book"/>
                <w:sz w:val="22"/>
                <w:szCs w:val="22"/>
              </w:rPr>
              <w:t>, services, staff a</w:t>
            </w:r>
            <w:r>
              <w:rPr>
                <w:rFonts w:ascii="Graphik Regular" w:hAnsi="Graphik Regular" w:cs="Circular Std Book"/>
                <w:sz w:val="22"/>
                <w:szCs w:val="22"/>
              </w:rPr>
              <w:t>ttitudes</w:t>
            </w:r>
            <w:r w:rsidR="00125C6F">
              <w:rPr>
                <w:rFonts w:ascii="Graphik Regular" w:hAnsi="Graphik Regular" w:cs="Circular Std Book"/>
                <w:sz w:val="22"/>
                <w:szCs w:val="22"/>
              </w:rPr>
              <w:t>, and disruption management, including at works sites and during Covid lockdowns.</w:t>
            </w:r>
          </w:p>
          <w:p w14:paraId="7C959099" w14:textId="77777777" w:rsidR="004F65CE" w:rsidRDefault="004F65CE" w:rsidP="00E73FE4">
            <w:pPr>
              <w:rPr>
                <w:rFonts w:ascii="Graphik Regular" w:hAnsi="Graphik Regular" w:cs="Circular Std Book"/>
                <w:sz w:val="22"/>
                <w:szCs w:val="22"/>
              </w:rPr>
            </w:pPr>
          </w:p>
          <w:p w14:paraId="568B2233" w14:textId="765D37E5" w:rsidR="004F65CE" w:rsidRDefault="00125C6F" w:rsidP="00E73FE4">
            <w:pPr>
              <w:rPr>
                <w:rFonts w:ascii="Graphik Regular" w:hAnsi="Graphik Regular" w:cs="Circular Std Book"/>
                <w:sz w:val="22"/>
                <w:szCs w:val="22"/>
              </w:rPr>
            </w:pPr>
            <w:r>
              <w:rPr>
                <w:rFonts w:ascii="Graphik Regular" w:hAnsi="Graphik Regular" w:cs="Circular Std Book"/>
                <w:sz w:val="22"/>
                <w:szCs w:val="22"/>
              </w:rPr>
              <w:t>The</w:t>
            </w:r>
            <w:r w:rsidR="004F65CE">
              <w:rPr>
                <w:rFonts w:ascii="Graphik Regular" w:hAnsi="Graphik Regular" w:cs="Circular Std Book"/>
                <w:sz w:val="22"/>
                <w:szCs w:val="22"/>
              </w:rPr>
              <w:t xml:space="preserve"> </w:t>
            </w:r>
            <w:r w:rsidR="00D62F67">
              <w:rPr>
                <w:rFonts w:ascii="Graphik Regular" w:hAnsi="Graphik Regular" w:cs="Circular Std Book"/>
                <w:sz w:val="22"/>
                <w:szCs w:val="22"/>
              </w:rPr>
              <w:t xml:space="preserve">isolated interventions </w:t>
            </w:r>
            <w:r>
              <w:rPr>
                <w:rFonts w:ascii="Graphik Regular" w:hAnsi="Graphik Regular" w:cs="Circular Std Book"/>
                <w:sz w:val="22"/>
                <w:szCs w:val="22"/>
              </w:rPr>
              <w:t>that we routinely make for accessible transport, such as low-floor buses, public transport and taxi subsidies</w:t>
            </w:r>
            <w:r w:rsidR="00644A05">
              <w:rPr>
                <w:rFonts w:ascii="Graphik Regular" w:hAnsi="Graphik Regular" w:cs="Circular Std Book"/>
                <w:sz w:val="22"/>
                <w:szCs w:val="22"/>
              </w:rPr>
              <w:t>,</w:t>
            </w:r>
            <w:r>
              <w:rPr>
                <w:rFonts w:ascii="Graphik Regular" w:hAnsi="Graphik Regular" w:cs="Circular Std Book"/>
                <w:sz w:val="22"/>
                <w:szCs w:val="22"/>
              </w:rPr>
              <w:t xml:space="preserve"> and footpath maintenance, </w:t>
            </w:r>
            <w:r w:rsidR="00D62F67">
              <w:rPr>
                <w:rFonts w:ascii="Graphik Regular" w:hAnsi="Graphik Regular" w:cs="Circular Std Book"/>
                <w:sz w:val="22"/>
                <w:szCs w:val="22"/>
              </w:rPr>
              <w:t>are not enough to ensure taha wh</w:t>
            </w:r>
            <w:r w:rsidR="00644A05">
              <w:rPr>
                <w:rFonts w:ascii="Graphik Regular" w:hAnsi="Graphik Regular" w:cs="Circular Std Book"/>
                <w:sz w:val="22"/>
                <w:szCs w:val="22"/>
              </w:rPr>
              <w:t>ā</w:t>
            </w:r>
            <w:r w:rsidR="00D62F67">
              <w:rPr>
                <w:rFonts w:ascii="Graphik Regular" w:hAnsi="Graphik Regular" w:cs="Circular Std Book"/>
                <w:sz w:val="22"/>
                <w:szCs w:val="22"/>
              </w:rPr>
              <w:t xml:space="preserve">nau. Social wellbeing is about extended relationships and belonging. Our current transport system does not demonstrate any inclusion of marginalised people, most obviously because we do not measure their participation in the transport system. We know a lot about traffic, and very little about who does not travel because it is too hard for them to do so. </w:t>
            </w:r>
          </w:p>
          <w:p w14:paraId="05B51E88" w14:textId="77777777" w:rsidR="00D62F67" w:rsidRDefault="00D62F67" w:rsidP="00E73FE4">
            <w:pPr>
              <w:rPr>
                <w:rFonts w:ascii="Graphik Regular" w:hAnsi="Graphik Regular" w:cs="Circular Std Book"/>
                <w:sz w:val="22"/>
                <w:szCs w:val="22"/>
              </w:rPr>
            </w:pPr>
          </w:p>
          <w:p w14:paraId="2ACCD1EC" w14:textId="2F87931E" w:rsidR="00D62F67" w:rsidRPr="00AC2F42" w:rsidRDefault="00D62F67" w:rsidP="00E73FE4">
            <w:pPr>
              <w:rPr>
                <w:rFonts w:ascii="Graphik Regular" w:hAnsi="Graphik Regular" w:cs="Circular Std Book"/>
                <w:sz w:val="22"/>
                <w:szCs w:val="22"/>
              </w:rPr>
            </w:pPr>
            <w:r>
              <w:rPr>
                <w:rFonts w:ascii="Graphik Regular" w:hAnsi="Graphik Regular" w:cs="Circular Std Book"/>
                <w:sz w:val="22"/>
                <w:szCs w:val="22"/>
              </w:rPr>
              <w:t>We can start to address our failure to demonstrate inclusion by introducing a new accessible journeys strategy for Aotearoa.</w:t>
            </w:r>
            <w:r w:rsidR="0049678B">
              <w:rPr>
                <w:rFonts w:ascii="Graphik Regular" w:hAnsi="Graphik Regular" w:cs="Circular Std Book"/>
                <w:sz w:val="22"/>
                <w:szCs w:val="22"/>
              </w:rPr>
              <w:t xml:space="preserve"> At its heart the strategy would have a vision of “Accessible journeys for everyone in Aotearoa”. Akin to the Safer Journeys strategy, Accessible Journeys would be supported by pillars and system interventions that can be used to demonstrate more inclusive transport. Without measurement and a coherent vision, we will forever be guessing as to whether or not transport investment is truly inclusive of all people.</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7D70" w14:textId="77777777" w:rsidR="00D205F5" w:rsidRDefault="00D20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DF31" w14:textId="77777777" w:rsidR="00D205F5" w:rsidRDefault="00D20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2F2C7599" w:rsidR="00A00C0B" w:rsidRDefault="00D205F5">
    <w:pPr>
      <w:pStyle w:val="Header"/>
    </w:pPr>
    <w:r>
      <w:rPr>
        <w:noProof/>
      </w:rPr>
      <w:drawing>
        <wp:anchor distT="0" distB="0" distL="114300" distR="114300" simplePos="0" relativeHeight="251662336" behindDoc="1" locked="0" layoutInCell="1" allowOverlap="1" wp14:anchorId="57A84A4B" wp14:editId="60F91B97">
          <wp:simplePos x="0" y="0"/>
          <wp:positionH relativeFrom="page">
            <wp:align>right</wp:align>
          </wp:positionH>
          <wp:positionV relativeFrom="paragraph">
            <wp:posOffset>0</wp:posOffset>
          </wp:positionV>
          <wp:extent cx="7579837" cy="1895475"/>
          <wp:effectExtent l="0" t="0" r="2540" b="0"/>
          <wp:wrapTight wrapText="bothSides">
            <wp:wrapPolygon edited="0">
              <wp:start x="0" y="0"/>
              <wp:lineTo x="0" y="21274"/>
              <wp:lineTo x="21553" y="21274"/>
              <wp:lineTo x="21553"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9837" cy="1895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1FB1" w14:textId="77777777" w:rsidR="00D205F5" w:rsidRDefault="00D20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0640"/>
    <w:rsid w:val="00047A44"/>
    <w:rsid w:val="000615B7"/>
    <w:rsid w:val="00062E29"/>
    <w:rsid w:val="000819E7"/>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25C6F"/>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9678B"/>
    <w:rsid w:val="004D3753"/>
    <w:rsid w:val="004D6306"/>
    <w:rsid w:val="004E3E11"/>
    <w:rsid w:val="004E4B6D"/>
    <w:rsid w:val="004F65CE"/>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44A05"/>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205F5"/>
    <w:rsid w:val="00D35B40"/>
    <w:rsid w:val="00D62F67"/>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299</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1941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2021-10-07T04:51:00Z</dcterms:created>
  <dcterms:modified xsi:type="dcterms:W3CDTF">2022-02-08T20:10:00Z</dcterms:modified>
</cp:coreProperties>
</file>