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7102C" w14:textId="0C85D613" w:rsidR="00DF7B85" w:rsidRDefault="00225FDD" w:rsidP="007D60FA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Equity in Transportation</w:t>
      </w:r>
      <w:r w:rsidR="007D60FA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: </w:t>
      </w: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The Volvo Perspective</w:t>
      </w:r>
    </w:p>
    <w:p w14:paraId="05725C37" w14:textId="0F485E22" w:rsidR="00225FDD" w:rsidRDefault="00225FDD" w:rsidP="00225FDD">
      <w:pPr>
        <w:rPr>
          <w:lang w:val="en-NZ" w:eastAsia="en-NZ"/>
        </w:rPr>
      </w:pPr>
    </w:p>
    <w:p w14:paraId="2547E6A4" w14:textId="318C2342" w:rsidR="00CF1F4E" w:rsidRPr="00CF1F4E" w:rsidRDefault="00A3243D" w:rsidP="00CF1F4E">
      <w:pPr>
        <w:rPr>
          <w:lang w:val="en-NZ" w:eastAsia="en-NZ"/>
        </w:rPr>
      </w:pPr>
      <w:r>
        <w:rPr>
          <w:lang w:val="en-NZ" w:eastAsia="en-NZ"/>
        </w:rPr>
        <w:t>As we look around us, p</w:t>
      </w:r>
      <w:r w:rsidR="00CF1F4E" w:rsidRPr="00CF1F4E">
        <w:rPr>
          <w:lang w:val="en-NZ" w:eastAsia="en-NZ"/>
        </w:rPr>
        <w:t xml:space="preserve">opulations are outgrowing infrastructure, air quality is deteriorating, traffic accidents have become a global health </w:t>
      </w:r>
      <w:r w:rsidR="00983A9D">
        <w:rPr>
          <w:lang w:val="en-NZ" w:eastAsia="en-NZ"/>
        </w:rPr>
        <w:t>concern</w:t>
      </w:r>
      <w:r w:rsidR="00CF1F4E" w:rsidRPr="00CF1F4E">
        <w:rPr>
          <w:lang w:val="en-NZ" w:eastAsia="en-NZ"/>
        </w:rPr>
        <w:t xml:space="preserve"> and commute times continue to increase. At the same time, our desire for efficiency and constant connectivity is stronger than ever.</w:t>
      </w:r>
    </w:p>
    <w:p w14:paraId="5267DA73" w14:textId="77777777" w:rsidR="00CF1F4E" w:rsidRPr="00CF1F4E" w:rsidRDefault="00CF1F4E" w:rsidP="00CF1F4E">
      <w:pPr>
        <w:rPr>
          <w:lang w:val="en-NZ" w:eastAsia="en-NZ"/>
        </w:rPr>
      </w:pPr>
    </w:p>
    <w:p w14:paraId="59ED1728" w14:textId="48D79014" w:rsidR="00F82DC8" w:rsidRDefault="00CF1F4E" w:rsidP="00CF1F4E">
      <w:pPr>
        <w:rPr>
          <w:lang w:val="en-NZ" w:eastAsia="en-NZ"/>
        </w:rPr>
      </w:pPr>
      <w:r w:rsidRPr="00CF1F4E">
        <w:rPr>
          <w:lang w:val="en-NZ" w:eastAsia="en-NZ"/>
        </w:rPr>
        <w:t>It’s with this context in mind that Volvo Cars has reframed the human-centric approach it was founded upon</w:t>
      </w:r>
      <w:r w:rsidR="00983A9D">
        <w:rPr>
          <w:lang w:val="en-NZ" w:eastAsia="en-NZ"/>
        </w:rPr>
        <w:t>,</w:t>
      </w:r>
      <w:r w:rsidRPr="00CF1F4E">
        <w:rPr>
          <w:lang w:val="en-NZ" w:eastAsia="en-NZ"/>
        </w:rPr>
        <w:t xml:space="preserve"> into a focus on providing ‘Freedom to Move’ that is Personal, Sustainable and Safe.</w:t>
      </w:r>
      <w:r w:rsidR="00F82DC8">
        <w:rPr>
          <w:lang w:val="en-NZ" w:eastAsia="en-NZ"/>
        </w:rPr>
        <w:t xml:space="preserve"> </w:t>
      </w:r>
    </w:p>
    <w:p w14:paraId="0DF154FC" w14:textId="77777777" w:rsidR="00F82DC8" w:rsidRDefault="00F82DC8" w:rsidP="00CF1F4E">
      <w:pPr>
        <w:rPr>
          <w:lang w:val="en-NZ" w:eastAsia="en-NZ"/>
        </w:rPr>
      </w:pPr>
    </w:p>
    <w:p w14:paraId="5C9EFC81" w14:textId="10BF1A32" w:rsidR="00CF1F4E" w:rsidRDefault="00F82DC8" w:rsidP="00CF1F4E">
      <w:pPr>
        <w:rPr>
          <w:lang w:val="en-NZ" w:eastAsia="en-NZ"/>
        </w:rPr>
      </w:pPr>
      <w:r>
        <w:rPr>
          <w:lang w:val="en-NZ" w:eastAsia="en-NZ"/>
        </w:rPr>
        <w:t xml:space="preserve">Despite our ‘uniquely Volvo’ perspective, we are under no </w:t>
      </w:r>
      <w:r w:rsidR="00B81DA9">
        <w:rPr>
          <w:lang w:val="en-NZ" w:eastAsia="en-NZ"/>
        </w:rPr>
        <w:t>i</w:t>
      </w:r>
      <w:r>
        <w:rPr>
          <w:lang w:val="en-NZ" w:eastAsia="en-NZ"/>
        </w:rPr>
        <w:t>llusion that brands in isolation – or even the automotive industry in isolation – can</w:t>
      </w:r>
      <w:r w:rsidR="00983A9D">
        <w:rPr>
          <w:lang w:val="en-NZ" w:eastAsia="en-NZ"/>
        </w:rPr>
        <w:t xml:space="preserve"> possibly</w:t>
      </w:r>
      <w:r>
        <w:rPr>
          <w:lang w:val="en-NZ" w:eastAsia="en-NZ"/>
        </w:rPr>
        <w:t xml:space="preserve"> tackle the current challenges alone. </w:t>
      </w:r>
      <w:r w:rsidR="00B81DA9">
        <w:rPr>
          <w:lang w:val="en-NZ" w:eastAsia="en-NZ"/>
        </w:rPr>
        <w:t>Already</w:t>
      </w:r>
      <w:r w:rsidR="00983A9D">
        <w:rPr>
          <w:lang w:val="en-NZ" w:eastAsia="en-NZ"/>
        </w:rPr>
        <w:t>,</w:t>
      </w:r>
      <w:r w:rsidR="00B81DA9">
        <w:rPr>
          <w:lang w:val="en-NZ" w:eastAsia="en-NZ"/>
        </w:rPr>
        <w:t xml:space="preserve"> a</w:t>
      </w:r>
      <w:r w:rsidRPr="00F82DC8">
        <w:rPr>
          <w:lang w:val="en-NZ" w:eastAsia="en-NZ"/>
        </w:rPr>
        <w:t>dvances in vehicle intelligence are happening at a far greater rate than advances in infrastructure, which has become a critical consideration for a vast array of stakeholders and reinforces the need for collaboration and standardisation in the years ahead.</w:t>
      </w:r>
    </w:p>
    <w:p w14:paraId="70D768BC" w14:textId="12D9D75B" w:rsidR="00A65B07" w:rsidRDefault="00A65B07" w:rsidP="00CF1F4E">
      <w:pPr>
        <w:rPr>
          <w:lang w:val="en-NZ" w:eastAsia="en-NZ"/>
        </w:rPr>
      </w:pPr>
    </w:p>
    <w:p w14:paraId="4A2776A1" w14:textId="6B2D97B0" w:rsidR="00A65B07" w:rsidRDefault="00A65B07" w:rsidP="00CF1F4E">
      <w:pPr>
        <w:rPr>
          <w:lang w:val="en-NZ" w:eastAsia="en-NZ"/>
        </w:rPr>
      </w:pPr>
      <w:r>
        <w:rPr>
          <w:lang w:val="en-NZ" w:eastAsia="en-NZ"/>
        </w:rPr>
        <w:t xml:space="preserve">With this collaboration in mind, and </w:t>
      </w:r>
      <w:r w:rsidR="00983A9D">
        <w:rPr>
          <w:lang w:val="en-NZ" w:eastAsia="en-NZ"/>
        </w:rPr>
        <w:t>closely</w:t>
      </w:r>
      <w:r>
        <w:rPr>
          <w:lang w:val="en-NZ" w:eastAsia="en-NZ"/>
        </w:rPr>
        <w:t xml:space="preserve"> aligned with the ‘Equity in Transportation’ conference theme, </w:t>
      </w:r>
      <w:r w:rsidR="00983A9D">
        <w:rPr>
          <w:lang w:val="en-NZ" w:eastAsia="en-NZ"/>
        </w:rPr>
        <w:t xml:space="preserve">in 2019 </w:t>
      </w:r>
      <w:r>
        <w:rPr>
          <w:lang w:val="en-NZ" w:eastAsia="en-NZ"/>
        </w:rPr>
        <w:t>Volvo Cars launched the E.V.A initiative - Equal Vehicles for All – which saw the release of more than 100 papers from over 4</w:t>
      </w:r>
      <w:r w:rsidR="00983A9D">
        <w:rPr>
          <w:lang w:val="en-NZ" w:eastAsia="en-NZ"/>
        </w:rPr>
        <w:t xml:space="preserve">0 years of accident </w:t>
      </w:r>
      <w:r w:rsidR="00A3243D">
        <w:rPr>
          <w:lang w:val="en-NZ" w:eastAsia="en-NZ"/>
        </w:rPr>
        <w:t>research</w:t>
      </w:r>
      <w:bookmarkStart w:id="0" w:name="_GoBack"/>
      <w:bookmarkEnd w:id="0"/>
      <w:r w:rsidR="00983A9D">
        <w:rPr>
          <w:lang w:val="en-NZ" w:eastAsia="en-NZ"/>
        </w:rPr>
        <w:t xml:space="preserve">, reinforcing our position as the world leader in safety and, most importantly, </w:t>
      </w:r>
      <w:r>
        <w:rPr>
          <w:lang w:val="en-NZ" w:eastAsia="en-NZ"/>
        </w:rPr>
        <w:t>ensur</w:t>
      </w:r>
      <w:r w:rsidR="00983A9D">
        <w:rPr>
          <w:lang w:val="en-NZ" w:eastAsia="en-NZ"/>
        </w:rPr>
        <w:t>ing</w:t>
      </w:r>
      <w:r>
        <w:rPr>
          <w:lang w:val="en-NZ" w:eastAsia="en-NZ"/>
        </w:rPr>
        <w:t xml:space="preserve"> the benefit of our learnings is as wide reaching as possible</w:t>
      </w:r>
      <w:r w:rsidR="00983A9D">
        <w:rPr>
          <w:lang w:val="en-NZ" w:eastAsia="en-NZ"/>
        </w:rPr>
        <w:t>.</w:t>
      </w:r>
    </w:p>
    <w:p w14:paraId="02E013F8" w14:textId="77777777" w:rsidR="00CF1F4E" w:rsidRDefault="00CF1F4E" w:rsidP="00EE1D1E">
      <w:pPr>
        <w:rPr>
          <w:lang w:val="en-NZ" w:eastAsia="en-NZ"/>
        </w:rPr>
      </w:pPr>
    </w:p>
    <w:p w14:paraId="57D4F414" w14:textId="3E5E414F" w:rsidR="00EE1D1E" w:rsidRPr="00EE1D1E" w:rsidRDefault="00A3243D" w:rsidP="00EE1D1E">
      <w:pPr>
        <w:rPr>
          <w:lang w:val="en-NZ" w:eastAsia="en-NZ"/>
        </w:rPr>
      </w:pPr>
      <w:r>
        <w:rPr>
          <w:lang w:val="en-NZ" w:eastAsia="en-NZ"/>
        </w:rPr>
        <w:t>A</w:t>
      </w:r>
      <w:r w:rsidR="00983A9D">
        <w:rPr>
          <w:lang w:val="en-NZ" w:eastAsia="en-NZ"/>
        </w:rPr>
        <w:t xml:space="preserve"> quick G</w:t>
      </w:r>
      <w:r w:rsidR="00EE1D1E" w:rsidRPr="00EE1D1E">
        <w:rPr>
          <w:lang w:val="en-NZ" w:eastAsia="en-NZ"/>
        </w:rPr>
        <w:t xml:space="preserve">oogle search for the term 'autonomous cars' produces over </w:t>
      </w:r>
      <w:r w:rsidR="00EE1D1E">
        <w:rPr>
          <w:lang w:val="en-NZ" w:eastAsia="en-NZ"/>
        </w:rPr>
        <w:t>100</w:t>
      </w:r>
      <w:r w:rsidR="00EE1D1E" w:rsidRPr="00EE1D1E">
        <w:rPr>
          <w:lang w:val="en-NZ" w:eastAsia="en-NZ"/>
        </w:rPr>
        <w:t xml:space="preserve"> million references and there's no question that autonomy is one of the most dramatic shifts the automotive industry has ever seen</w:t>
      </w:r>
      <w:r w:rsidR="00983A9D">
        <w:rPr>
          <w:lang w:val="en-NZ" w:eastAsia="en-NZ"/>
        </w:rPr>
        <w:t xml:space="preserve">. </w:t>
      </w:r>
      <w:r>
        <w:rPr>
          <w:lang w:val="en-NZ" w:eastAsia="en-NZ"/>
        </w:rPr>
        <w:t xml:space="preserve">Not surprisingly, Volvo Cars’ approach to an increasingly autonomous future has been equally human-centric. </w:t>
      </w:r>
      <w:r w:rsidR="00983A9D">
        <w:rPr>
          <w:lang w:val="en-NZ" w:eastAsia="en-NZ"/>
        </w:rPr>
        <w:t xml:space="preserve">Given </w:t>
      </w:r>
      <w:r>
        <w:rPr>
          <w:lang w:val="en-NZ" w:eastAsia="en-NZ"/>
        </w:rPr>
        <w:t>the</w:t>
      </w:r>
      <w:r w:rsidR="00983A9D">
        <w:rPr>
          <w:lang w:val="en-NZ" w:eastAsia="en-NZ"/>
        </w:rPr>
        <w:t xml:space="preserve"> potential </w:t>
      </w:r>
      <w:r>
        <w:rPr>
          <w:lang w:val="en-NZ" w:eastAsia="en-NZ"/>
        </w:rPr>
        <w:t xml:space="preserve">benefits in terms of </w:t>
      </w:r>
      <w:r w:rsidR="00983A9D">
        <w:rPr>
          <w:lang w:val="en-NZ" w:eastAsia="en-NZ"/>
        </w:rPr>
        <w:t xml:space="preserve">safety, </w:t>
      </w:r>
      <w:r w:rsidR="00983A9D">
        <w:rPr>
          <w:lang w:val="en-NZ" w:eastAsia="en-NZ"/>
        </w:rPr>
        <w:lastRenderedPageBreak/>
        <w:t>productivity and sustainability, w</w:t>
      </w:r>
      <w:r w:rsidR="00983A9D" w:rsidRPr="00983A9D">
        <w:rPr>
          <w:lang w:val="en-NZ" w:eastAsia="en-NZ"/>
        </w:rPr>
        <w:t>e can be sure that autonomous cars will have a profound impact on how people travel, how we design our cities and how we use infrastructure.</w:t>
      </w:r>
    </w:p>
    <w:p w14:paraId="1FA49336" w14:textId="77777777" w:rsidR="00EE1D1E" w:rsidRPr="00EE1D1E" w:rsidRDefault="00EE1D1E" w:rsidP="00EE1D1E">
      <w:pPr>
        <w:rPr>
          <w:lang w:val="en-NZ" w:eastAsia="en-NZ"/>
        </w:rPr>
      </w:pPr>
    </w:p>
    <w:p w14:paraId="7E18BCD9" w14:textId="77777777" w:rsidR="00EE1D1E" w:rsidRDefault="00EE1D1E" w:rsidP="00225FDD">
      <w:pPr>
        <w:rPr>
          <w:lang w:val="en-NZ" w:eastAsia="en-NZ"/>
        </w:rPr>
      </w:pPr>
    </w:p>
    <w:p w14:paraId="7C161A60" w14:textId="77777777" w:rsidR="00EE1D1E" w:rsidRDefault="00EE1D1E" w:rsidP="00225FDD">
      <w:pPr>
        <w:rPr>
          <w:lang w:val="en-NZ" w:eastAsia="en-NZ"/>
        </w:rPr>
      </w:pPr>
    </w:p>
    <w:p w14:paraId="10E8F99D" w14:textId="2F8D6AB1" w:rsidR="00BE3A75" w:rsidRPr="00657112" w:rsidRDefault="00BE3A75" w:rsidP="00EE1D1E">
      <w:pPr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11"/>
      <w:footerReference w:type="even" r:id="rId12"/>
      <w:footerReference w:type="defaul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A2A66" w14:textId="77777777" w:rsidR="00094515" w:rsidRDefault="00094515">
      <w:r>
        <w:separator/>
      </w:r>
    </w:p>
  </w:endnote>
  <w:endnote w:type="continuationSeparator" w:id="0">
    <w:p w14:paraId="425DADB3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Arial"/>
    <w:panose1 w:val="00000000000000000000"/>
    <w:charset w:val="00"/>
    <w:family w:val="swiss"/>
    <w:notTrueType/>
    <w:pitch w:val="variable"/>
    <w:sig w:usb0="00000003" w:usb1="5000E47B" w:usb2="00000008" w:usb3="00000000" w:csb0="00000001" w:csb1="00000000"/>
  </w:font>
  <w:font w:name="Fakt Pro Bln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2B11E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91B7CC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8E6EA" w14:textId="77777777" w:rsidR="000036D2" w:rsidRDefault="009202AF" w:rsidP="009202AF">
    <w:pPr>
      <w:pStyle w:val="Footer"/>
      <w:ind w:left="-709"/>
      <w:jc w:val="right"/>
    </w:pPr>
    <w:r>
      <w:rPr>
        <w:noProof/>
        <w:lang w:val="en-NZ" w:eastAsia="en-NZ"/>
      </w:rPr>
      <w:drawing>
        <wp:inline distT="0" distB="0" distL="0" distR="0" wp14:anchorId="1A963395" wp14:editId="0F45A4F0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2A3DC" w14:textId="77777777" w:rsidR="00094515" w:rsidRDefault="00094515">
      <w:r>
        <w:separator/>
      </w:r>
    </w:p>
  </w:footnote>
  <w:footnote w:type="continuationSeparator" w:id="0">
    <w:p w14:paraId="213F5719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9461A" w14:textId="77777777" w:rsidR="004F7FFB" w:rsidRDefault="000036D2">
    <w:pPr>
      <w:pStyle w:val="Header"/>
    </w:pPr>
    <w:r>
      <w:rPr>
        <w:noProof/>
        <w:lang w:val="en-NZ" w:eastAsia="en-NZ"/>
      </w:rPr>
      <w:drawing>
        <wp:inline distT="0" distB="0" distL="0" distR="0" wp14:anchorId="07A70D4E" wp14:editId="2EB616D2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C31C33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0pt;height:83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5pt" o:bullet="t">
        <v:imagedata r:id="rId3" o:title="Conf-Icon"/>
      </v:shape>
    </w:pict>
  </w:numPicBullet>
  <w:numPicBullet w:numPicBulletId="3">
    <w:pict>
      <v:shape id="_x0000_i1029" type="#_x0000_t75" style="width:122.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21297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099D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25FDD"/>
    <w:rsid w:val="002336F0"/>
    <w:rsid w:val="002422AD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2BFD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D60FA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17910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3A9D"/>
    <w:rsid w:val="009861A8"/>
    <w:rsid w:val="00992E68"/>
    <w:rsid w:val="009A33CF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243D"/>
    <w:rsid w:val="00A3577C"/>
    <w:rsid w:val="00A43D01"/>
    <w:rsid w:val="00A460EC"/>
    <w:rsid w:val="00A625C3"/>
    <w:rsid w:val="00A65B07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DA9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CF1F4E"/>
    <w:rsid w:val="00D055DF"/>
    <w:rsid w:val="00D63EA2"/>
    <w:rsid w:val="00D719B5"/>
    <w:rsid w:val="00D73AF4"/>
    <w:rsid w:val="00D7455A"/>
    <w:rsid w:val="00D835B0"/>
    <w:rsid w:val="00D87B29"/>
    <w:rsid w:val="00D96391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04B7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9603A"/>
    <w:rsid w:val="00EA15DB"/>
    <w:rsid w:val="00EB147C"/>
    <w:rsid w:val="00EB278F"/>
    <w:rsid w:val="00EB2C70"/>
    <w:rsid w:val="00EE1D1E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82DC8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5636FD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C1EAAEAF74E49B87EF7C3779586E7" ma:contentTypeVersion="7" ma:contentTypeDescription="Create a new document." ma:contentTypeScope="" ma:versionID="fe751127cd6c5b98208b774aa5f94156">
  <xsd:schema xmlns:xsd="http://www.w3.org/2001/XMLSchema" xmlns:xs="http://www.w3.org/2001/XMLSchema" xmlns:p="http://schemas.microsoft.com/office/2006/metadata/properties" xmlns:ns3="30a73f08-e594-4df8-a04d-e552261e9958" targetNamespace="http://schemas.microsoft.com/office/2006/metadata/properties" ma:root="true" ma:fieldsID="52d00413848c9acb84b4c5c2732352c6" ns3:_="">
    <xsd:import namespace="30a73f08-e594-4df8-a04d-e552261e99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73f08-e594-4df8-a04d-e552261e9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0B9DE-0F08-4FD4-9A16-46FCA940685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0a73f08-e594-4df8-a04d-e552261e995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8DBA19-7D16-4802-8DAC-26E21BB22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7D471-6E59-430E-BDC5-DA7571254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73f08-e594-4df8-a04d-e552261e9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F4F6FB-953C-46AA-968A-8BD85CBF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1941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Coby Duggan</cp:lastModifiedBy>
  <cp:revision>3</cp:revision>
  <cp:lastPrinted>2017-09-24T23:53:00Z</cp:lastPrinted>
  <dcterms:created xsi:type="dcterms:W3CDTF">2020-02-07T04:28:00Z</dcterms:created>
  <dcterms:modified xsi:type="dcterms:W3CDTF">2020-02-07T06:42:00Z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0x010100579C1EAAEAF74E49B87EF7C3779586E7</vt:lpwstr>
  </property>
</Properties>
</file>