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4B0C" w14:textId="26A02DA5" w:rsidR="00714297" w:rsidRPr="00D35B40" w:rsidRDefault="00991DC3" w:rsidP="00B745C8">
      <w:pPr>
        <w:pStyle w:val="Heading1"/>
        <w:keepNext w:val="0"/>
        <w:spacing w:before="0" w:after="0"/>
        <w:rPr>
          <w:rFonts w:ascii="Circular Std Book" w:hAnsi="Circular Std Book" w:cs="Circular Std Book"/>
          <w:bCs w:val="0"/>
          <w:color w:val="00ABB6"/>
          <w:sz w:val="36"/>
          <w:szCs w:val="36"/>
          <w:lang w:val="en-NZ" w:eastAsia="en-NZ"/>
        </w:rPr>
      </w:pPr>
      <w:r w:rsidRPr="00991DC3">
        <w:rPr>
          <w:rFonts w:ascii="Circular Std Book" w:hAnsi="Circular Std Book" w:cs="Circular Std Book"/>
          <w:bCs w:val="0"/>
          <w:color w:val="00ABB6"/>
          <w:sz w:val="36"/>
          <w:szCs w:val="36"/>
          <w:lang w:val="en-NZ" w:eastAsia="en-NZ"/>
        </w:rPr>
        <w:t>Managing the kerbside to benefit everyone</w:t>
      </w:r>
    </w:p>
    <w:p w14:paraId="621716A6"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E9E08A1" w14:textId="77777777" w:rsidTr="00930A64">
        <w:trPr>
          <w:trHeight w:val="548"/>
        </w:trPr>
        <w:tc>
          <w:tcPr>
            <w:tcW w:w="10405" w:type="dxa"/>
            <w:tcBorders>
              <w:bottom w:val="nil"/>
            </w:tcBorders>
            <w:shd w:val="clear" w:color="auto" w:fill="auto"/>
          </w:tcPr>
          <w:p w14:paraId="644D4895" w14:textId="77777777" w:rsidR="00991DC3" w:rsidRDefault="00991DC3" w:rsidP="00991DC3">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xml:space="preserve">For the past six decades we have often blinded accepted roads with parking along the edges of the </w:t>
            </w:r>
            <w:proofErr w:type="spellStart"/>
            <w:r>
              <w:rPr>
                <w:rFonts w:ascii="Calibri" w:hAnsi="Calibri" w:cs="Calibri"/>
                <w:sz w:val="22"/>
                <w:szCs w:val="22"/>
                <w:lang w:val="en-US"/>
              </w:rPr>
              <w:t>kerb</w:t>
            </w:r>
            <w:proofErr w:type="spellEnd"/>
            <w:r>
              <w:rPr>
                <w:rFonts w:ascii="Calibri" w:hAnsi="Calibri" w:cs="Calibri"/>
                <w:sz w:val="22"/>
                <w:szCs w:val="22"/>
                <w:lang w:val="en-US"/>
              </w:rPr>
              <w:t xml:space="preserve">. Most of this parking is unrestricted and can be used to store private vehicles at any time. We need to question whether this is the best use of a valuable public asset. This space on our public roads and streets can be used for many different uses that can provide much higher benefits to society than parking. Our society has changed in many ways over the past six decades and there are growing trends that require a different approach to managing the </w:t>
            </w:r>
            <w:proofErr w:type="spellStart"/>
            <w:r>
              <w:rPr>
                <w:rFonts w:ascii="Calibri" w:hAnsi="Calibri" w:cs="Calibri"/>
                <w:sz w:val="22"/>
                <w:szCs w:val="22"/>
                <w:lang w:val="en-US"/>
              </w:rPr>
              <w:t>kerb</w:t>
            </w:r>
            <w:proofErr w:type="spellEnd"/>
            <w:r>
              <w:rPr>
                <w:rFonts w:ascii="Calibri" w:hAnsi="Calibri" w:cs="Calibri"/>
                <w:sz w:val="22"/>
                <w:szCs w:val="22"/>
                <w:lang w:val="en-US"/>
              </w:rPr>
              <w:t xml:space="preserve">. Many cities around the world are rapidly reallocating parking space in </w:t>
            </w:r>
            <w:proofErr w:type="spellStart"/>
            <w:r>
              <w:rPr>
                <w:rFonts w:ascii="Calibri" w:hAnsi="Calibri" w:cs="Calibri"/>
                <w:sz w:val="22"/>
                <w:szCs w:val="22"/>
                <w:lang w:val="en-US"/>
              </w:rPr>
              <w:t>favour</w:t>
            </w:r>
            <w:proofErr w:type="spellEnd"/>
            <w:r>
              <w:rPr>
                <w:rFonts w:ascii="Calibri" w:hAnsi="Calibri" w:cs="Calibri"/>
                <w:sz w:val="22"/>
                <w:szCs w:val="22"/>
                <w:lang w:val="en-US"/>
              </w:rPr>
              <w:t xml:space="preserve"> of cycling, walking, green infrastructure or simply “people space”. Better management of the </w:t>
            </w:r>
            <w:proofErr w:type="spellStart"/>
            <w:r>
              <w:rPr>
                <w:rFonts w:ascii="Calibri" w:hAnsi="Calibri" w:cs="Calibri"/>
                <w:sz w:val="22"/>
                <w:szCs w:val="22"/>
                <w:lang w:val="en-US"/>
              </w:rPr>
              <w:t>kerb</w:t>
            </w:r>
            <w:proofErr w:type="spellEnd"/>
            <w:r>
              <w:rPr>
                <w:rFonts w:ascii="Calibri" w:hAnsi="Calibri" w:cs="Calibri"/>
                <w:sz w:val="22"/>
                <w:szCs w:val="22"/>
                <w:lang w:val="en-US"/>
              </w:rPr>
              <w:t xml:space="preserve"> can also help us achieve the wider goals we have for our urban places like mode shift, reducing emissions, </w:t>
            </w:r>
            <w:proofErr w:type="spellStart"/>
            <w:r>
              <w:rPr>
                <w:rFonts w:ascii="Calibri" w:hAnsi="Calibri" w:cs="Calibri"/>
                <w:sz w:val="22"/>
                <w:szCs w:val="22"/>
                <w:lang w:val="en-US"/>
              </w:rPr>
              <w:t>liveability</w:t>
            </w:r>
            <w:proofErr w:type="spellEnd"/>
            <w:r>
              <w:rPr>
                <w:rFonts w:ascii="Calibri" w:hAnsi="Calibri" w:cs="Calibri"/>
                <w:sz w:val="22"/>
                <w:szCs w:val="22"/>
                <w:lang w:val="en-US"/>
              </w:rPr>
              <w:t xml:space="preserve">, and health and wellbeing. In my presentation I will talk about how we can make the best use of the </w:t>
            </w:r>
            <w:proofErr w:type="spellStart"/>
            <w:r>
              <w:rPr>
                <w:rFonts w:ascii="Calibri" w:hAnsi="Calibri" w:cs="Calibri"/>
                <w:sz w:val="22"/>
                <w:szCs w:val="22"/>
                <w:lang w:val="en-US"/>
              </w:rPr>
              <w:t>kerbside</w:t>
            </w:r>
            <w:proofErr w:type="spellEnd"/>
            <w:r>
              <w:rPr>
                <w:rFonts w:ascii="Calibri" w:hAnsi="Calibri" w:cs="Calibri"/>
                <w:sz w:val="22"/>
                <w:szCs w:val="22"/>
                <w:lang w:val="en-US"/>
              </w:rPr>
              <w:t xml:space="preserve"> and how this will help care for people and the environment. </w:t>
            </w:r>
          </w:p>
          <w:p w14:paraId="2ACCD1EC" w14:textId="47E62CB0" w:rsidR="00F0625E" w:rsidRPr="00AC2F42" w:rsidRDefault="00F0625E" w:rsidP="00E73FE4">
            <w:pPr>
              <w:rPr>
                <w:rFonts w:ascii="Graphik Regular" w:hAnsi="Graphik Regular" w:cs="Circular Std Book"/>
                <w:sz w:val="22"/>
                <w:szCs w:val="22"/>
              </w:rPr>
            </w:pPr>
          </w:p>
        </w:tc>
      </w:tr>
    </w:tbl>
    <w:p w14:paraId="5FBDBD50" w14:textId="4A5DF683" w:rsidR="00BE3A75" w:rsidRPr="00657112" w:rsidRDefault="00BE3A75" w:rsidP="00657112">
      <w:pPr>
        <w:autoSpaceDE w:val="0"/>
        <w:autoSpaceDN w:val="0"/>
        <w:adjustRightInd w:val="0"/>
        <w:rPr>
          <w:rFonts w:ascii="Fakt Pro Bln" w:hAnsi="Fakt Pro Bln" w:cs="Circular Std Book"/>
        </w:rPr>
      </w:pPr>
    </w:p>
    <w:sectPr w:rsidR="00BE3A75" w:rsidRPr="00657112" w:rsidSect="00906E00">
      <w:headerReference w:type="default" r:id="rId8"/>
      <w:footerReference w:type="even" r:id="rId9"/>
      <w:footerReference w:type="default" r:id="rId10"/>
      <w:pgSz w:w="11906" w:h="16838" w:code="9"/>
      <w:pgMar w:top="720" w:right="720" w:bottom="0"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F10FD" w14:textId="77777777" w:rsidR="00094515" w:rsidRDefault="00094515">
      <w:r>
        <w:separator/>
      </w:r>
    </w:p>
  </w:endnote>
  <w:endnote w:type="continuationSeparator" w:id="0">
    <w:p w14:paraId="131BFA49" w14:textId="77777777" w:rsidR="00094515" w:rsidRDefault="0009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Fakt Pro Bln">
    <w:altName w:val="Calibri"/>
    <w:panose1 w:val="00000000000000000000"/>
    <w:charset w:val="00"/>
    <w:family w:val="modern"/>
    <w:notTrueType/>
    <w:pitch w:val="variable"/>
    <w:sig w:usb0="00000087" w:usb1="00000001" w:usb2="00000000" w:usb3="00000000" w:csb0="0000009B" w:csb1="00000000"/>
  </w:font>
  <w:font w:name="Calibri">
    <w:panose1 w:val="020F0502020204030204"/>
    <w:charset w:val="00"/>
    <w:family w:val="swiss"/>
    <w:pitch w:val="variable"/>
    <w:sig w:usb0="E4002EFF" w:usb1="C000247B" w:usb2="00000009" w:usb3="00000000" w:csb0="000001FF" w:csb1="00000000"/>
  </w:font>
  <w:font w:name="Graphik Regular">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7AF1"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08129B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08A3" w14:textId="1FB9B018" w:rsidR="000036D2" w:rsidRPr="00906E00" w:rsidRDefault="00D35B40" w:rsidP="009202AF">
    <w:pPr>
      <w:pStyle w:val="Footer"/>
      <w:ind w:left="-709"/>
      <w:jc w:val="right"/>
      <w:rPr>
        <w:sz w:val="2"/>
        <w:szCs w:val="2"/>
      </w:rPr>
    </w:pPr>
    <w:r w:rsidRPr="00906E00">
      <w:rPr>
        <w:noProof/>
        <w:sz w:val="2"/>
        <w:szCs w:val="2"/>
      </w:rPr>
      <w:drawing>
        <wp:anchor distT="0" distB="0" distL="114300" distR="114300" simplePos="0" relativeHeight="251661312" behindDoc="1" locked="0" layoutInCell="1" allowOverlap="1" wp14:anchorId="3392DFCA" wp14:editId="1C3B7F33">
          <wp:simplePos x="0" y="0"/>
          <wp:positionH relativeFrom="page">
            <wp:posOffset>4443</wp:posOffset>
          </wp:positionH>
          <wp:positionV relativeFrom="paragraph">
            <wp:posOffset>-628015</wp:posOffset>
          </wp:positionV>
          <wp:extent cx="7556400" cy="943200"/>
          <wp:effectExtent l="0" t="0" r="6985" b="9525"/>
          <wp:wrapSquare wrapText="bothSides"/>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6400" cy="943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8214" w14:textId="77777777" w:rsidR="00094515" w:rsidRDefault="00094515">
      <w:r>
        <w:separator/>
      </w:r>
    </w:p>
  </w:footnote>
  <w:footnote w:type="continuationSeparator" w:id="0">
    <w:p w14:paraId="2BAD8313" w14:textId="77777777" w:rsidR="00094515" w:rsidRDefault="00094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96E97" w14:textId="5A803674" w:rsidR="00A00C0B" w:rsidRDefault="00976878">
    <w:pPr>
      <w:pStyle w:val="Header"/>
    </w:pPr>
    <w:r>
      <w:rPr>
        <w:noProof/>
      </w:rPr>
      <w:drawing>
        <wp:anchor distT="0" distB="0" distL="114300" distR="114300" simplePos="0" relativeHeight="251662336" behindDoc="1" locked="0" layoutInCell="1" allowOverlap="1" wp14:anchorId="03B5DAF5" wp14:editId="4E34E707">
          <wp:simplePos x="0" y="0"/>
          <wp:positionH relativeFrom="page">
            <wp:align>left</wp:align>
          </wp:positionH>
          <wp:positionV relativeFrom="paragraph">
            <wp:posOffset>0</wp:posOffset>
          </wp:positionV>
          <wp:extent cx="7590155" cy="1897380"/>
          <wp:effectExtent l="0" t="0" r="0" b="7620"/>
          <wp:wrapTight wrapText="bothSides">
            <wp:wrapPolygon edited="0">
              <wp:start x="0" y="0"/>
              <wp:lineTo x="0" y="21470"/>
              <wp:lineTo x="21522" y="21470"/>
              <wp:lineTo x="21522" y="0"/>
              <wp:lineTo x="0" y="0"/>
            </wp:wrapPolygon>
          </wp:wrapTight>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90155" cy="18973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75pt;height:83.25pt" o:bullet="t">
        <v:imagedata r:id="rId1" o:title="Bullet Point"/>
      </v:shape>
    </w:pict>
  </w:numPicBullet>
  <w:numPicBullet w:numPicBulletId="1">
    <w:pict>
      <v:shape id="_x0000_i1027" type="#_x0000_t75" style="width:177pt;height:169.5pt" o:bullet="t">
        <v:imagedata r:id="rId2" o:title="Conf-Icon"/>
      </v:shape>
    </w:pict>
  </w:numPicBullet>
  <w:numPicBullet w:numPicBulletId="2">
    <w:pict>
      <v:shape id="_x0000_i1028" type="#_x0000_t75" style="width:151.5pt;height:144.75pt" o:bullet="t">
        <v:imagedata r:id="rId3" o:title="Conf-Icon"/>
      </v:shape>
    </w:pict>
  </w:numPicBullet>
  <w:numPicBullet w:numPicBulletId="3">
    <w:pict>
      <v:shape id="_x0000_i1029" type="#_x0000_t75" style="width:122.25pt;height:112.5pt" o:bullet="t">
        <v:imagedata r:id="rId4" o:title="Bullet Point"/>
      </v:shape>
    </w:pict>
  </w:numPicBullet>
  <w:numPicBullet w:numPicBulletId="4">
    <w:pict>
      <v:shape id="_x0000_i1030" type="#_x0000_t75" style="width:109.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Nzc3NDE0NzA0NjVW0lEKTi0uzszPAykwrAUAKZOWpSwAAAA="/>
  </w:docVars>
  <w:rsids>
    <w:rsidRoot w:val="00906B7A"/>
    <w:rsid w:val="00000AC7"/>
    <w:rsid w:val="00002391"/>
    <w:rsid w:val="000036D2"/>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1707B"/>
    <w:rsid w:val="00121A58"/>
    <w:rsid w:val="00123F7D"/>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4899"/>
    <w:rsid w:val="002F5169"/>
    <w:rsid w:val="0030225C"/>
    <w:rsid w:val="00304226"/>
    <w:rsid w:val="00306A34"/>
    <w:rsid w:val="00311C11"/>
    <w:rsid w:val="003136AA"/>
    <w:rsid w:val="00320F8A"/>
    <w:rsid w:val="003244F7"/>
    <w:rsid w:val="003266F2"/>
    <w:rsid w:val="003349C4"/>
    <w:rsid w:val="003371E0"/>
    <w:rsid w:val="0034043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A94"/>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250"/>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81"/>
    <w:rsid w:val="00904CC6"/>
    <w:rsid w:val="00906B7A"/>
    <w:rsid w:val="00906E00"/>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751D8"/>
    <w:rsid w:val="00976878"/>
    <w:rsid w:val="00976CFF"/>
    <w:rsid w:val="00976F6D"/>
    <w:rsid w:val="00980A78"/>
    <w:rsid w:val="009861A8"/>
    <w:rsid w:val="00991DC3"/>
    <w:rsid w:val="00992E68"/>
    <w:rsid w:val="009D1BC8"/>
    <w:rsid w:val="009D3E21"/>
    <w:rsid w:val="009D7496"/>
    <w:rsid w:val="009E23F2"/>
    <w:rsid w:val="009E5A5F"/>
    <w:rsid w:val="009F381C"/>
    <w:rsid w:val="00A00C0B"/>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A3205"/>
    <w:rsid w:val="00AB1096"/>
    <w:rsid w:val="00AB2488"/>
    <w:rsid w:val="00AC2F42"/>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05D8"/>
    <w:rsid w:val="00BF1252"/>
    <w:rsid w:val="00BF1648"/>
    <w:rsid w:val="00C31339"/>
    <w:rsid w:val="00C32978"/>
    <w:rsid w:val="00C35A98"/>
    <w:rsid w:val="00C43D41"/>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35B40"/>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0625E"/>
    <w:rsid w:val="00F16A60"/>
    <w:rsid w:val="00F17918"/>
    <w:rsid w:val="00F37C39"/>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uiPriority w:val="99"/>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858DF-BB3B-4D70-85E5-549252062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1072</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Glenda Harding</cp:lastModifiedBy>
  <cp:revision>3</cp:revision>
  <cp:lastPrinted>2017-09-24T23:53:00Z</cp:lastPrinted>
  <dcterms:created xsi:type="dcterms:W3CDTF">2021-10-07T04:54:00Z</dcterms:created>
  <dcterms:modified xsi:type="dcterms:W3CDTF">2022-02-08T22:56:00Z</dcterms:modified>
</cp:coreProperties>
</file>