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29EBE511" w:rsidR="007F30DC" w:rsidRPr="007F30DC" w:rsidRDefault="001853F1" w:rsidP="007F30DC">
      <w:pPr>
        <w:rPr>
          <w:rFonts w:cstheme="minorHAnsi"/>
          <w:b/>
          <w:bCs/>
          <w:color w:val="0081C1"/>
          <w:sz w:val="32"/>
          <w:szCs w:val="32"/>
        </w:rPr>
      </w:pPr>
      <w:r>
        <w:rPr>
          <w:rFonts w:cstheme="minorHAnsi"/>
          <w:b/>
          <w:bCs/>
          <w:color w:val="0081C1"/>
          <w:sz w:val="32"/>
          <w:szCs w:val="32"/>
        </w:rPr>
        <w:t xml:space="preserve">Consultation </w:t>
      </w:r>
      <w:r w:rsidR="001D196C">
        <w:rPr>
          <w:rFonts w:cstheme="minorHAnsi"/>
          <w:b/>
          <w:bCs/>
          <w:color w:val="0081C1"/>
          <w:sz w:val="32"/>
          <w:szCs w:val="32"/>
        </w:rPr>
        <w:t>with the future generations</w:t>
      </w:r>
      <w:r w:rsidR="004F0530">
        <w:rPr>
          <w:rFonts w:cstheme="minorHAnsi"/>
          <w:b/>
          <w:bCs/>
          <w:color w:val="0081C1"/>
          <w:sz w:val="32"/>
          <w:szCs w:val="32"/>
        </w:rPr>
        <w:t>/ the wider community</w:t>
      </w:r>
    </w:p>
    <w:p w14:paraId="3E015C2A" w14:textId="52540AC8" w:rsidR="00A06B82" w:rsidRDefault="00C94D01" w:rsidP="00A06B82">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In a world where public consultation </w:t>
      </w:r>
      <w:r w:rsidR="00CF2B58">
        <w:rPr>
          <w:rFonts w:asciiTheme="minorHAnsi" w:hAnsiTheme="minorHAnsi" w:cstheme="minorHAnsi"/>
          <w:color w:val="000000"/>
        </w:rPr>
        <w:t xml:space="preserve">around </w:t>
      </w:r>
      <w:r w:rsidR="005D4BFE">
        <w:rPr>
          <w:rFonts w:asciiTheme="minorHAnsi" w:hAnsiTheme="minorHAnsi" w:cstheme="minorHAnsi"/>
          <w:color w:val="000000"/>
        </w:rPr>
        <w:t xml:space="preserve">transportation </w:t>
      </w:r>
      <w:r w:rsidR="00CF2B58">
        <w:rPr>
          <w:rFonts w:asciiTheme="minorHAnsi" w:hAnsiTheme="minorHAnsi" w:cstheme="minorHAnsi"/>
          <w:color w:val="000000"/>
        </w:rPr>
        <w:t xml:space="preserve">projects </w:t>
      </w:r>
      <w:r>
        <w:rPr>
          <w:rFonts w:asciiTheme="minorHAnsi" w:hAnsiTheme="minorHAnsi" w:cstheme="minorHAnsi"/>
          <w:color w:val="000000"/>
        </w:rPr>
        <w:t xml:space="preserve">often ends in abuse and </w:t>
      </w:r>
      <w:r w:rsidR="00CF2B58">
        <w:rPr>
          <w:rFonts w:asciiTheme="minorHAnsi" w:hAnsiTheme="minorHAnsi" w:cstheme="minorHAnsi"/>
          <w:color w:val="000000"/>
        </w:rPr>
        <w:t xml:space="preserve">negativity, </w:t>
      </w:r>
      <w:r w:rsidR="005D4BFE">
        <w:rPr>
          <w:rFonts w:asciiTheme="minorHAnsi" w:hAnsiTheme="minorHAnsi" w:cstheme="minorHAnsi"/>
          <w:color w:val="000000"/>
        </w:rPr>
        <w:t>this is an example of</w:t>
      </w:r>
      <w:r w:rsidR="000A2C1D">
        <w:rPr>
          <w:rFonts w:asciiTheme="minorHAnsi" w:hAnsiTheme="minorHAnsi" w:cstheme="minorHAnsi"/>
          <w:color w:val="000000"/>
        </w:rPr>
        <w:t xml:space="preserve"> a largely</w:t>
      </w:r>
      <w:r w:rsidR="005D4BFE">
        <w:rPr>
          <w:rFonts w:asciiTheme="minorHAnsi" w:hAnsiTheme="minorHAnsi" w:cstheme="minorHAnsi"/>
          <w:color w:val="000000"/>
        </w:rPr>
        <w:t xml:space="preserve"> </w:t>
      </w:r>
      <w:r w:rsidR="004F2D5E">
        <w:rPr>
          <w:rFonts w:asciiTheme="minorHAnsi" w:hAnsiTheme="minorHAnsi" w:cstheme="minorHAnsi"/>
          <w:color w:val="000000"/>
        </w:rPr>
        <w:t>positive e</w:t>
      </w:r>
      <w:r w:rsidR="000A2C1D">
        <w:rPr>
          <w:rFonts w:asciiTheme="minorHAnsi" w:hAnsiTheme="minorHAnsi" w:cstheme="minorHAnsi"/>
          <w:color w:val="000000"/>
        </w:rPr>
        <w:t>xperience</w:t>
      </w:r>
      <w:r w:rsidR="004F2D5E">
        <w:rPr>
          <w:rFonts w:asciiTheme="minorHAnsi" w:hAnsiTheme="minorHAnsi" w:cstheme="minorHAnsi"/>
          <w:color w:val="000000"/>
        </w:rPr>
        <w:t>.</w:t>
      </w:r>
      <w:r w:rsidR="007417F3">
        <w:rPr>
          <w:rFonts w:asciiTheme="minorHAnsi" w:hAnsiTheme="minorHAnsi" w:cstheme="minorHAnsi"/>
          <w:color w:val="000000"/>
        </w:rPr>
        <w:t xml:space="preserve"> </w:t>
      </w:r>
      <w:r w:rsidR="00F76BC2">
        <w:rPr>
          <w:rFonts w:asciiTheme="minorHAnsi" w:hAnsiTheme="minorHAnsi" w:cstheme="minorHAnsi"/>
          <w:color w:val="000000"/>
        </w:rPr>
        <w:t>This</w:t>
      </w:r>
      <w:r w:rsidR="0047146C">
        <w:rPr>
          <w:rFonts w:asciiTheme="minorHAnsi" w:hAnsiTheme="minorHAnsi" w:cstheme="minorHAnsi"/>
          <w:color w:val="000000"/>
        </w:rPr>
        <w:t xml:space="preserve"> </w:t>
      </w:r>
      <w:r w:rsidR="007417F3">
        <w:rPr>
          <w:rFonts w:asciiTheme="minorHAnsi" w:hAnsiTheme="minorHAnsi" w:cstheme="minorHAnsi"/>
          <w:color w:val="000000"/>
        </w:rPr>
        <w:t xml:space="preserve">includes </w:t>
      </w:r>
      <w:r w:rsidR="00F76BC2">
        <w:rPr>
          <w:rFonts w:asciiTheme="minorHAnsi" w:hAnsiTheme="minorHAnsi" w:cstheme="minorHAnsi"/>
          <w:color w:val="000000"/>
        </w:rPr>
        <w:t xml:space="preserve">empowering, </w:t>
      </w:r>
      <w:r w:rsidR="00107D24">
        <w:rPr>
          <w:rFonts w:asciiTheme="minorHAnsi" w:hAnsiTheme="minorHAnsi" w:cstheme="minorHAnsi"/>
          <w:color w:val="000000"/>
        </w:rPr>
        <w:t>teaching</w:t>
      </w:r>
      <w:r w:rsidR="007417F3">
        <w:rPr>
          <w:rFonts w:asciiTheme="minorHAnsi" w:hAnsiTheme="minorHAnsi" w:cstheme="minorHAnsi"/>
          <w:color w:val="000000"/>
        </w:rPr>
        <w:t>,</w:t>
      </w:r>
      <w:r w:rsidR="00107D24">
        <w:rPr>
          <w:rFonts w:asciiTheme="minorHAnsi" w:hAnsiTheme="minorHAnsi" w:cstheme="minorHAnsi"/>
          <w:color w:val="000000"/>
        </w:rPr>
        <w:t xml:space="preserve"> learning, collaboration</w:t>
      </w:r>
      <w:r w:rsidR="00F76BC2">
        <w:rPr>
          <w:rFonts w:asciiTheme="minorHAnsi" w:hAnsiTheme="minorHAnsi" w:cstheme="minorHAnsi"/>
          <w:color w:val="000000"/>
        </w:rPr>
        <w:t xml:space="preserve">, and like all good stories it does include its antagonists. </w:t>
      </w:r>
      <w:r w:rsidR="00A06B82" w:rsidRPr="00A06B82">
        <w:rPr>
          <w:rFonts w:asciiTheme="minorHAnsi" w:hAnsiTheme="minorHAnsi" w:cstheme="minorHAnsi"/>
          <w:color w:val="000000"/>
        </w:rPr>
        <w:t xml:space="preserve">Real </w:t>
      </w:r>
      <w:r w:rsidR="001C3B0A">
        <w:rPr>
          <w:rFonts w:asciiTheme="minorHAnsi" w:hAnsiTheme="minorHAnsi" w:cstheme="minorHAnsi"/>
          <w:color w:val="000000"/>
        </w:rPr>
        <w:t>c</w:t>
      </w:r>
      <w:r w:rsidR="00A06B82" w:rsidRPr="00A06B82">
        <w:rPr>
          <w:rFonts w:asciiTheme="minorHAnsi" w:hAnsiTheme="minorHAnsi" w:cstheme="minorHAnsi"/>
          <w:color w:val="000000"/>
        </w:rPr>
        <w:t xml:space="preserve">ommunity </w:t>
      </w:r>
      <w:r w:rsidR="001C3B0A">
        <w:rPr>
          <w:rFonts w:asciiTheme="minorHAnsi" w:hAnsiTheme="minorHAnsi" w:cstheme="minorHAnsi"/>
          <w:color w:val="000000"/>
        </w:rPr>
        <w:t>e</w:t>
      </w:r>
      <w:r w:rsidR="00A06B82" w:rsidRPr="00A06B82">
        <w:rPr>
          <w:rFonts w:asciiTheme="minorHAnsi" w:hAnsiTheme="minorHAnsi" w:cstheme="minorHAnsi"/>
          <w:color w:val="000000"/>
        </w:rPr>
        <w:t xml:space="preserve">ngagement is </w:t>
      </w:r>
      <w:r w:rsidR="00824AEF">
        <w:rPr>
          <w:rFonts w:asciiTheme="minorHAnsi" w:hAnsiTheme="minorHAnsi" w:cstheme="minorHAnsi"/>
          <w:color w:val="000000"/>
        </w:rPr>
        <w:t>arduous</w:t>
      </w:r>
      <w:r w:rsidR="001C3B0A">
        <w:rPr>
          <w:rFonts w:asciiTheme="minorHAnsi" w:hAnsiTheme="minorHAnsi" w:cstheme="minorHAnsi"/>
          <w:color w:val="000000"/>
        </w:rPr>
        <w:t xml:space="preserve">, </w:t>
      </w:r>
      <w:r w:rsidR="00633E0D">
        <w:rPr>
          <w:rFonts w:asciiTheme="minorHAnsi" w:hAnsiTheme="minorHAnsi" w:cstheme="minorHAnsi"/>
          <w:color w:val="000000"/>
        </w:rPr>
        <w:t>repetitive, and</w:t>
      </w:r>
      <w:r w:rsidR="00150952">
        <w:rPr>
          <w:rFonts w:asciiTheme="minorHAnsi" w:hAnsiTheme="minorHAnsi" w:cstheme="minorHAnsi"/>
          <w:color w:val="000000"/>
        </w:rPr>
        <w:t xml:space="preserve"> </w:t>
      </w:r>
      <w:r w:rsidR="002A080C">
        <w:rPr>
          <w:rFonts w:asciiTheme="minorHAnsi" w:hAnsiTheme="minorHAnsi" w:cstheme="minorHAnsi"/>
          <w:color w:val="000000"/>
        </w:rPr>
        <w:t xml:space="preserve">time </w:t>
      </w:r>
      <w:r w:rsidR="005C7F23">
        <w:rPr>
          <w:rFonts w:asciiTheme="minorHAnsi" w:hAnsiTheme="minorHAnsi" w:cstheme="minorHAnsi"/>
          <w:color w:val="000000"/>
        </w:rPr>
        <w:t xml:space="preserve">consuming </w:t>
      </w:r>
      <w:r w:rsidR="005C7F23" w:rsidRPr="00A06B82">
        <w:rPr>
          <w:rFonts w:asciiTheme="minorHAnsi" w:hAnsiTheme="minorHAnsi" w:cstheme="minorHAnsi"/>
          <w:color w:val="000000"/>
        </w:rPr>
        <w:t>-</w:t>
      </w:r>
      <w:r w:rsidR="00A06B82" w:rsidRPr="00A06B82">
        <w:rPr>
          <w:rFonts w:asciiTheme="minorHAnsi" w:hAnsiTheme="minorHAnsi" w:cstheme="minorHAnsi"/>
          <w:color w:val="000000"/>
        </w:rPr>
        <w:t xml:space="preserve"> but if we want to create meaningful opportunities for all stakeholders to engage in the design and decision-making process, helping us deliver great solutions that improve their lives and wellbeing, then we need to cast our net wide. A </w:t>
      </w:r>
      <w:r w:rsidR="005C7F23" w:rsidRPr="00A06B82">
        <w:rPr>
          <w:rFonts w:asciiTheme="minorHAnsi" w:hAnsiTheme="minorHAnsi" w:cstheme="minorHAnsi"/>
          <w:color w:val="000000"/>
        </w:rPr>
        <w:t xml:space="preserve">letter </w:t>
      </w:r>
      <w:proofErr w:type="gramStart"/>
      <w:r w:rsidR="005C7F23" w:rsidRPr="00A06B82">
        <w:rPr>
          <w:rFonts w:asciiTheme="minorHAnsi" w:hAnsiTheme="minorHAnsi" w:cstheme="minorHAnsi"/>
          <w:color w:val="000000"/>
        </w:rPr>
        <w:t>drop</w:t>
      </w:r>
      <w:proofErr w:type="gramEnd"/>
      <w:r w:rsidR="00A06B82" w:rsidRPr="00A06B82">
        <w:rPr>
          <w:rFonts w:asciiTheme="minorHAnsi" w:hAnsiTheme="minorHAnsi" w:cstheme="minorHAnsi"/>
          <w:color w:val="000000"/>
        </w:rPr>
        <w:t xml:space="preserve"> and Facebook post just isn’t going to cut it.</w:t>
      </w:r>
      <w:r w:rsidR="001C4013">
        <w:rPr>
          <w:rFonts w:asciiTheme="minorHAnsi" w:hAnsiTheme="minorHAnsi" w:cstheme="minorHAnsi"/>
          <w:color w:val="000000"/>
        </w:rPr>
        <w:t xml:space="preserve"> People need to understand the </w:t>
      </w:r>
      <w:r w:rsidR="00121907">
        <w:rPr>
          <w:rFonts w:asciiTheme="minorHAnsi" w:hAnsiTheme="minorHAnsi" w:cstheme="minorHAnsi"/>
          <w:color w:val="000000"/>
        </w:rPr>
        <w:t>‘</w:t>
      </w:r>
      <w:r w:rsidR="001C4013">
        <w:rPr>
          <w:rFonts w:asciiTheme="minorHAnsi" w:hAnsiTheme="minorHAnsi" w:cstheme="minorHAnsi"/>
          <w:color w:val="000000"/>
        </w:rPr>
        <w:t>why</w:t>
      </w:r>
      <w:r w:rsidR="00121907">
        <w:rPr>
          <w:rFonts w:asciiTheme="minorHAnsi" w:hAnsiTheme="minorHAnsi" w:cstheme="minorHAnsi"/>
          <w:color w:val="000000"/>
        </w:rPr>
        <w:t>’</w:t>
      </w:r>
      <w:r w:rsidR="001C4013">
        <w:rPr>
          <w:rFonts w:asciiTheme="minorHAnsi" w:hAnsiTheme="minorHAnsi" w:cstheme="minorHAnsi"/>
          <w:color w:val="000000"/>
        </w:rPr>
        <w:t xml:space="preserve"> </w:t>
      </w:r>
      <w:r w:rsidR="00121907">
        <w:rPr>
          <w:rFonts w:asciiTheme="minorHAnsi" w:hAnsiTheme="minorHAnsi" w:cstheme="minorHAnsi"/>
          <w:color w:val="000000"/>
        </w:rPr>
        <w:t>as well as the ’what’</w:t>
      </w:r>
      <w:r w:rsidR="00B82EDC">
        <w:rPr>
          <w:rFonts w:asciiTheme="minorHAnsi" w:hAnsiTheme="minorHAnsi" w:cstheme="minorHAnsi"/>
          <w:color w:val="000000"/>
        </w:rPr>
        <w:t>.</w:t>
      </w:r>
    </w:p>
    <w:p w14:paraId="677F012B" w14:textId="77777777" w:rsidR="00A06B82" w:rsidRPr="00A06B82" w:rsidRDefault="00A06B82" w:rsidP="00A06B82">
      <w:pPr>
        <w:pStyle w:val="NormalWeb"/>
        <w:spacing w:before="0" w:beforeAutospacing="0" w:after="0" w:afterAutospacing="0"/>
        <w:rPr>
          <w:rFonts w:asciiTheme="minorHAnsi" w:hAnsiTheme="minorHAnsi" w:cstheme="minorHAnsi"/>
        </w:rPr>
      </w:pPr>
    </w:p>
    <w:p w14:paraId="1D1B76C6" w14:textId="18BB871C" w:rsidR="00A06B82" w:rsidRDefault="00A06B82" w:rsidP="00AA6487">
      <w:pPr>
        <w:pStyle w:val="NormalWeb"/>
        <w:spacing w:before="0" w:beforeAutospacing="0" w:after="0" w:afterAutospacing="0"/>
        <w:rPr>
          <w:rFonts w:asciiTheme="minorHAnsi" w:hAnsiTheme="minorHAnsi" w:cstheme="minorHAnsi"/>
          <w:color w:val="000000"/>
        </w:rPr>
      </w:pPr>
      <w:r w:rsidRPr="00A06B82">
        <w:rPr>
          <w:rFonts w:asciiTheme="minorHAnsi" w:hAnsiTheme="minorHAnsi" w:cstheme="minorHAnsi"/>
          <w:color w:val="000000"/>
        </w:rPr>
        <w:t>As an industry I feel that we need to challenge ourselves on what success looks like when it comes to community engagement and explore better ways to tell the transport planning story. Getting it right is in everyone’s best interest</w:t>
      </w:r>
      <w:r w:rsidR="00C36610">
        <w:rPr>
          <w:rFonts w:asciiTheme="minorHAnsi" w:hAnsiTheme="minorHAnsi" w:cstheme="minorHAnsi"/>
          <w:color w:val="000000"/>
        </w:rPr>
        <w:t>.</w:t>
      </w:r>
    </w:p>
    <w:p w14:paraId="04E45A9C" w14:textId="77777777" w:rsidR="00AA6487" w:rsidRPr="00AA6487" w:rsidRDefault="00AA6487" w:rsidP="00AA6487">
      <w:pPr>
        <w:pStyle w:val="NormalWeb"/>
        <w:spacing w:before="0" w:beforeAutospacing="0" w:after="0" w:afterAutospacing="0"/>
        <w:rPr>
          <w:rFonts w:asciiTheme="minorHAnsi" w:hAnsiTheme="minorHAnsi" w:cstheme="minorHAnsi"/>
        </w:rPr>
      </w:pPr>
    </w:p>
    <w:p w14:paraId="6F5C8409" w14:textId="7FA0315D" w:rsidR="00A06B82" w:rsidRDefault="00A06B82" w:rsidP="00AA6487">
      <w:pPr>
        <w:pStyle w:val="NormalWeb"/>
        <w:spacing w:before="0" w:beforeAutospacing="0" w:after="0" w:afterAutospacing="0"/>
        <w:rPr>
          <w:rFonts w:asciiTheme="minorHAnsi" w:hAnsiTheme="minorHAnsi" w:cstheme="minorHAnsi"/>
          <w:color w:val="000000"/>
        </w:rPr>
      </w:pPr>
      <w:r w:rsidRPr="00A06B82">
        <w:rPr>
          <w:rFonts w:asciiTheme="minorHAnsi" w:hAnsiTheme="minorHAnsi" w:cstheme="minorHAnsi"/>
          <w:color w:val="000000"/>
        </w:rPr>
        <w:t xml:space="preserve">What triggered </w:t>
      </w:r>
      <w:r w:rsidR="007A2A33">
        <w:rPr>
          <w:rFonts w:asciiTheme="minorHAnsi" w:hAnsiTheme="minorHAnsi" w:cstheme="minorHAnsi"/>
          <w:color w:val="000000"/>
        </w:rPr>
        <w:t>this</w:t>
      </w:r>
      <w:r w:rsidRPr="00A06B82">
        <w:rPr>
          <w:rFonts w:asciiTheme="minorHAnsi" w:hAnsiTheme="minorHAnsi" w:cstheme="minorHAnsi"/>
          <w:color w:val="000000"/>
        </w:rPr>
        <w:t xml:space="preserve"> thinking was the Streets for People project in Nelson. During this work I had the opportunity to work with a Yr10 class at Nelson College over an entire term to build their knowledge and critical thinking skills regarding transport planning, then apply that to the project area</w:t>
      </w:r>
      <w:r w:rsidR="00F720C5">
        <w:rPr>
          <w:rFonts w:asciiTheme="minorHAnsi" w:hAnsiTheme="minorHAnsi" w:cstheme="minorHAnsi"/>
          <w:color w:val="000000"/>
        </w:rPr>
        <w:t xml:space="preserve"> and others</w:t>
      </w:r>
      <w:r w:rsidRPr="00A06B82">
        <w:rPr>
          <w:rFonts w:asciiTheme="minorHAnsi" w:hAnsiTheme="minorHAnsi" w:cstheme="minorHAnsi"/>
          <w:color w:val="000000"/>
        </w:rPr>
        <w:t xml:space="preserve"> which </w:t>
      </w:r>
      <w:r w:rsidR="00F720C5">
        <w:rPr>
          <w:rFonts w:asciiTheme="minorHAnsi" w:hAnsiTheme="minorHAnsi" w:cstheme="minorHAnsi"/>
          <w:color w:val="000000"/>
        </w:rPr>
        <w:t>are in the area</w:t>
      </w:r>
      <w:r w:rsidRPr="00A06B82">
        <w:rPr>
          <w:rFonts w:asciiTheme="minorHAnsi" w:hAnsiTheme="minorHAnsi" w:cstheme="minorHAnsi"/>
          <w:color w:val="000000"/>
        </w:rPr>
        <w:t>. </w:t>
      </w:r>
    </w:p>
    <w:p w14:paraId="6391DADC" w14:textId="77777777" w:rsidR="00AA6487" w:rsidRPr="00AA6487" w:rsidRDefault="00AA6487" w:rsidP="00AA6487">
      <w:pPr>
        <w:pStyle w:val="NormalWeb"/>
        <w:spacing w:before="0" w:beforeAutospacing="0" w:after="0" w:afterAutospacing="0"/>
        <w:rPr>
          <w:rFonts w:asciiTheme="minorHAnsi" w:hAnsiTheme="minorHAnsi" w:cstheme="minorHAnsi"/>
        </w:rPr>
      </w:pPr>
    </w:p>
    <w:p w14:paraId="47C5C22C" w14:textId="16411EA2" w:rsidR="00A06B82" w:rsidRDefault="00A06B82" w:rsidP="00AA6487">
      <w:pPr>
        <w:pStyle w:val="NormalWeb"/>
        <w:spacing w:before="0" w:beforeAutospacing="0" w:after="0" w:afterAutospacing="0"/>
        <w:rPr>
          <w:rFonts w:asciiTheme="minorHAnsi" w:hAnsiTheme="minorHAnsi" w:cstheme="minorHAnsi"/>
          <w:color w:val="000000"/>
        </w:rPr>
      </w:pPr>
      <w:r w:rsidRPr="00A06B82">
        <w:rPr>
          <w:rFonts w:asciiTheme="minorHAnsi" w:hAnsiTheme="minorHAnsi" w:cstheme="minorHAnsi"/>
          <w:color w:val="000000"/>
        </w:rPr>
        <w:t>This consisted of attending several classes to share knowledge, off-site trips and identify opportunities/</w:t>
      </w:r>
      <w:r w:rsidR="00B82EDC" w:rsidRPr="00A06B82">
        <w:rPr>
          <w:rFonts w:asciiTheme="minorHAnsi" w:hAnsiTheme="minorHAnsi" w:cstheme="minorHAnsi"/>
          <w:color w:val="000000"/>
        </w:rPr>
        <w:t xml:space="preserve">challenges </w:t>
      </w:r>
      <w:r w:rsidR="00216931">
        <w:rPr>
          <w:rFonts w:asciiTheme="minorHAnsi" w:hAnsiTheme="minorHAnsi" w:cstheme="minorHAnsi"/>
          <w:color w:val="000000"/>
        </w:rPr>
        <w:t xml:space="preserve">that </w:t>
      </w:r>
      <w:r w:rsidRPr="00A06B82">
        <w:rPr>
          <w:rFonts w:asciiTheme="minorHAnsi" w:hAnsiTheme="minorHAnsi" w:cstheme="minorHAnsi"/>
          <w:color w:val="000000"/>
        </w:rPr>
        <w:t xml:space="preserve">culminated in them making presentations to our local MP, the Streets for People project </w:t>
      </w:r>
      <w:proofErr w:type="gramStart"/>
      <w:r w:rsidRPr="00A06B82">
        <w:rPr>
          <w:rFonts w:asciiTheme="minorHAnsi" w:hAnsiTheme="minorHAnsi" w:cstheme="minorHAnsi"/>
          <w:color w:val="000000"/>
        </w:rPr>
        <w:t>group</w:t>
      </w:r>
      <w:proofErr w:type="gramEnd"/>
      <w:r w:rsidRPr="00A06B82">
        <w:rPr>
          <w:rFonts w:asciiTheme="minorHAnsi" w:hAnsiTheme="minorHAnsi" w:cstheme="minorHAnsi"/>
          <w:color w:val="000000"/>
        </w:rPr>
        <w:t xml:space="preserve"> and senior Nelson City Council staff. The outcome of this activity was also reported by Stuff.</w:t>
      </w:r>
    </w:p>
    <w:p w14:paraId="4C4EF0B3" w14:textId="77777777" w:rsidR="00AA6487" w:rsidRPr="00AA6487" w:rsidRDefault="00AA6487" w:rsidP="00AA6487">
      <w:pPr>
        <w:pStyle w:val="NormalWeb"/>
        <w:spacing w:before="0" w:beforeAutospacing="0" w:after="0" w:afterAutospacing="0"/>
        <w:rPr>
          <w:rFonts w:asciiTheme="minorHAnsi" w:hAnsiTheme="minorHAnsi" w:cstheme="minorHAnsi"/>
        </w:rPr>
      </w:pPr>
    </w:p>
    <w:p w14:paraId="08B6EBE7" w14:textId="4C28AB0B" w:rsidR="00A06B82" w:rsidRPr="00A06B82" w:rsidRDefault="00A06B82" w:rsidP="00A06B82">
      <w:pPr>
        <w:pStyle w:val="NormalWeb"/>
        <w:spacing w:before="0" w:beforeAutospacing="0" w:after="0" w:afterAutospacing="0"/>
        <w:rPr>
          <w:rFonts w:asciiTheme="minorHAnsi" w:hAnsiTheme="minorHAnsi" w:cstheme="minorHAnsi"/>
        </w:rPr>
      </w:pPr>
      <w:r w:rsidRPr="00A06B82">
        <w:rPr>
          <w:rFonts w:asciiTheme="minorHAnsi" w:hAnsiTheme="minorHAnsi" w:cstheme="minorHAnsi"/>
          <w:color w:val="000000"/>
        </w:rPr>
        <w:t>This work was valuable to not only our project’s outcomes, but as a catalyst to explore wider issues our community experiences when using our entire transport system. The development in their appreciation for, and desire to help shape, a great transport system for Nelson was rewarding and valuable</w:t>
      </w:r>
      <w:r w:rsidR="00404412">
        <w:rPr>
          <w:rFonts w:asciiTheme="minorHAnsi" w:hAnsiTheme="minorHAnsi" w:cstheme="minorHAnsi"/>
          <w:color w:val="000000"/>
        </w:rPr>
        <w:t>. Th</w:t>
      </w:r>
      <w:r w:rsidR="00B86B90">
        <w:rPr>
          <w:rFonts w:asciiTheme="minorHAnsi" w:hAnsiTheme="minorHAnsi" w:cstheme="minorHAnsi"/>
          <w:color w:val="000000"/>
        </w:rPr>
        <w:t>e</w:t>
      </w:r>
      <w:r w:rsidR="00404412">
        <w:rPr>
          <w:rFonts w:asciiTheme="minorHAnsi" w:hAnsiTheme="minorHAnsi" w:cstheme="minorHAnsi"/>
          <w:color w:val="000000"/>
        </w:rPr>
        <w:t>s</w:t>
      </w:r>
      <w:r w:rsidR="00B86B90">
        <w:rPr>
          <w:rFonts w:asciiTheme="minorHAnsi" w:hAnsiTheme="minorHAnsi" w:cstheme="minorHAnsi"/>
          <w:color w:val="000000"/>
        </w:rPr>
        <w:t>e</w:t>
      </w:r>
      <w:r w:rsidR="00404412">
        <w:rPr>
          <w:rFonts w:asciiTheme="minorHAnsi" w:hAnsiTheme="minorHAnsi" w:cstheme="minorHAnsi"/>
          <w:color w:val="000000"/>
        </w:rPr>
        <w:t xml:space="preserve"> learnings could be replicated wider to create more informed </w:t>
      </w:r>
      <w:r w:rsidR="00971897">
        <w:rPr>
          <w:rFonts w:asciiTheme="minorHAnsi" w:hAnsiTheme="minorHAnsi" w:cstheme="minorHAnsi"/>
          <w:color w:val="000000"/>
        </w:rPr>
        <w:t xml:space="preserve">and engaged communities. </w:t>
      </w:r>
    </w:p>
    <w:p w14:paraId="27B8D530" w14:textId="77777777" w:rsidR="00A06B82" w:rsidRDefault="00A06B82" w:rsidP="007F30DC">
      <w:pPr>
        <w:rPr>
          <w:rFonts w:cstheme="minorHAnsi"/>
        </w:rPr>
      </w:pPr>
    </w:p>
    <w:p w14:paraId="76485D17" w14:textId="77777777" w:rsidR="00C347C8" w:rsidRPr="00A06B82" w:rsidRDefault="00C347C8" w:rsidP="007F30DC">
      <w:pPr>
        <w:rPr>
          <w:rFonts w:cstheme="minorHAnsi"/>
        </w:rPr>
      </w:pPr>
    </w:p>
    <w:sectPr w:rsidR="00C347C8" w:rsidRPr="00A06B8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2036" w14:textId="77777777" w:rsidR="00534CA6" w:rsidRDefault="00534CA6" w:rsidP="007F30DC">
      <w:pPr>
        <w:spacing w:after="0" w:line="240" w:lineRule="auto"/>
      </w:pPr>
      <w:r>
        <w:separator/>
      </w:r>
    </w:p>
  </w:endnote>
  <w:endnote w:type="continuationSeparator" w:id="0">
    <w:p w14:paraId="5225657E" w14:textId="77777777" w:rsidR="00534CA6" w:rsidRDefault="00534CA6"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B497" w14:textId="77777777" w:rsidR="00534CA6" w:rsidRDefault="00534CA6" w:rsidP="007F30DC">
      <w:pPr>
        <w:spacing w:after="0" w:line="240" w:lineRule="auto"/>
      </w:pPr>
      <w:r>
        <w:separator/>
      </w:r>
    </w:p>
  </w:footnote>
  <w:footnote w:type="continuationSeparator" w:id="0">
    <w:p w14:paraId="7269D04E" w14:textId="77777777" w:rsidR="00534CA6" w:rsidRDefault="00534CA6"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B158C"/>
    <w:multiLevelType w:val="hybridMultilevel"/>
    <w:tmpl w:val="57B429BC"/>
    <w:lvl w:ilvl="0" w:tplc="6F7A3A4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1411022">
    <w:abstractNumId w:val="0"/>
  </w:num>
  <w:num w:numId="2" w16cid:durableId="101607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76705"/>
    <w:rsid w:val="000A2C1D"/>
    <w:rsid w:val="00107D24"/>
    <w:rsid w:val="00111FAD"/>
    <w:rsid w:val="00121907"/>
    <w:rsid w:val="00133968"/>
    <w:rsid w:val="00140B8C"/>
    <w:rsid w:val="00150952"/>
    <w:rsid w:val="001853F1"/>
    <w:rsid w:val="001C0D1B"/>
    <w:rsid w:val="001C3B0A"/>
    <w:rsid w:val="001C4013"/>
    <w:rsid w:val="001D196C"/>
    <w:rsid w:val="00216931"/>
    <w:rsid w:val="00220182"/>
    <w:rsid w:val="00284EAC"/>
    <w:rsid w:val="002A080C"/>
    <w:rsid w:val="002D64A2"/>
    <w:rsid w:val="003034D6"/>
    <w:rsid w:val="00322FD6"/>
    <w:rsid w:val="003276DF"/>
    <w:rsid w:val="003D1775"/>
    <w:rsid w:val="004009DC"/>
    <w:rsid w:val="00404412"/>
    <w:rsid w:val="0047146C"/>
    <w:rsid w:val="004B64D5"/>
    <w:rsid w:val="004F0530"/>
    <w:rsid w:val="004F2D5E"/>
    <w:rsid w:val="00534CA6"/>
    <w:rsid w:val="005379E9"/>
    <w:rsid w:val="00562973"/>
    <w:rsid w:val="005A2842"/>
    <w:rsid w:val="005B669F"/>
    <w:rsid w:val="005C7F23"/>
    <w:rsid w:val="005D4BFE"/>
    <w:rsid w:val="00633E0D"/>
    <w:rsid w:val="006E2D99"/>
    <w:rsid w:val="007177F5"/>
    <w:rsid w:val="007417F3"/>
    <w:rsid w:val="00777C14"/>
    <w:rsid w:val="007A2A33"/>
    <w:rsid w:val="007E5E79"/>
    <w:rsid w:val="007F30DC"/>
    <w:rsid w:val="007F5BAF"/>
    <w:rsid w:val="00824AEF"/>
    <w:rsid w:val="00825680"/>
    <w:rsid w:val="00831434"/>
    <w:rsid w:val="008519EA"/>
    <w:rsid w:val="008966EB"/>
    <w:rsid w:val="00936FD9"/>
    <w:rsid w:val="00971897"/>
    <w:rsid w:val="00A06B82"/>
    <w:rsid w:val="00A962F4"/>
    <w:rsid w:val="00AA6487"/>
    <w:rsid w:val="00AC368B"/>
    <w:rsid w:val="00AD3DD3"/>
    <w:rsid w:val="00B82EDC"/>
    <w:rsid w:val="00B851CA"/>
    <w:rsid w:val="00B86B90"/>
    <w:rsid w:val="00BC361D"/>
    <w:rsid w:val="00BC56C2"/>
    <w:rsid w:val="00C340F9"/>
    <w:rsid w:val="00C347C8"/>
    <w:rsid w:val="00C36610"/>
    <w:rsid w:val="00C541A2"/>
    <w:rsid w:val="00C94D01"/>
    <w:rsid w:val="00CF2B58"/>
    <w:rsid w:val="00DB4647"/>
    <w:rsid w:val="00DE7115"/>
    <w:rsid w:val="00E026AD"/>
    <w:rsid w:val="00EE29BB"/>
    <w:rsid w:val="00F4023D"/>
    <w:rsid w:val="00F528AF"/>
    <w:rsid w:val="00F53619"/>
    <w:rsid w:val="00F720C5"/>
    <w:rsid w:val="00F727B9"/>
    <w:rsid w:val="00F76B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paragraph" w:styleId="ListParagraph">
    <w:name w:val="List Paragraph"/>
    <w:basedOn w:val="Normal"/>
    <w:uiPriority w:val="34"/>
    <w:qFormat/>
    <w:rsid w:val="001853F1"/>
    <w:pPr>
      <w:spacing w:after="0" w:line="240" w:lineRule="auto"/>
      <w:ind w:left="720"/>
    </w:pPr>
    <w:rPr>
      <w:rFonts w:ascii="Calibri" w:hAnsi="Calibri" w:cs="Calibri"/>
      <w:kern w:val="0"/>
      <w:lang w:val="en-US"/>
      <w14:ligatures w14:val="none"/>
    </w:rPr>
  </w:style>
  <w:style w:type="paragraph" w:styleId="NormalWeb">
    <w:name w:val="Normal (Web)"/>
    <w:basedOn w:val="Normal"/>
    <w:uiPriority w:val="99"/>
    <w:unhideWhenUsed/>
    <w:rsid w:val="00A06B82"/>
    <w:pPr>
      <w:spacing w:before="100" w:beforeAutospacing="1" w:after="100" w:afterAutospacing="1" w:line="240" w:lineRule="auto"/>
    </w:pPr>
    <w:rPr>
      <w:rFonts w:ascii="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9127">
      <w:bodyDiv w:val="1"/>
      <w:marLeft w:val="0"/>
      <w:marRight w:val="0"/>
      <w:marTop w:val="0"/>
      <w:marBottom w:val="0"/>
      <w:divBdr>
        <w:top w:val="none" w:sz="0" w:space="0" w:color="auto"/>
        <w:left w:val="none" w:sz="0" w:space="0" w:color="auto"/>
        <w:bottom w:val="none" w:sz="0" w:space="0" w:color="auto"/>
        <w:right w:val="none" w:sz="0" w:space="0" w:color="auto"/>
      </w:divBdr>
    </w:div>
    <w:div w:id="985203195">
      <w:bodyDiv w:val="1"/>
      <w:marLeft w:val="0"/>
      <w:marRight w:val="0"/>
      <w:marTop w:val="0"/>
      <w:marBottom w:val="0"/>
      <w:divBdr>
        <w:top w:val="none" w:sz="0" w:space="0" w:color="auto"/>
        <w:left w:val="none" w:sz="0" w:space="0" w:color="auto"/>
        <w:bottom w:val="none" w:sz="0" w:space="0" w:color="auto"/>
        <w:right w:val="none" w:sz="0" w:space="0" w:color="auto"/>
      </w:divBdr>
    </w:div>
    <w:div w:id="16225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Elena Roberts</cp:lastModifiedBy>
  <cp:revision>71</cp:revision>
  <dcterms:created xsi:type="dcterms:W3CDTF">2024-01-23T03:55:00Z</dcterms:created>
  <dcterms:modified xsi:type="dcterms:W3CDTF">2024-02-08T19:51:00Z</dcterms:modified>
</cp:coreProperties>
</file>