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44" w:rsidRDefault="00E54773">
      <w:pPr>
        <w:pStyle w:val="Heading1"/>
        <w:rPr>
          <w:sz w:val="48"/>
          <w:szCs w:val="48"/>
        </w:rPr>
      </w:pPr>
      <w:r>
        <w:rPr>
          <w:sz w:val="48"/>
          <w:szCs w:val="48"/>
        </w:rPr>
        <w:t>TEEN CLINIC – A NURSE LED</w:t>
      </w:r>
      <w:r w:rsidR="00136889">
        <w:rPr>
          <w:sz w:val="48"/>
          <w:szCs w:val="48"/>
        </w:rPr>
        <w:t>,</w:t>
      </w:r>
      <w:r>
        <w:rPr>
          <w:sz w:val="48"/>
          <w:szCs w:val="48"/>
        </w:rPr>
        <w:t xml:space="preserve"> </w:t>
      </w:r>
      <w:r w:rsidR="00B13043">
        <w:rPr>
          <w:sz w:val="48"/>
          <w:szCs w:val="48"/>
        </w:rPr>
        <w:t>TEENAGE RURAL HEALTH MODEL</w:t>
      </w:r>
      <w:r w:rsidR="003A1D14">
        <w:rPr>
          <w:sz w:val="48"/>
          <w:szCs w:val="48"/>
        </w:rPr>
        <w:t xml:space="preserve">.  </w:t>
      </w:r>
      <w:bookmarkStart w:id="0" w:name="_GoBack"/>
      <w:bookmarkEnd w:id="0"/>
    </w:p>
    <w:p w:rsidR="003B3C93" w:rsidRPr="003B3C93" w:rsidRDefault="003B3C93" w:rsidP="003B3C93">
      <w:r>
        <w:t xml:space="preserve">MEGHAN </w:t>
      </w:r>
      <w:r w:rsidR="003A1D14">
        <w:t>CAMPBELL RN AND DR DUNCAN MACKINNON.          BEGA VALLEY MEDICAL PRACTICE</w:t>
      </w:r>
    </w:p>
    <w:p w:rsidR="003B3C93" w:rsidRPr="003B3C93" w:rsidRDefault="003B3C93" w:rsidP="003B3C93"/>
    <w:p w:rsidR="000A0F44" w:rsidRDefault="001B7E6A">
      <w:pPr>
        <w:pStyle w:val="Heading2"/>
      </w:pPr>
      <w:r>
        <w:t>TEEN CLINIC</w:t>
      </w:r>
    </w:p>
    <w:p w:rsidR="000A0F44" w:rsidRDefault="00B94E85" w:rsidP="001B7E6A">
      <w:pPr>
        <w:pStyle w:val="BlockText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IS A </w:t>
      </w:r>
      <w:r w:rsidRPr="001326A7">
        <w:rPr>
          <w:b/>
          <w:sz w:val="22"/>
        </w:rPr>
        <w:t xml:space="preserve">NURSE </w:t>
      </w:r>
      <w:r w:rsidR="006B4F82" w:rsidRPr="001326A7">
        <w:rPr>
          <w:b/>
          <w:sz w:val="22"/>
        </w:rPr>
        <w:t>LED</w:t>
      </w:r>
      <w:r w:rsidR="006B4F82">
        <w:rPr>
          <w:sz w:val="22"/>
        </w:rPr>
        <w:t xml:space="preserve">, DROP IN CLINIC FOR TEENAGERS. IT HAS BEEN RUNNING FOR TWO YEARS AND HAS WIDE COMMUNITY ACCEPTANCE. IT IS A FULLY INTEGRATED MODEL THAT IS FREE </w:t>
      </w:r>
      <w:r w:rsidR="003256C5">
        <w:rPr>
          <w:sz w:val="22"/>
        </w:rPr>
        <w:t xml:space="preserve">AT </w:t>
      </w:r>
      <w:r w:rsidR="001E7C01">
        <w:rPr>
          <w:sz w:val="22"/>
        </w:rPr>
        <w:t>T</w:t>
      </w:r>
      <w:r w:rsidR="003256C5">
        <w:rPr>
          <w:sz w:val="22"/>
        </w:rPr>
        <w:t>HE POINT O</w:t>
      </w:r>
      <w:r w:rsidR="001E7C01">
        <w:rPr>
          <w:sz w:val="22"/>
        </w:rPr>
        <w:t>F CARE, REQUIRES NO APPOINTMENT</w:t>
      </w:r>
      <w:r w:rsidR="003256C5">
        <w:rPr>
          <w:sz w:val="22"/>
        </w:rPr>
        <w:t xml:space="preserve"> OR MEDICARE CARD AND </w:t>
      </w:r>
      <w:r w:rsidR="0087558E">
        <w:rPr>
          <w:sz w:val="22"/>
        </w:rPr>
        <w:t>IS FULLY INTEGRATED WITH GP</w:t>
      </w:r>
      <w:r w:rsidR="0087558E">
        <w:rPr>
          <w:sz w:val="16"/>
          <w:szCs w:val="16"/>
        </w:rPr>
        <w:t xml:space="preserve">S </w:t>
      </w:r>
      <w:r w:rsidR="0087558E">
        <w:rPr>
          <w:sz w:val="22"/>
        </w:rPr>
        <w:t>AND SUPPORTING PSYCHOLOGISTS.</w:t>
      </w:r>
    </w:p>
    <w:p w:rsidR="00B46602" w:rsidRDefault="00B46602" w:rsidP="001B7E6A">
      <w:pPr>
        <w:pStyle w:val="BlockText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PRIMARILY IT IS A SOFT ENTRY POINT FOR TEENAGERS </w:t>
      </w:r>
      <w:r w:rsidR="00F76EAC">
        <w:rPr>
          <w:sz w:val="22"/>
        </w:rPr>
        <w:t xml:space="preserve">WHO HAVE POOR HEALTH LITERACY. RESPECT AND </w:t>
      </w:r>
      <w:r w:rsidR="00D40D37">
        <w:rPr>
          <w:sz w:val="22"/>
        </w:rPr>
        <w:t>CONFIDENTIALITY</w:t>
      </w:r>
      <w:r w:rsidR="00F76EAC">
        <w:rPr>
          <w:sz w:val="22"/>
        </w:rPr>
        <w:t xml:space="preserve"> ARE CORE VALUES OF THE SERVICE</w:t>
      </w:r>
      <w:r w:rsidR="00D40D37">
        <w:rPr>
          <w:sz w:val="22"/>
        </w:rPr>
        <w:t xml:space="preserve">. IT IS A WHOLE OF PRACTICE APPROACH TO SUPPORTING RURAL YOUTH. </w:t>
      </w:r>
      <w:r w:rsidR="0041694E">
        <w:rPr>
          <w:sz w:val="22"/>
        </w:rPr>
        <w:t>IMPORTANTLY</w:t>
      </w:r>
      <w:r w:rsidR="00D40D37">
        <w:rPr>
          <w:sz w:val="22"/>
        </w:rPr>
        <w:t xml:space="preserve"> IT </w:t>
      </w:r>
      <w:r w:rsidR="0041694E">
        <w:rPr>
          <w:sz w:val="22"/>
        </w:rPr>
        <w:t>ISN’T</w:t>
      </w:r>
      <w:r w:rsidR="00D40D37">
        <w:rPr>
          <w:sz w:val="22"/>
        </w:rPr>
        <w:t xml:space="preserve"> A SEXUAL HEALTH CLINIC OR MENTAL HEALTH CLINIC</w:t>
      </w:r>
      <w:r w:rsidR="00C74690">
        <w:rPr>
          <w:sz w:val="22"/>
        </w:rPr>
        <w:t xml:space="preserve">, </w:t>
      </w:r>
      <w:r w:rsidR="00E6774E">
        <w:rPr>
          <w:sz w:val="22"/>
        </w:rPr>
        <w:t>THERE IS N</w:t>
      </w:r>
      <w:r w:rsidR="0041694E">
        <w:rPr>
          <w:sz w:val="22"/>
        </w:rPr>
        <w:t>O STIGMA ATTACHED.</w:t>
      </w:r>
      <w:r w:rsidR="007573A1">
        <w:rPr>
          <w:sz w:val="22"/>
        </w:rPr>
        <w:t xml:space="preserve"> IT IS AN EARLY INTERVENTION MODEL AS ALL HEALTH ISSUES AFFECT </w:t>
      </w:r>
      <w:r w:rsidR="00DB4BBE">
        <w:rPr>
          <w:sz w:val="22"/>
        </w:rPr>
        <w:t xml:space="preserve">THE MENTAL HEALTH OF </w:t>
      </w:r>
      <w:r w:rsidR="00CE046A">
        <w:rPr>
          <w:sz w:val="22"/>
        </w:rPr>
        <w:t>TEENAGERS</w:t>
      </w:r>
      <w:r w:rsidR="00DB4BBE">
        <w:rPr>
          <w:sz w:val="22"/>
        </w:rPr>
        <w:t>!</w:t>
      </w:r>
    </w:p>
    <w:p w:rsidR="000A0F44" w:rsidRPr="004E5580" w:rsidRDefault="00EC594A" w:rsidP="004E5580">
      <w:pPr>
        <w:pStyle w:val="BlockText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THE NURSE LED MODEL HAS BEEN STRONGLY SUPPORTED BY APNA AND </w:t>
      </w:r>
      <w:r w:rsidR="0056180E">
        <w:rPr>
          <w:sz w:val="22"/>
        </w:rPr>
        <w:t xml:space="preserve">COORDINARE THE LOCAL PHN. </w:t>
      </w:r>
      <w:r w:rsidR="00D04F12" w:rsidRPr="004E5580">
        <w:rPr>
          <w:sz w:val="22"/>
        </w:rPr>
        <w:t xml:space="preserve">IN MAY 2017 </w:t>
      </w:r>
      <w:r w:rsidR="00B1643D" w:rsidRPr="004E5580">
        <w:rPr>
          <w:sz w:val="22"/>
        </w:rPr>
        <w:t xml:space="preserve">THE TEEN </w:t>
      </w:r>
      <w:r w:rsidR="0087225A" w:rsidRPr="004E5580">
        <w:rPr>
          <w:sz w:val="22"/>
        </w:rPr>
        <w:t>CLINIC MODEL</w:t>
      </w:r>
      <w:r w:rsidR="0074222D">
        <w:rPr>
          <w:sz w:val="22"/>
        </w:rPr>
        <w:t xml:space="preserve"> WAS</w:t>
      </w:r>
      <w:r w:rsidR="0087225A" w:rsidRPr="004E5580">
        <w:rPr>
          <w:sz w:val="22"/>
        </w:rPr>
        <w:t xml:space="preserve"> </w:t>
      </w:r>
      <w:r w:rsidR="000D00CC" w:rsidRPr="004E5580">
        <w:rPr>
          <w:sz w:val="22"/>
        </w:rPr>
        <w:t xml:space="preserve">PRESENTED TO THE BIPARTISAN </w:t>
      </w:r>
      <w:r w:rsidR="00E20DC2" w:rsidRPr="004E5580">
        <w:rPr>
          <w:sz w:val="22"/>
        </w:rPr>
        <w:t>PARLIAMENTARY</w:t>
      </w:r>
      <w:r w:rsidR="000D00CC" w:rsidRPr="004E5580">
        <w:rPr>
          <w:sz w:val="22"/>
        </w:rPr>
        <w:t xml:space="preserve"> COMMITTEE ON THE PREVENTI</w:t>
      </w:r>
      <w:r w:rsidR="00D04F12" w:rsidRPr="004E5580">
        <w:rPr>
          <w:sz w:val="22"/>
        </w:rPr>
        <w:t>ON OF YOUTH SUICIDE AND WAS</w:t>
      </w:r>
      <w:r w:rsidR="000D00CC" w:rsidRPr="004E5580">
        <w:rPr>
          <w:sz w:val="22"/>
        </w:rPr>
        <w:t xml:space="preserve"> WELL RECEIVED AS A </w:t>
      </w:r>
      <w:r w:rsidR="00E20DC2" w:rsidRPr="004E5580">
        <w:rPr>
          <w:sz w:val="22"/>
        </w:rPr>
        <w:t>REPRODUCIBLE</w:t>
      </w:r>
      <w:r w:rsidR="00D04F12" w:rsidRPr="004E5580">
        <w:rPr>
          <w:sz w:val="22"/>
        </w:rPr>
        <w:t xml:space="preserve">, SUSTAINABLE </w:t>
      </w:r>
      <w:r w:rsidR="00F5014A" w:rsidRPr="004E5580">
        <w:rPr>
          <w:sz w:val="22"/>
        </w:rPr>
        <w:t xml:space="preserve">AND COST EFFECTIVE </w:t>
      </w:r>
      <w:r w:rsidR="000D00CC" w:rsidRPr="004E5580">
        <w:rPr>
          <w:sz w:val="22"/>
        </w:rPr>
        <w:t>MODEL</w:t>
      </w:r>
      <w:r w:rsidR="00E20DC2" w:rsidRPr="004E5580">
        <w:rPr>
          <w:sz w:val="22"/>
        </w:rPr>
        <w:t xml:space="preserve"> FOR</w:t>
      </w:r>
      <w:r w:rsidR="00F5014A" w:rsidRPr="004E5580">
        <w:rPr>
          <w:sz w:val="22"/>
        </w:rPr>
        <w:t xml:space="preserve"> THE DELIVERY</w:t>
      </w:r>
      <w:r w:rsidR="00E20DC2" w:rsidRPr="004E5580">
        <w:rPr>
          <w:sz w:val="22"/>
        </w:rPr>
        <w:t xml:space="preserve"> </w:t>
      </w:r>
      <w:r w:rsidR="00E60271" w:rsidRPr="004E5580">
        <w:rPr>
          <w:sz w:val="22"/>
        </w:rPr>
        <w:t xml:space="preserve">OF HEALTH CARE TO TEENS IN </w:t>
      </w:r>
      <w:r w:rsidR="004E5580" w:rsidRPr="004E5580">
        <w:rPr>
          <w:sz w:val="22"/>
        </w:rPr>
        <w:t>COUNTRY TOWNS.</w:t>
      </w:r>
    </w:p>
    <w:p w:rsidR="000A0F44" w:rsidRDefault="000A0F44">
      <w:pPr>
        <w:pStyle w:val="Quote"/>
      </w:pPr>
    </w:p>
    <w:p w:rsidR="000A0F44" w:rsidRDefault="000A0F44" w:rsidP="004E5580"/>
    <w:p w:rsidR="000A0F44" w:rsidRDefault="000A0F44" w:rsidP="004E5580">
      <w:pPr>
        <w:pStyle w:val="Heading2"/>
      </w:pPr>
    </w:p>
    <w:sectPr w:rsidR="000A0F44">
      <w:footerReference w:type="default" r:id="rId7"/>
      <w:pgSz w:w="11907" w:h="16839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452" w:rsidRDefault="00923452">
      <w:pPr>
        <w:spacing w:after="0" w:line="240" w:lineRule="auto"/>
      </w:pPr>
      <w:r>
        <w:separator/>
      </w:r>
    </w:p>
  </w:endnote>
  <w:endnote w:type="continuationSeparator" w:id="0">
    <w:p w:rsidR="00923452" w:rsidRDefault="0092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893270"/>
      <w:docPartObj>
        <w:docPartGallery w:val="Page Numbers (Top of Page)"/>
        <w:docPartUnique/>
      </w:docPartObj>
    </w:sdtPr>
    <w:sdtEndPr/>
    <w:sdtContent>
      <w:p w:rsidR="000A0F44" w:rsidRDefault="0079627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B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452" w:rsidRDefault="00923452">
      <w:pPr>
        <w:spacing w:after="0" w:line="240" w:lineRule="auto"/>
      </w:pPr>
      <w:r>
        <w:separator/>
      </w:r>
    </w:p>
  </w:footnote>
  <w:footnote w:type="continuationSeparator" w:id="0">
    <w:p w:rsidR="00923452" w:rsidRDefault="0092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078A913A"/>
    <w:lvl w:ilvl="0" w:tplc="F108703C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95859"/>
    <w:multiLevelType w:val="hybridMultilevel"/>
    <w:tmpl w:val="1B305F86"/>
    <w:lvl w:ilvl="0" w:tplc="FFFFFFFF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07"/>
    <w:rsid w:val="00087634"/>
    <w:rsid w:val="000A0F44"/>
    <w:rsid w:val="000D00CC"/>
    <w:rsid w:val="001326A7"/>
    <w:rsid w:val="00136889"/>
    <w:rsid w:val="001B7E6A"/>
    <w:rsid w:val="001E7C01"/>
    <w:rsid w:val="003256C5"/>
    <w:rsid w:val="003A1D14"/>
    <w:rsid w:val="003B3C93"/>
    <w:rsid w:val="0041694E"/>
    <w:rsid w:val="004E5580"/>
    <w:rsid w:val="0056180E"/>
    <w:rsid w:val="006B4F82"/>
    <w:rsid w:val="0074222D"/>
    <w:rsid w:val="007573A1"/>
    <w:rsid w:val="0079627B"/>
    <w:rsid w:val="0087225A"/>
    <w:rsid w:val="0087558E"/>
    <w:rsid w:val="00923452"/>
    <w:rsid w:val="009551F1"/>
    <w:rsid w:val="00A202DF"/>
    <w:rsid w:val="00B13043"/>
    <w:rsid w:val="00B1643D"/>
    <w:rsid w:val="00B46602"/>
    <w:rsid w:val="00B84BF9"/>
    <w:rsid w:val="00B90BD8"/>
    <w:rsid w:val="00B94E85"/>
    <w:rsid w:val="00C62E07"/>
    <w:rsid w:val="00C74690"/>
    <w:rsid w:val="00CE046A"/>
    <w:rsid w:val="00D04F12"/>
    <w:rsid w:val="00D40D37"/>
    <w:rsid w:val="00DB4BBE"/>
    <w:rsid w:val="00E20DC2"/>
    <w:rsid w:val="00E54773"/>
    <w:rsid w:val="00E60271"/>
    <w:rsid w:val="00E6774E"/>
    <w:rsid w:val="00EC594A"/>
    <w:rsid w:val="00F5014A"/>
    <w:rsid w:val="00F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80348"/>
  <w15:chartTrackingRefBased/>
  <w15:docId w15:val="{58410928-77E2-2C47-879F-26A60637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FooterChar">
    <w:name w:val="Footer Char."/>
    <w:basedOn w:val="DefaultParagraphFont"/>
    <w:link w:val="Footer"/>
    <w:uiPriority w:val="99"/>
    <w:rPr>
      <w:b/>
      <w:sz w:val="46"/>
    </w:rPr>
  </w:style>
  <w:style w:type="character" w:customStyle="1" w:styleId="Heading1Char">
    <w:name w:val="Heading 1 Char.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Heading2Char">
    <w:name w:val="Heading 2 Char.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ListBullet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.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.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.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.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Heading6Char">
    <w:name w:val="Heading 6 Char.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Heading7Char">
    <w:name w:val="Heading 7 Char.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.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.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09B3B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09B3B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A2A2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.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SubtitleChar">
    <w:name w:val="Subtitle Char."/>
    <w:basedOn w:val="DefaultParagraphFont"/>
    <w:link w:val="Subtitle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A2A2A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."/>
    <w:basedOn w:val="DefaultParagraphFont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255A360-17B2-0A47-874A-E6E48923AF01%7dtf16392118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%7b2255A360-17B2-0A47-874A-E6E48923AF01%7dtf16392118.dotx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MacKinnon</dc:creator>
  <cp:keywords/>
  <dc:description/>
  <cp:lastModifiedBy>Duncan MacKinnon</cp:lastModifiedBy>
  <cp:revision>2</cp:revision>
  <dcterms:created xsi:type="dcterms:W3CDTF">2017-08-14T02:18:00Z</dcterms:created>
  <dcterms:modified xsi:type="dcterms:W3CDTF">2017-08-14T02:18:00Z</dcterms:modified>
</cp:coreProperties>
</file>