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75" w:rsidRPr="00AC16D3" w:rsidRDefault="00F33FA8">
      <w:pPr>
        <w:rPr>
          <w:sz w:val="24"/>
          <w:szCs w:val="24"/>
          <w:lang w:val="en-US"/>
        </w:rPr>
      </w:pPr>
      <w:r w:rsidRPr="00AC16D3">
        <w:rPr>
          <w:b/>
          <w:sz w:val="24"/>
          <w:szCs w:val="24"/>
          <w:lang w:val="en-US"/>
        </w:rPr>
        <w:t>Workshop Title</w:t>
      </w:r>
      <w:r w:rsidRPr="00AC16D3">
        <w:rPr>
          <w:sz w:val="24"/>
          <w:szCs w:val="24"/>
          <w:lang w:val="en-US"/>
        </w:rPr>
        <w:t xml:space="preserve">: </w:t>
      </w:r>
      <w:r w:rsidR="00AC16D3" w:rsidRPr="00AC16D3">
        <w:rPr>
          <w:sz w:val="24"/>
          <w:szCs w:val="24"/>
          <w:lang w:val="en-US"/>
        </w:rPr>
        <w:t>Structured Assessment using Multiple Patient Scenarios (</w:t>
      </w:r>
      <w:proofErr w:type="spellStart"/>
      <w:r w:rsidRPr="00AC16D3">
        <w:rPr>
          <w:sz w:val="24"/>
          <w:szCs w:val="24"/>
          <w:lang w:val="en-US"/>
        </w:rPr>
        <w:t>StAMPS</w:t>
      </w:r>
      <w:proofErr w:type="spellEnd"/>
      <w:r w:rsidR="00AC16D3" w:rsidRPr="00AC16D3">
        <w:rPr>
          <w:sz w:val="24"/>
          <w:szCs w:val="24"/>
          <w:lang w:val="en-US"/>
        </w:rPr>
        <w:t xml:space="preserve">) </w:t>
      </w:r>
      <w:r w:rsidRPr="00AC16D3">
        <w:rPr>
          <w:sz w:val="24"/>
          <w:szCs w:val="24"/>
          <w:lang w:val="en-US"/>
        </w:rPr>
        <w:t xml:space="preserve">Support and Engagement </w:t>
      </w:r>
      <w:r w:rsidR="00AC16D3" w:rsidRPr="00AC16D3">
        <w:rPr>
          <w:sz w:val="24"/>
          <w:szCs w:val="24"/>
          <w:lang w:val="en-US"/>
        </w:rPr>
        <w:t>Strategies</w:t>
      </w:r>
    </w:p>
    <w:p w:rsidR="00F33FA8" w:rsidRPr="00AC16D3" w:rsidRDefault="00F33FA8">
      <w:pPr>
        <w:rPr>
          <w:sz w:val="24"/>
          <w:szCs w:val="24"/>
          <w:lang w:val="en-US"/>
        </w:rPr>
      </w:pPr>
      <w:r w:rsidRPr="00AC16D3">
        <w:rPr>
          <w:b/>
          <w:sz w:val="24"/>
          <w:szCs w:val="24"/>
          <w:lang w:val="en-US"/>
        </w:rPr>
        <w:t>Discussion Leader:</w:t>
      </w:r>
      <w:r w:rsidRPr="00AC16D3">
        <w:rPr>
          <w:sz w:val="24"/>
          <w:szCs w:val="24"/>
          <w:lang w:val="en-US"/>
        </w:rPr>
        <w:t xml:space="preserve"> Dr Christina Carroll </w:t>
      </w:r>
    </w:p>
    <w:p w:rsidR="00F33FA8" w:rsidRPr="00AC16D3" w:rsidRDefault="00F33FA8">
      <w:pPr>
        <w:rPr>
          <w:b/>
          <w:sz w:val="24"/>
          <w:szCs w:val="24"/>
          <w:lang w:val="en-US"/>
        </w:rPr>
      </w:pPr>
      <w:r w:rsidRPr="00AC16D3">
        <w:rPr>
          <w:b/>
          <w:sz w:val="24"/>
          <w:szCs w:val="24"/>
          <w:lang w:val="en-US"/>
        </w:rPr>
        <w:t>Workshop Target Audience:</w:t>
      </w:r>
    </w:p>
    <w:p w:rsidR="00F33FA8" w:rsidRPr="00AC16D3" w:rsidRDefault="00F33FA8">
      <w:pPr>
        <w:rPr>
          <w:sz w:val="24"/>
          <w:szCs w:val="24"/>
          <w:lang w:val="en-US"/>
        </w:rPr>
      </w:pPr>
      <w:r w:rsidRPr="00AC16D3">
        <w:rPr>
          <w:sz w:val="24"/>
          <w:szCs w:val="24"/>
          <w:lang w:val="en-US"/>
        </w:rPr>
        <w:t xml:space="preserve">Registrars working towards </w:t>
      </w:r>
      <w:proofErr w:type="spellStart"/>
      <w:r w:rsidRPr="00AC16D3">
        <w:rPr>
          <w:sz w:val="24"/>
          <w:szCs w:val="24"/>
          <w:lang w:val="en-US"/>
        </w:rPr>
        <w:t>StAMPS</w:t>
      </w:r>
      <w:proofErr w:type="spellEnd"/>
      <w:r w:rsidRPr="00AC16D3">
        <w:rPr>
          <w:sz w:val="24"/>
          <w:szCs w:val="24"/>
          <w:lang w:val="en-US"/>
        </w:rPr>
        <w:t xml:space="preserve"> assessment</w:t>
      </w:r>
      <w:r w:rsidR="001D37C9">
        <w:rPr>
          <w:sz w:val="24"/>
          <w:szCs w:val="24"/>
          <w:lang w:val="en-US"/>
        </w:rPr>
        <w:t xml:space="preserve"> on one of </w:t>
      </w:r>
      <w:bookmarkStart w:id="0" w:name="_GoBack"/>
      <w:bookmarkEnd w:id="0"/>
      <w:r w:rsidR="001D37C9">
        <w:rPr>
          <w:sz w:val="24"/>
          <w:szCs w:val="24"/>
          <w:lang w:val="en-US"/>
        </w:rPr>
        <w:t>ACRRM’s Fellowship pathways</w:t>
      </w:r>
      <w:r w:rsidRPr="00AC16D3">
        <w:rPr>
          <w:sz w:val="24"/>
          <w:szCs w:val="24"/>
          <w:lang w:val="en-US"/>
        </w:rPr>
        <w:t xml:space="preserve">, Medical Educators, Supervisors and FACRRM interested in becoming </w:t>
      </w:r>
      <w:proofErr w:type="spellStart"/>
      <w:r w:rsidR="00AC16D3" w:rsidRPr="00AC16D3">
        <w:rPr>
          <w:sz w:val="24"/>
          <w:szCs w:val="24"/>
          <w:lang w:val="en-US"/>
        </w:rPr>
        <w:t>StAMPS</w:t>
      </w:r>
      <w:proofErr w:type="spellEnd"/>
      <w:r w:rsidR="00AC16D3" w:rsidRPr="00AC16D3">
        <w:rPr>
          <w:sz w:val="24"/>
          <w:szCs w:val="24"/>
          <w:lang w:val="en-US"/>
        </w:rPr>
        <w:t xml:space="preserve"> </w:t>
      </w:r>
      <w:r w:rsidRPr="00AC16D3">
        <w:rPr>
          <w:sz w:val="24"/>
          <w:szCs w:val="24"/>
          <w:lang w:val="en-US"/>
        </w:rPr>
        <w:t>assessors</w:t>
      </w:r>
    </w:p>
    <w:p w:rsidR="00AC16D3" w:rsidRPr="00AC16D3" w:rsidRDefault="00AC16D3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Workshop Purpose</w:t>
      </w:r>
    </w:p>
    <w:p w:rsidR="00AC16D3" w:rsidRPr="00AC16D3" w:rsidRDefault="00AC16D3" w:rsidP="00AC16D3">
      <w:pPr>
        <w:pStyle w:val="NormalWeb"/>
        <w:shd w:val="clear" w:color="auto" w:fill="FFFFFF"/>
        <w:spacing w:before="60" w:beforeAutospacing="0" w:after="210" w:afterAutospacing="0"/>
        <w:rPr>
          <w:rFonts w:asciiTheme="minorHAnsi" w:hAnsiTheme="minorHAnsi" w:cs="Arial"/>
          <w:color w:val="333333"/>
        </w:rPr>
      </w:pPr>
      <w:r w:rsidRPr="00AC16D3">
        <w:rPr>
          <w:rFonts w:asciiTheme="minorHAnsi" w:hAnsiTheme="minorHAnsi" w:cs="Arial"/>
          <w:color w:val="333333"/>
        </w:rPr>
        <w:t>The Structured Assessment Using Multiple Patient Scenarios (</w:t>
      </w:r>
      <w:proofErr w:type="spellStart"/>
      <w:r w:rsidRPr="00AC16D3">
        <w:rPr>
          <w:rFonts w:asciiTheme="minorHAnsi" w:hAnsiTheme="minorHAnsi" w:cs="Arial"/>
          <w:color w:val="333333"/>
        </w:rPr>
        <w:t>StAMPS</w:t>
      </w:r>
      <w:proofErr w:type="spellEnd"/>
      <w:r w:rsidRPr="00AC16D3">
        <w:rPr>
          <w:rFonts w:asciiTheme="minorHAnsi" w:hAnsiTheme="minorHAnsi" w:cs="Arial"/>
          <w:color w:val="333333"/>
        </w:rPr>
        <w:t xml:space="preserve">) is a unique examination </w:t>
      </w:r>
      <w:r>
        <w:rPr>
          <w:rFonts w:asciiTheme="minorHAnsi" w:hAnsiTheme="minorHAnsi" w:cs="Arial"/>
          <w:color w:val="333333"/>
        </w:rPr>
        <w:t>that</w:t>
      </w:r>
      <w:r w:rsidRPr="00AC16D3">
        <w:rPr>
          <w:rFonts w:asciiTheme="minorHAnsi" w:hAnsiTheme="minorHAnsi" w:cs="Arial"/>
          <w:color w:val="333333"/>
        </w:rPr>
        <w:t xml:space="preserve"> blends the formats of an Objective Structured Clinical Examination (OSCE) and a traditional viva </w:t>
      </w:r>
      <w:proofErr w:type="spellStart"/>
      <w:r w:rsidRPr="00AC16D3">
        <w:rPr>
          <w:rFonts w:asciiTheme="minorHAnsi" w:hAnsiTheme="minorHAnsi" w:cs="Arial"/>
          <w:color w:val="333333"/>
        </w:rPr>
        <w:t>vocè</w:t>
      </w:r>
      <w:proofErr w:type="spellEnd"/>
      <w:r w:rsidRPr="00AC16D3">
        <w:rPr>
          <w:rFonts w:asciiTheme="minorHAnsi" w:hAnsiTheme="minorHAnsi" w:cs="Arial"/>
          <w:color w:val="333333"/>
        </w:rPr>
        <w:t xml:space="preserve"> examination.</w:t>
      </w:r>
    </w:p>
    <w:p w:rsidR="00AC16D3" w:rsidRPr="00AC16D3" w:rsidRDefault="00AC16D3" w:rsidP="00AC16D3">
      <w:pPr>
        <w:pStyle w:val="NormalWeb"/>
        <w:shd w:val="clear" w:color="auto" w:fill="FFFFFF"/>
        <w:spacing w:before="60" w:beforeAutospacing="0" w:after="210" w:afterAutospacing="0"/>
        <w:rPr>
          <w:rFonts w:asciiTheme="minorHAnsi" w:hAnsiTheme="minorHAnsi" w:cs="Arial"/>
          <w:color w:val="333333"/>
        </w:rPr>
      </w:pPr>
      <w:proofErr w:type="spellStart"/>
      <w:r w:rsidRPr="00AC16D3">
        <w:rPr>
          <w:rFonts w:asciiTheme="minorHAnsi" w:hAnsiTheme="minorHAnsi" w:cs="Arial"/>
          <w:color w:val="333333"/>
        </w:rPr>
        <w:t>StAMPS</w:t>
      </w:r>
      <w:proofErr w:type="spellEnd"/>
      <w:r w:rsidRPr="00AC16D3">
        <w:rPr>
          <w:rFonts w:asciiTheme="minorHAnsi" w:hAnsiTheme="minorHAnsi" w:cs="Arial"/>
          <w:color w:val="333333"/>
        </w:rPr>
        <w:t xml:space="preserve"> scenarios are designed to reflect real life situations where clinical management must often proceed prior to a definitive diagnosis being made</w:t>
      </w:r>
    </w:p>
    <w:p w:rsidR="00AC16D3" w:rsidRDefault="00AC16D3" w:rsidP="00AC16D3">
      <w:pPr>
        <w:rPr>
          <w:sz w:val="24"/>
          <w:szCs w:val="24"/>
          <w:lang w:val="en-US"/>
        </w:rPr>
      </w:pPr>
      <w:r w:rsidRPr="00AC16D3">
        <w:rPr>
          <w:sz w:val="24"/>
          <w:szCs w:val="24"/>
          <w:lang w:val="en-US"/>
        </w:rPr>
        <w:t xml:space="preserve">Preparing for a </w:t>
      </w:r>
      <w:proofErr w:type="spellStart"/>
      <w:r w:rsidRPr="00AC16D3">
        <w:rPr>
          <w:sz w:val="24"/>
          <w:szCs w:val="24"/>
          <w:lang w:val="en-US"/>
        </w:rPr>
        <w:t>StAMPS</w:t>
      </w:r>
      <w:proofErr w:type="spellEnd"/>
      <w:r w:rsidRPr="00AC16D3">
        <w:rPr>
          <w:sz w:val="24"/>
          <w:szCs w:val="24"/>
          <w:lang w:val="en-US"/>
        </w:rPr>
        <w:t xml:space="preserve"> examination requires </w:t>
      </w:r>
      <w:r>
        <w:rPr>
          <w:sz w:val="24"/>
          <w:szCs w:val="24"/>
          <w:lang w:val="en-US"/>
        </w:rPr>
        <w:t xml:space="preserve">learning across the broad spectrum of ACRRM’s curriculum and can be challenging for many registrars.  This workshop aims to </w:t>
      </w:r>
      <w:r w:rsidRPr="00AC16D3">
        <w:rPr>
          <w:sz w:val="24"/>
          <w:szCs w:val="24"/>
          <w:lang w:val="en-US"/>
        </w:rPr>
        <w:t xml:space="preserve">engage the audience in identifying </w:t>
      </w:r>
      <w:r>
        <w:rPr>
          <w:sz w:val="24"/>
          <w:szCs w:val="24"/>
          <w:lang w:val="en-US"/>
        </w:rPr>
        <w:t xml:space="preserve">areas of support and development to better prepare registrars to undertake their </w:t>
      </w:r>
      <w:proofErr w:type="spellStart"/>
      <w:r>
        <w:rPr>
          <w:sz w:val="24"/>
          <w:szCs w:val="24"/>
          <w:lang w:val="en-US"/>
        </w:rPr>
        <w:t>StAMPS</w:t>
      </w:r>
      <w:proofErr w:type="spellEnd"/>
      <w:r>
        <w:rPr>
          <w:sz w:val="24"/>
          <w:szCs w:val="24"/>
          <w:lang w:val="en-US"/>
        </w:rPr>
        <w:t xml:space="preserve"> examination.</w:t>
      </w:r>
    </w:p>
    <w:p w:rsidR="00AC16D3" w:rsidRPr="005240DD" w:rsidRDefault="00AC16D3" w:rsidP="00AC16D3">
      <w:pPr>
        <w:rPr>
          <w:b/>
          <w:sz w:val="24"/>
          <w:szCs w:val="24"/>
          <w:lang w:val="en-US"/>
        </w:rPr>
      </w:pPr>
      <w:r w:rsidRPr="005240DD">
        <w:rPr>
          <w:b/>
          <w:sz w:val="24"/>
          <w:szCs w:val="24"/>
          <w:lang w:val="en-US"/>
        </w:rPr>
        <w:t>Workshop Description</w:t>
      </w:r>
    </w:p>
    <w:p w:rsidR="005240DD" w:rsidRDefault="00AC16D3" w:rsidP="00AC16D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Run over 90 minutes, this workshop is a hands on session designed to </w:t>
      </w:r>
      <w:r w:rsidR="005240DD">
        <w:rPr>
          <w:sz w:val="24"/>
          <w:szCs w:val="24"/>
          <w:lang w:val="en-US"/>
        </w:rPr>
        <w:t>engage participants in discussion and activities that will help them</w:t>
      </w:r>
      <w:r>
        <w:rPr>
          <w:sz w:val="24"/>
          <w:szCs w:val="24"/>
          <w:lang w:val="en-US"/>
        </w:rPr>
        <w:t xml:space="preserve"> to identify </w:t>
      </w:r>
      <w:r w:rsidR="005240DD">
        <w:rPr>
          <w:sz w:val="24"/>
          <w:szCs w:val="24"/>
          <w:lang w:val="en-US"/>
        </w:rPr>
        <w:t xml:space="preserve">effective learning </w:t>
      </w:r>
      <w:r>
        <w:rPr>
          <w:sz w:val="24"/>
          <w:szCs w:val="24"/>
          <w:lang w:val="en-US"/>
        </w:rPr>
        <w:t xml:space="preserve">opportunities for </w:t>
      </w:r>
      <w:r w:rsidR="005240DD">
        <w:rPr>
          <w:sz w:val="24"/>
          <w:szCs w:val="24"/>
          <w:lang w:val="en-US"/>
        </w:rPr>
        <w:t xml:space="preserve">registrar </w:t>
      </w:r>
      <w:r>
        <w:rPr>
          <w:sz w:val="24"/>
          <w:szCs w:val="24"/>
          <w:lang w:val="en-US"/>
        </w:rPr>
        <w:t xml:space="preserve">development towards readiness for </w:t>
      </w:r>
      <w:proofErr w:type="spellStart"/>
      <w:r>
        <w:rPr>
          <w:sz w:val="24"/>
          <w:szCs w:val="24"/>
          <w:lang w:val="en-US"/>
        </w:rPr>
        <w:t>StAMPS</w:t>
      </w:r>
      <w:proofErr w:type="spellEnd"/>
      <w:r>
        <w:rPr>
          <w:sz w:val="24"/>
          <w:szCs w:val="24"/>
          <w:lang w:val="en-US"/>
        </w:rPr>
        <w:t xml:space="preserve"> assessment.</w:t>
      </w:r>
      <w:r w:rsidR="005240DD">
        <w:rPr>
          <w:sz w:val="24"/>
          <w:szCs w:val="24"/>
          <w:lang w:val="en-US"/>
        </w:rPr>
        <w:t xml:space="preserve"> </w:t>
      </w:r>
    </w:p>
    <w:p w:rsidR="005240DD" w:rsidRDefault="005240DD" w:rsidP="00AC16D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Experienced assessors and assessment team members will be on hand to answer important questions and offer practical tips that will assist registrars, supervisors, medical educators to rethink – what is my role in </w:t>
      </w:r>
      <w:proofErr w:type="spellStart"/>
      <w:r>
        <w:rPr>
          <w:sz w:val="24"/>
          <w:szCs w:val="24"/>
          <w:lang w:val="en-US"/>
        </w:rPr>
        <w:t>StAMPS</w:t>
      </w:r>
      <w:proofErr w:type="spellEnd"/>
      <w:r>
        <w:rPr>
          <w:sz w:val="24"/>
          <w:szCs w:val="24"/>
          <w:lang w:val="en-US"/>
        </w:rPr>
        <w:t>?.</w:t>
      </w:r>
    </w:p>
    <w:p w:rsidR="005240DD" w:rsidRDefault="005240DD" w:rsidP="00AC16D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Potential new assessors may also be interested in attending this session to learn more about this modality and how they can become an assessor.</w:t>
      </w:r>
    </w:p>
    <w:p w:rsidR="00AC16D3" w:rsidRDefault="005240DD">
      <w:pPr>
        <w:rPr>
          <w:sz w:val="24"/>
          <w:szCs w:val="24"/>
          <w:lang w:val="en-US"/>
        </w:rPr>
      </w:pPr>
      <w:r w:rsidRPr="005240DD">
        <w:rPr>
          <w:b/>
          <w:sz w:val="24"/>
          <w:szCs w:val="24"/>
          <w:lang w:val="en-US"/>
        </w:rPr>
        <w:t>Time required:</w:t>
      </w:r>
      <w:r>
        <w:rPr>
          <w:sz w:val="24"/>
          <w:szCs w:val="24"/>
          <w:lang w:val="en-US"/>
        </w:rPr>
        <w:t xml:space="preserve"> 90 minutes</w:t>
      </w:r>
    </w:p>
    <w:p w:rsidR="005240DD" w:rsidRPr="00AC16D3" w:rsidRDefault="005240DD">
      <w:pPr>
        <w:rPr>
          <w:sz w:val="24"/>
          <w:szCs w:val="24"/>
          <w:lang w:val="en-US"/>
        </w:rPr>
      </w:pPr>
      <w:r w:rsidRPr="005240DD">
        <w:rPr>
          <w:b/>
          <w:sz w:val="24"/>
          <w:szCs w:val="24"/>
          <w:lang w:val="en-US"/>
        </w:rPr>
        <w:t>Preferred days:</w:t>
      </w:r>
      <w:r>
        <w:rPr>
          <w:sz w:val="24"/>
          <w:szCs w:val="24"/>
          <w:lang w:val="en-US"/>
        </w:rPr>
        <w:t xml:space="preserve"> Friday / Saturday (presenter </w:t>
      </w:r>
      <w:proofErr w:type="spellStart"/>
      <w:r>
        <w:rPr>
          <w:sz w:val="24"/>
          <w:szCs w:val="24"/>
          <w:lang w:val="en-US"/>
        </w:rPr>
        <w:t>availablilty</w:t>
      </w:r>
      <w:proofErr w:type="spellEnd"/>
      <w:r>
        <w:rPr>
          <w:sz w:val="24"/>
          <w:szCs w:val="24"/>
          <w:lang w:val="en-US"/>
        </w:rPr>
        <w:t>)</w:t>
      </w:r>
    </w:p>
    <w:p w:rsidR="00F33FA8" w:rsidRPr="00AC16D3" w:rsidRDefault="00F33FA8">
      <w:pPr>
        <w:rPr>
          <w:sz w:val="24"/>
          <w:szCs w:val="24"/>
          <w:lang w:val="en-US"/>
        </w:rPr>
      </w:pPr>
    </w:p>
    <w:sectPr w:rsidR="00F33FA8" w:rsidRPr="00AC1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A8"/>
    <w:rsid w:val="001D37C9"/>
    <w:rsid w:val="00426DAB"/>
    <w:rsid w:val="005240DD"/>
    <w:rsid w:val="00AC16D3"/>
    <w:rsid w:val="00AF2B53"/>
    <w:rsid w:val="00F3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1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ACRRM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Connaughton</dc:creator>
  <cp:lastModifiedBy>Karen Connaughton</cp:lastModifiedBy>
  <cp:revision>2</cp:revision>
  <dcterms:created xsi:type="dcterms:W3CDTF">2017-07-24T05:51:00Z</dcterms:created>
  <dcterms:modified xsi:type="dcterms:W3CDTF">2017-07-24T06:21:00Z</dcterms:modified>
</cp:coreProperties>
</file>